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763FF0" w:rsidP="00763F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31 января </w:t>
      </w:r>
      <w:r w:rsidRPr="00813A0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763FF0">
        <w:rPr>
          <w:sz w:val="28"/>
          <w:szCs w:val="28"/>
        </w:rPr>
        <w:t>26</w:t>
      </w:r>
      <w:r w:rsidR="00A0546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63FF0">
        <w:rPr>
          <w:sz w:val="28"/>
          <w:szCs w:val="28"/>
        </w:rPr>
        <w:t>2</w:t>
      </w:r>
      <w:r w:rsidR="00A05464">
        <w:rPr>
          <w:sz w:val="28"/>
          <w:szCs w:val="28"/>
        </w:rPr>
        <w:t>.201</w:t>
      </w:r>
      <w:r w:rsidR="00A05464" w:rsidRPr="00A05464">
        <w:rPr>
          <w:sz w:val="28"/>
          <w:szCs w:val="28"/>
        </w:rPr>
        <w:t>8</w:t>
      </w:r>
      <w:r w:rsidR="00A05464">
        <w:rPr>
          <w:sz w:val="28"/>
          <w:szCs w:val="28"/>
        </w:rPr>
        <w:t xml:space="preserve"> №</w:t>
      </w:r>
      <w:r w:rsidR="0040059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550</w:t>
      </w:r>
      <w:r w:rsidR="00A05464">
        <w:rPr>
          <w:sz w:val="28"/>
          <w:szCs w:val="28"/>
        </w:rPr>
        <w:t>/р)</w:t>
      </w:r>
    </w:p>
    <w:p w:rsidR="00481F87" w:rsidRPr="00813A01" w:rsidRDefault="00481F87" w:rsidP="00481F87">
      <w:pPr>
        <w:pStyle w:val="a4"/>
        <w:rPr>
          <w:sz w:val="28"/>
          <w:szCs w:val="28"/>
        </w:rPr>
      </w:pPr>
    </w:p>
    <w:p w:rsidR="00481F87" w:rsidRDefault="00481F87" w:rsidP="00481F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81F87" w:rsidRDefault="00481F87" w:rsidP="00481F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481F87" w:rsidRDefault="00481F87" w:rsidP="00481F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31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481F87" w:rsidRDefault="00481F87" w:rsidP="00481F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481F87" w:rsidRDefault="00481F87" w:rsidP="00481F8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481F87" w:rsidRPr="00FB65DC" w:rsidTr="00481F8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FB65DC" w:rsidRDefault="00481F87" w:rsidP="00A56FD0">
            <w:pPr>
              <w:jc w:val="center"/>
              <w:rPr>
                <w:b/>
                <w:sz w:val="22"/>
                <w:szCs w:val="22"/>
              </w:rPr>
            </w:pPr>
          </w:p>
          <w:p w:rsidR="00481F87" w:rsidRPr="00FB65DC" w:rsidRDefault="00481F87" w:rsidP="00A56FD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81F87" w:rsidRDefault="00481F87" w:rsidP="00A56FD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81F87" w:rsidRPr="00FB65DC" w:rsidRDefault="00481F87" w:rsidP="00A56FD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FB65DC" w:rsidRDefault="00481F87" w:rsidP="00A56FD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81F87" w:rsidRPr="00FB65DC" w:rsidRDefault="00481F87" w:rsidP="00A56FD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81F87" w:rsidRPr="00FB65DC" w:rsidRDefault="00481F87" w:rsidP="00A56FD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81F87" w:rsidRPr="00FB65DC" w:rsidRDefault="00481F87" w:rsidP="00A56FD0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F87" w:rsidRPr="00FB65DC" w:rsidRDefault="00481F87" w:rsidP="00A56FD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F87" w:rsidRPr="00FB65DC" w:rsidRDefault="00481F87" w:rsidP="00A56FD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F87" w:rsidRPr="00FB65DC" w:rsidRDefault="00481F87" w:rsidP="00A56F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Pr="00FB65DC" w:rsidRDefault="00481F87" w:rsidP="00A56F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81F87" w:rsidRPr="00FB65DC" w:rsidRDefault="00481F87" w:rsidP="00A56F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81F87" w:rsidRPr="00FB65DC" w:rsidRDefault="00481F87" w:rsidP="00A56F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F87" w:rsidRPr="00FB65DC" w:rsidRDefault="00481F87" w:rsidP="00A56F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F87" w:rsidRPr="00FB65DC" w:rsidRDefault="00481F87" w:rsidP="00A56F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81F87" w:rsidRPr="003F413B" w:rsidTr="00481F87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9E1F01" w:rsidRDefault="00481F87" w:rsidP="00A56F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E34DB9" w:rsidRDefault="00481F87" w:rsidP="00A56FD0">
            <w:r w:rsidRPr="00E34DB9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E34DB9">
              <w:t xml:space="preserve">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50б, 50а)</w:t>
            </w:r>
          </w:p>
          <w:p w:rsidR="00481F87" w:rsidRPr="00E34DB9" w:rsidRDefault="00481F87" w:rsidP="00A56FD0">
            <w:pPr>
              <w:rPr>
                <w:i/>
              </w:rPr>
            </w:pP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РМС 84068</w:t>
            </w:r>
            <w:r w:rsidRPr="00E34DB9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Default="00481F87" w:rsidP="00A56FD0">
            <w:pPr>
              <w:jc w:val="center"/>
              <w:rPr>
                <w:sz w:val="25"/>
                <w:szCs w:val="25"/>
              </w:rPr>
            </w:pPr>
          </w:p>
          <w:p w:rsidR="00481F87" w:rsidRPr="00097C17" w:rsidRDefault="00481F87" w:rsidP="00A56F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12,5</w:t>
            </w:r>
          </w:p>
          <w:p w:rsidR="00481F87" w:rsidRPr="00097C17" w:rsidRDefault="00481F87" w:rsidP="00A56FD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4948,25</w:t>
            </w: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2"/>
                <w:szCs w:val="22"/>
              </w:rPr>
            </w:pPr>
            <w:r w:rsidRPr="00A47A8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47A8C">
              <w:rPr>
                <w:sz w:val="22"/>
                <w:szCs w:val="22"/>
              </w:rPr>
              <w:t>САНиП</w:t>
            </w:r>
            <w:proofErr w:type="spellEnd"/>
            <w:r w:rsidRPr="00A47A8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5 938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Pr="003F413B" w:rsidRDefault="00481F87" w:rsidP="00A56F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481F87" w:rsidRPr="003F413B" w:rsidTr="00481F87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C6C06" w:rsidRDefault="00481F87" w:rsidP="00A56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E34DB9" w:rsidRDefault="00481F87" w:rsidP="00A56FD0">
            <w:r w:rsidRPr="00E34DB9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E34DB9">
              <w:t xml:space="preserve">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37,47,48,49)</w:t>
            </w:r>
          </w:p>
          <w:p w:rsidR="00481F87" w:rsidRPr="00E34DB9" w:rsidRDefault="00481F87" w:rsidP="00A56FD0">
            <w:pPr>
              <w:rPr>
                <w:i/>
              </w:rPr>
            </w:pP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РМС 84068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Default="00481F87" w:rsidP="00A56FD0">
            <w:pPr>
              <w:jc w:val="center"/>
              <w:rPr>
                <w:sz w:val="25"/>
                <w:szCs w:val="25"/>
              </w:rPr>
            </w:pPr>
          </w:p>
          <w:p w:rsidR="00481F87" w:rsidRPr="00097C17" w:rsidRDefault="00481F87" w:rsidP="00A56F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49,5</w:t>
            </w:r>
          </w:p>
          <w:p w:rsidR="00481F87" w:rsidRPr="00097C17" w:rsidRDefault="00481F87" w:rsidP="00A56FD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  <w:lang w:val="en-US"/>
              </w:rPr>
            </w:pP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  <w:lang w:val="en-US"/>
              </w:rPr>
              <w:t>18 950</w:t>
            </w:r>
            <w:r w:rsidRPr="00A47A8C">
              <w:rPr>
                <w:sz w:val="23"/>
                <w:szCs w:val="23"/>
              </w:rPr>
              <w:t>,</w:t>
            </w:r>
            <w:r w:rsidRPr="00A47A8C">
              <w:rPr>
                <w:sz w:val="23"/>
                <w:szCs w:val="23"/>
                <w:lang w:val="en-US"/>
              </w:rPr>
              <w:t>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2"/>
                <w:szCs w:val="22"/>
              </w:rPr>
            </w:pPr>
            <w:r w:rsidRPr="00A47A8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47A8C">
              <w:rPr>
                <w:sz w:val="22"/>
                <w:szCs w:val="22"/>
              </w:rPr>
              <w:t>САНиП</w:t>
            </w:r>
            <w:proofErr w:type="spellEnd"/>
            <w:r w:rsidRPr="00A47A8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22 740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Pr="00E55AD4" w:rsidRDefault="00481F87" w:rsidP="00A56FD0">
            <w:pPr>
              <w:ind w:left="113" w:right="113"/>
              <w:jc w:val="center"/>
            </w:pPr>
            <w:r w:rsidRPr="00E55AD4">
              <w:t>Удовлетворительное</w:t>
            </w:r>
          </w:p>
        </w:tc>
      </w:tr>
      <w:tr w:rsidR="00481F87" w:rsidRPr="003F413B" w:rsidTr="00481F87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C6C06" w:rsidRDefault="00481F87" w:rsidP="00A56FD0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E34DB9" w:rsidRDefault="00481F87" w:rsidP="00A56FD0">
            <w:pPr>
              <w:rPr>
                <w:i/>
              </w:rPr>
            </w:pPr>
            <w:r w:rsidRPr="00E34DB9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E34DB9">
              <w:t xml:space="preserve">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22, 22</w:t>
            </w:r>
            <w:r>
              <w:t>а</w:t>
            </w:r>
            <w:r w:rsidRPr="00E34DB9">
              <w:t>, 22б, 23  24, 25, 26)</w:t>
            </w:r>
            <w:r>
              <w:t xml:space="preserve"> </w:t>
            </w: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>РМС 84068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Default="00481F87" w:rsidP="00A56FD0">
            <w:pPr>
              <w:jc w:val="center"/>
              <w:rPr>
                <w:sz w:val="25"/>
                <w:szCs w:val="25"/>
              </w:rPr>
            </w:pPr>
          </w:p>
          <w:p w:rsidR="00481F87" w:rsidRPr="00097C17" w:rsidRDefault="00481F87" w:rsidP="00A56F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90,2</w:t>
            </w:r>
          </w:p>
          <w:p w:rsidR="00481F87" w:rsidRPr="00097C17" w:rsidRDefault="00481F87" w:rsidP="00A56FD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34059,52</w:t>
            </w: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2"/>
                <w:szCs w:val="22"/>
              </w:rPr>
            </w:pPr>
            <w:r w:rsidRPr="00A47A8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47A8C">
              <w:rPr>
                <w:sz w:val="22"/>
                <w:szCs w:val="22"/>
              </w:rPr>
              <w:t>САНиП</w:t>
            </w:r>
            <w:proofErr w:type="spellEnd"/>
            <w:r w:rsidRPr="00A47A8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40 871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Pr="0087677E" w:rsidRDefault="00481F87" w:rsidP="00A56FD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87677E">
              <w:rPr>
                <w:sz w:val="22"/>
                <w:szCs w:val="22"/>
              </w:rPr>
              <w:t>Удовлетворите</w:t>
            </w:r>
            <w:r w:rsidRPr="0087677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87677E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481F87" w:rsidRPr="00E55AD4" w:rsidTr="00481F87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C6C06" w:rsidRDefault="00481F87" w:rsidP="00A56FD0">
            <w: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E34DB9" w:rsidRDefault="00481F87" w:rsidP="00A56FD0">
            <w:r w:rsidRPr="00E34DB9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E34DB9">
              <w:t xml:space="preserve">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51,52)</w:t>
            </w:r>
          </w:p>
          <w:p w:rsidR="00481F87" w:rsidRPr="00E34DB9" w:rsidRDefault="00481F87" w:rsidP="00A56FD0">
            <w:pPr>
              <w:rPr>
                <w:i/>
              </w:rPr>
            </w:pP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РМС 84068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Default="00481F87" w:rsidP="00A56FD0">
            <w:pPr>
              <w:jc w:val="center"/>
              <w:rPr>
                <w:sz w:val="25"/>
                <w:szCs w:val="25"/>
              </w:rPr>
            </w:pPr>
          </w:p>
          <w:p w:rsidR="00481F87" w:rsidRPr="00097C17" w:rsidRDefault="00481F87" w:rsidP="00A56F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27,5</w:t>
            </w:r>
          </w:p>
          <w:p w:rsidR="00481F87" w:rsidRPr="00097C17" w:rsidRDefault="00481F87" w:rsidP="00A56FD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10713,18</w:t>
            </w: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2"/>
                <w:szCs w:val="22"/>
              </w:rPr>
            </w:pPr>
            <w:r w:rsidRPr="00A47A8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47A8C">
              <w:rPr>
                <w:sz w:val="22"/>
                <w:szCs w:val="22"/>
              </w:rPr>
              <w:t>САНиП</w:t>
            </w:r>
            <w:proofErr w:type="spellEnd"/>
            <w:r w:rsidRPr="00A47A8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12 856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Pr="0087677E" w:rsidRDefault="00481F87" w:rsidP="00A56F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>Удовлетворительное</w:t>
            </w:r>
          </w:p>
        </w:tc>
      </w:tr>
      <w:tr w:rsidR="00481F87" w:rsidRPr="00E55AD4" w:rsidTr="00481F87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2F4046" w:rsidRDefault="00481F87" w:rsidP="00A56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E34DB9" w:rsidRDefault="00481F87" w:rsidP="00A56FD0">
            <w:r w:rsidRPr="00E34DB9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E34DB9">
              <w:t>(нежилое помещение IV, 1 этаж к. 20)</w:t>
            </w:r>
          </w:p>
          <w:p w:rsidR="00481F87" w:rsidRPr="00E34DB9" w:rsidRDefault="00481F87" w:rsidP="00A56FD0"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РМС 84068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Default="00481F87" w:rsidP="00A56FD0">
            <w:pPr>
              <w:jc w:val="center"/>
              <w:rPr>
                <w:sz w:val="25"/>
                <w:szCs w:val="25"/>
              </w:rPr>
            </w:pPr>
          </w:p>
          <w:p w:rsidR="00481F87" w:rsidRPr="00097C17" w:rsidRDefault="00481F87" w:rsidP="00A56F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12,4</w:t>
            </w:r>
          </w:p>
          <w:p w:rsidR="00481F87" w:rsidRPr="00097C17" w:rsidRDefault="00481F87" w:rsidP="00A56FD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4910,52</w:t>
            </w: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2"/>
                <w:szCs w:val="22"/>
              </w:rPr>
            </w:pPr>
            <w:r w:rsidRPr="00A47A8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47A8C">
              <w:rPr>
                <w:sz w:val="22"/>
                <w:szCs w:val="22"/>
              </w:rPr>
              <w:t>САНиП</w:t>
            </w:r>
            <w:proofErr w:type="spellEnd"/>
            <w:r w:rsidRPr="00A47A8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5 893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Pr="00115669" w:rsidRDefault="00481F87" w:rsidP="00A56F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>Удовлетворительное</w:t>
            </w:r>
          </w:p>
        </w:tc>
      </w:tr>
      <w:tr w:rsidR="00481F87" w:rsidRPr="0087677E" w:rsidTr="00481F8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</w:pPr>
            <w:r w:rsidRPr="00A47A8C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pStyle w:val="a5"/>
            </w:pPr>
            <w:r w:rsidRPr="00A47A8C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A47A8C">
              <w:t>Коноплянниковой</w:t>
            </w:r>
            <w:proofErr w:type="spellEnd"/>
            <w:r w:rsidRPr="00A47A8C">
              <w:t xml:space="preserve">, дом 9/34, (нежилое помещение </w:t>
            </w:r>
            <w:r w:rsidRPr="00A47A8C">
              <w:rPr>
                <w:lang w:val="en-US"/>
              </w:rPr>
              <w:t>XXXVII</w:t>
            </w:r>
            <w:r w:rsidRPr="00A47A8C">
              <w:t xml:space="preserve">, подвал №1,к. 21) 69:40:0100272:268 </w:t>
            </w:r>
            <w:r w:rsidRPr="00A23406">
              <w:rPr>
                <w:rStyle w:val="apple-style-span"/>
              </w:rPr>
              <w:t>РМС 92255</w:t>
            </w:r>
            <w:r w:rsidRPr="00A47A8C">
              <w:rPr>
                <w:rStyle w:val="apple-style-sp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Default="00481F87" w:rsidP="00A56FD0">
            <w:pPr>
              <w:jc w:val="center"/>
              <w:rPr>
                <w:lang w:eastAsia="en-US"/>
              </w:rPr>
            </w:pPr>
          </w:p>
          <w:p w:rsidR="00481F87" w:rsidRDefault="00481F87" w:rsidP="00A56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2810,46</w:t>
            </w: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2"/>
                <w:szCs w:val="22"/>
              </w:rPr>
            </w:pPr>
            <w:r w:rsidRPr="00A47A8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47A8C">
              <w:rPr>
                <w:sz w:val="22"/>
                <w:szCs w:val="22"/>
              </w:rPr>
              <w:t>САНиП</w:t>
            </w:r>
            <w:proofErr w:type="spellEnd"/>
            <w:r w:rsidRPr="00A47A8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3373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Default="00481F87" w:rsidP="00A56FD0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481F87" w:rsidRPr="0087677E" w:rsidTr="00481F8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</w:pPr>
            <w:r w:rsidRPr="00A47A8C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pStyle w:val="a5"/>
            </w:pPr>
            <w:r w:rsidRPr="00A47A8C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A47A8C">
              <w:t>Коноплянниковой</w:t>
            </w:r>
            <w:proofErr w:type="spellEnd"/>
            <w:r w:rsidRPr="00A47A8C">
              <w:t xml:space="preserve">, дом 9/34, (нежилое помещение </w:t>
            </w:r>
            <w:r w:rsidRPr="00A47A8C">
              <w:rPr>
                <w:lang w:val="en-US"/>
              </w:rPr>
              <w:t>XXVIII</w:t>
            </w:r>
            <w:r w:rsidRPr="00A47A8C">
              <w:t xml:space="preserve">, подвал №1, к. 23) 69:40:0100272:260 </w:t>
            </w:r>
            <w:r w:rsidRPr="00A23406">
              <w:rPr>
                <w:rStyle w:val="apple-style-span"/>
              </w:rPr>
              <w:t>РМС 92252</w:t>
            </w:r>
            <w:r w:rsidRPr="00A47A8C">
              <w:rPr>
                <w:rStyle w:val="apple-style-sp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Default="00481F87" w:rsidP="00A56FD0">
            <w:pPr>
              <w:jc w:val="center"/>
              <w:rPr>
                <w:lang w:eastAsia="en-US"/>
              </w:rPr>
            </w:pPr>
          </w:p>
          <w:p w:rsidR="00481F87" w:rsidRDefault="00481F87" w:rsidP="00A56F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5200,67</w:t>
            </w: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2"/>
                <w:szCs w:val="22"/>
              </w:rPr>
            </w:pPr>
            <w:r w:rsidRPr="00A47A8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47A8C">
              <w:rPr>
                <w:sz w:val="22"/>
                <w:szCs w:val="22"/>
              </w:rPr>
              <w:t>САНиП</w:t>
            </w:r>
            <w:proofErr w:type="spellEnd"/>
            <w:r w:rsidRPr="00A47A8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6241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Default="00481F87" w:rsidP="00A56FD0">
            <w:pPr>
              <w:ind w:left="113" w:right="113"/>
              <w:jc w:val="center"/>
            </w:pPr>
            <w:proofErr w:type="gramStart"/>
            <w:r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тельное</w:t>
            </w:r>
            <w:proofErr w:type="gramEnd"/>
          </w:p>
        </w:tc>
      </w:tr>
      <w:tr w:rsidR="00481F87" w:rsidRPr="0087677E" w:rsidTr="00481F8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522A8A" w:rsidRDefault="00481F87" w:rsidP="00A56F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23406" w:rsidRDefault="00481F87" w:rsidP="00A56FD0">
            <w:r w:rsidRPr="00A47A8C">
              <w:t xml:space="preserve">Нежилое помещение – Российская Федерация, Тверская область, город Тверь, поселок </w:t>
            </w:r>
            <w:proofErr w:type="spellStart"/>
            <w:r w:rsidRPr="00A47A8C">
              <w:t>Химинститута</w:t>
            </w:r>
            <w:proofErr w:type="spellEnd"/>
            <w:r w:rsidRPr="00A47A8C">
              <w:t xml:space="preserve">, дом 18 (2 этаж, к.8,12) </w:t>
            </w:r>
            <w:r w:rsidRPr="00A23406">
              <w:t xml:space="preserve">РМС 69433  </w:t>
            </w:r>
            <w:r w:rsidRPr="00A47A8C">
              <w:t>69:40:02:00:085:0008:1\019301\37:10010\А-1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E85B64" w:rsidRDefault="00481F87" w:rsidP="00A56FD0">
            <w:pPr>
              <w:jc w:val="center"/>
              <w:rPr>
                <w:sz w:val="22"/>
                <w:szCs w:val="22"/>
              </w:rPr>
            </w:pPr>
          </w:p>
          <w:p w:rsidR="00481F87" w:rsidRPr="00E85B64" w:rsidRDefault="00481F87" w:rsidP="00A56FD0">
            <w:pPr>
              <w:jc w:val="center"/>
              <w:rPr>
                <w:sz w:val="22"/>
                <w:szCs w:val="22"/>
              </w:rPr>
            </w:pPr>
            <w:r w:rsidRPr="00E85B64">
              <w:rPr>
                <w:sz w:val="22"/>
                <w:szCs w:val="22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5 962,4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sz w:val="22"/>
                <w:szCs w:val="22"/>
              </w:rPr>
            </w:pPr>
            <w:r w:rsidRPr="00A47A8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47A8C">
              <w:rPr>
                <w:sz w:val="22"/>
                <w:szCs w:val="22"/>
              </w:rPr>
              <w:t>САНиП</w:t>
            </w:r>
            <w:proofErr w:type="spellEnd"/>
            <w:r w:rsidRPr="00A47A8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7 155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Pr="00E85B64" w:rsidRDefault="00481F87" w:rsidP="00A56FD0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E85B64"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 w:rsidRPr="00E85B64">
              <w:rPr>
                <w:sz w:val="22"/>
                <w:szCs w:val="22"/>
              </w:rPr>
              <w:t>тельное</w:t>
            </w:r>
            <w:proofErr w:type="gramEnd"/>
          </w:p>
        </w:tc>
      </w:tr>
      <w:tr w:rsidR="00481F87" w:rsidRPr="0087677E" w:rsidTr="00481F8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522A8A" w:rsidRDefault="00481F87" w:rsidP="00A56F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rPr>
                <w:rStyle w:val="apple-style-span"/>
              </w:rPr>
            </w:pPr>
            <w:r w:rsidRPr="00A47A8C">
              <w:t xml:space="preserve">Нежилое помещение– </w:t>
            </w:r>
            <w:proofErr w:type="gramStart"/>
            <w:r w:rsidRPr="00A47A8C">
              <w:t>Ро</w:t>
            </w:r>
            <w:proofErr w:type="gramEnd"/>
            <w:r w:rsidRPr="00A47A8C">
              <w:t xml:space="preserve">ссийская Федерация, Тверская область, город Тверь, улица </w:t>
            </w:r>
            <w:proofErr w:type="spellStart"/>
            <w:r w:rsidRPr="00A47A8C">
              <w:t>Коробкова</w:t>
            </w:r>
            <w:proofErr w:type="spellEnd"/>
            <w:r w:rsidRPr="00A47A8C">
              <w:t xml:space="preserve">, дом 16 (нежилое помещение </w:t>
            </w:r>
            <w:r w:rsidRPr="00A47A8C">
              <w:rPr>
                <w:lang w:val="en-US"/>
              </w:rPr>
              <w:t>II</w:t>
            </w:r>
            <w:r w:rsidRPr="00A47A8C">
              <w:t xml:space="preserve">, 1 этаж, к.5,8) </w:t>
            </w:r>
            <w:r w:rsidRPr="00A47A8C">
              <w:rPr>
                <w:rStyle w:val="apple-style-span"/>
              </w:rPr>
              <w:t>69:40:0400082:1535</w:t>
            </w:r>
          </w:p>
          <w:p w:rsidR="00481F87" w:rsidRPr="00A23406" w:rsidRDefault="00481F87" w:rsidP="00A56FD0">
            <w:r w:rsidRPr="00A47A8C">
              <w:rPr>
                <w:rStyle w:val="apple-style-span"/>
              </w:rPr>
              <w:t xml:space="preserve">  </w:t>
            </w:r>
            <w:r w:rsidRPr="00A23406">
              <w:t xml:space="preserve">РМС 77587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C06EA7" w:rsidRDefault="00481F87" w:rsidP="00A56FD0">
            <w:pPr>
              <w:jc w:val="center"/>
            </w:pPr>
          </w:p>
          <w:p w:rsidR="00481F87" w:rsidRPr="00C06EA7" w:rsidRDefault="00481F87" w:rsidP="00A56FD0">
            <w:pPr>
              <w:jc w:val="center"/>
            </w:pPr>
            <w:r w:rsidRPr="00C06EA7"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8032,0</w:t>
            </w:r>
          </w:p>
          <w:p w:rsidR="00481F87" w:rsidRPr="00A47A8C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pStyle w:val="a5"/>
              <w:rPr>
                <w:sz w:val="22"/>
                <w:szCs w:val="22"/>
              </w:rPr>
            </w:pPr>
            <w:r w:rsidRPr="00A47A8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47A8C">
              <w:rPr>
                <w:sz w:val="22"/>
                <w:szCs w:val="22"/>
              </w:rPr>
              <w:t>САНиП</w:t>
            </w:r>
            <w:proofErr w:type="spellEnd"/>
            <w:r w:rsidRPr="00A47A8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A47A8C" w:rsidRDefault="00481F87" w:rsidP="00A56FD0">
            <w:pPr>
              <w:pStyle w:val="a5"/>
              <w:rPr>
                <w:sz w:val="23"/>
                <w:szCs w:val="23"/>
              </w:rPr>
            </w:pPr>
          </w:p>
          <w:p w:rsidR="00481F87" w:rsidRPr="00A47A8C" w:rsidRDefault="00481F87" w:rsidP="00A56FD0">
            <w:pPr>
              <w:pStyle w:val="a5"/>
              <w:rPr>
                <w:sz w:val="23"/>
                <w:szCs w:val="23"/>
              </w:rPr>
            </w:pPr>
            <w:r w:rsidRPr="00A47A8C">
              <w:rPr>
                <w:sz w:val="23"/>
                <w:szCs w:val="23"/>
              </w:rPr>
              <w:t>9 638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Pr="0021652F" w:rsidRDefault="00481F87" w:rsidP="00A56FD0">
            <w:pPr>
              <w:pStyle w:val="a5"/>
              <w:rPr>
                <w:sz w:val="22"/>
                <w:szCs w:val="22"/>
              </w:rPr>
            </w:pPr>
            <w:proofErr w:type="gramStart"/>
            <w:r w:rsidRPr="0021652F"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 w:rsidRPr="0021652F">
              <w:rPr>
                <w:sz w:val="22"/>
                <w:szCs w:val="22"/>
              </w:rPr>
              <w:t>тельное</w:t>
            </w:r>
            <w:proofErr w:type="gramEnd"/>
          </w:p>
        </w:tc>
      </w:tr>
      <w:tr w:rsidR="00481F87" w:rsidTr="00481F8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D3236F" w:rsidRDefault="00481F87" w:rsidP="00A56FD0">
            <w:pPr>
              <w:jc w:val="center"/>
              <w:rPr>
                <w:lang w:val="en-US"/>
              </w:rPr>
            </w:pPr>
          </w:p>
          <w:p w:rsidR="00481F87" w:rsidRPr="00D3236F" w:rsidRDefault="00481F87" w:rsidP="00A56FD0">
            <w:pPr>
              <w:jc w:val="center"/>
              <w:rPr>
                <w:lang w:val="en-US"/>
              </w:rPr>
            </w:pPr>
            <w:r w:rsidRPr="00D3236F">
              <w:rPr>
                <w:lang w:val="en-US"/>
              </w:rPr>
              <w:t>10*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1C06DD" w:rsidRDefault="00481F87" w:rsidP="00A56FD0">
            <w:r w:rsidRPr="001C06DD">
              <w:t xml:space="preserve">Нежилое помещение – Российская Федерация, Тверская область, город Тверь, </w:t>
            </w:r>
            <w:proofErr w:type="spellStart"/>
            <w:r w:rsidRPr="001C06DD">
              <w:t>пр-т</w:t>
            </w:r>
            <w:proofErr w:type="spellEnd"/>
            <w:r w:rsidRPr="001C06DD">
              <w:t xml:space="preserve"> Ленина, д. 41 (нежилое помещение IV, 1 этаж, к. 24-27) 69:40:03000053:16:5/7</w:t>
            </w:r>
          </w:p>
          <w:p w:rsidR="00481F87" w:rsidRPr="001C06DD" w:rsidRDefault="00481F87" w:rsidP="00A56FD0">
            <w:r w:rsidRPr="001C06DD">
              <w:t xml:space="preserve">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1C06DD" w:rsidRDefault="00481F87" w:rsidP="00A56FD0">
            <w:pPr>
              <w:jc w:val="center"/>
            </w:pPr>
          </w:p>
          <w:p w:rsidR="00481F87" w:rsidRPr="001C06DD" w:rsidRDefault="00481F87" w:rsidP="00A56FD0">
            <w:pPr>
              <w:jc w:val="center"/>
            </w:pPr>
            <w:r w:rsidRPr="001C06DD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D3236F" w:rsidRDefault="00481F87" w:rsidP="00A56FD0">
            <w:pPr>
              <w:jc w:val="center"/>
              <w:rPr>
                <w:sz w:val="23"/>
                <w:szCs w:val="23"/>
              </w:rPr>
            </w:pPr>
          </w:p>
          <w:p w:rsidR="00481F87" w:rsidRPr="00D3236F" w:rsidRDefault="00481F87" w:rsidP="00A56FD0">
            <w:pPr>
              <w:jc w:val="center"/>
              <w:rPr>
                <w:sz w:val="23"/>
                <w:szCs w:val="23"/>
              </w:rPr>
            </w:pPr>
            <w:r w:rsidRPr="00D3236F">
              <w:rPr>
                <w:sz w:val="23"/>
                <w:szCs w:val="23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D3236F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481F87" w:rsidRPr="00D3236F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  <w:r w:rsidRPr="00D3236F">
              <w:rPr>
                <w:sz w:val="23"/>
                <w:szCs w:val="23"/>
              </w:rPr>
              <w:t>32566,58</w:t>
            </w:r>
          </w:p>
          <w:p w:rsidR="00481F87" w:rsidRPr="00D3236F" w:rsidRDefault="00481F87" w:rsidP="00A56FD0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Default="00481F87" w:rsidP="00A56FD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>
              <w:rPr>
                <w:sz w:val="22"/>
                <w:szCs w:val="22"/>
              </w:rPr>
              <w:t>САНиП</w:t>
            </w:r>
            <w:proofErr w:type="spellEnd"/>
            <w:r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7" w:rsidRPr="00D3236F" w:rsidRDefault="00481F87" w:rsidP="00A56FD0">
            <w:pPr>
              <w:pStyle w:val="a5"/>
              <w:rPr>
                <w:sz w:val="23"/>
                <w:szCs w:val="23"/>
              </w:rPr>
            </w:pPr>
          </w:p>
          <w:p w:rsidR="00481F87" w:rsidRPr="00D3236F" w:rsidRDefault="00481F87" w:rsidP="00A56FD0">
            <w:pPr>
              <w:pStyle w:val="a5"/>
              <w:rPr>
                <w:sz w:val="23"/>
                <w:szCs w:val="23"/>
              </w:rPr>
            </w:pPr>
            <w:r w:rsidRPr="00D3236F">
              <w:rPr>
                <w:sz w:val="23"/>
                <w:szCs w:val="23"/>
              </w:rPr>
              <w:t>39 080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87" w:rsidRDefault="00481F87" w:rsidP="00A56FD0">
            <w:pPr>
              <w:pStyle w:val="a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Удовлетвори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тельное</w:t>
            </w:r>
            <w:proofErr w:type="gramEnd"/>
          </w:p>
          <w:p w:rsidR="00481F87" w:rsidRDefault="00481F87" w:rsidP="00A56FD0">
            <w:pPr>
              <w:pStyle w:val="a5"/>
              <w:rPr>
                <w:sz w:val="22"/>
                <w:szCs w:val="22"/>
              </w:rPr>
            </w:pPr>
          </w:p>
        </w:tc>
      </w:tr>
    </w:tbl>
    <w:p w:rsidR="00481F87" w:rsidRPr="00BD3D9B" w:rsidRDefault="00481F87" w:rsidP="00481F87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 xml:space="preserve"> 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81F87" w:rsidRPr="00847190" w:rsidRDefault="00481F87" w:rsidP="00481F87">
      <w:pPr>
        <w:spacing w:line="216" w:lineRule="auto"/>
        <w:jc w:val="both"/>
        <w:rPr>
          <w:sz w:val="22"/>
        </w:rPr>
      </w:pPr>
      <w:r w:rsidRPr="00847190">
        <w:rPr>
          <w:sz w:val="22"/>
        </w:rPr>
        <w:t>*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 </w:t>
      </w:r>
      <w:r>
        <w:rPr>
          <w:sz w:val="22"/>
        </w:rPr>
        <w:t>10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481F87" w:rsidRPr="00370171" w:rsidRDefault="00481F87" w:rsidP="00481F87">
      <w:pPr>
        <w:spacing w:line="216" w:lineRule="auto"/>
        <w:rPr>
          <w:sz w:val="22"/>
          <w:szCs w:val="22"/>
        </w:rPr>
      </w:pPr>
    </w:p>
    <w:p w:rsidR="00481F87" w:rsidRDefault="00481F87" w:rsidP="00481F8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81F87" w:rsidRDefault="00481F87" w:rsidP="00481F8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81F87" w:rsidRDefault="00481F87" w:rsidP="00481F8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481F87" w:rsidRDefault="00481F87" w:rsidP="00481F8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81F87" w:rsidRPr="00D3236F" w:rsidRDefault="00481F87" w:rsidP="00481F8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481F87" w:rsidRDefault="00481F87" w:rsidP="00481F8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81F87" w:rsidRDefault="00481F87" w:rsidP="00481F8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81F87" w:rsidRDefault="00481F87" w:rsidP="00481F8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81F87" w:rsidRDefault="00481F87" w:rsidP="00481F8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31.01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81F87" w:rsidRPr="00813A01" w:rsidRDefault="00481F87" w:rsidP="00481F8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22.01.2019. Дата начала подачи заявок на участие в аукционе: 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481F87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365652"/>
    <w:rsid w:val="0040059B"/>
    <w:rsid w:val="004758F9"/>
    <w:rsid w:val="00481F87"/>
    <w:rsid w:val="004C1EBB"/>
    <w:rsid w:val="004F7190"/>
    <w:rsid w:val="006579EC"/>
    <w:rsid w:val="00683129"/>
    <w:rsid w:val="006D6639"/>
    <w:rsid w:val="00763FF0"/>
    <w:rsid w:val="00792DAB"/>
    <w:rsid w:val="007A3C60"/>
    <w:rsid w:val="00801C64"/>
    <w:rsid w:val="00833EE6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F0A9D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16</cp:revision>
  <dcterms:created xsi:type="dcterms:W3CDTF">2017-09-27T06:31:00Z</dcterms:created>
  <dcterms:modified xsi:type="dcterms:W3CDTF">2018-12-26T13:03:00Z</dcterms:modified>
</cp:coreProperties>
</file>