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ED6B6A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B6A">
        <w:rPr>
          <w:rFonts w:ascii="Times New Roman" w:hAnsi="Times New Roman"/>
          <w:color w:val="000000"/>
          <w:sz w:val="28"/>
          <w:szCs w:val="28"/>
          <w:lang w:val="ru-RU"/>
        </w:rPr>
        <w:t xml:space="preserve">Наименование проекта: </w:t>
      </w:r>
    </w:p>
    <w:p w:rsidR="00BF5C24" w:rsidRPr="00ED6B6A" w:rsidRDefault="00FA553F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ED6B6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5143EA" w:rsidRPr="00ED6B6A">
        <w:rPr>
          <w:rFonts w:ascii="Times New Roman" w:hAnsi="Times New Roman"/>
          <w:sz w:val="28"/>
          <w:szCs w:val="28"/>
        </w:rPr>
        <w:t xml:space="preserve">в постановление администрации города Твери от </w:t>
      </w:r>
      <w:r w:rsidR="00ED6B6A" w:rsidRPr="00ED6B6A">
        <w:rPr>
          <w:rFonts w:ascii="Times New Roman" w:hAnsi="Times New Roman"/>
          <w:sz w:val="28"/>
          <w:szCs w:val="28"/>
        </w:rPr>
        <w:t>15</w:t>
      </w:r>
      <w:r w:rsidR="005143EA" w:rsidRPr="00ED6B6A">
        <w:rPr>
          <w:rFonts w:ascii="Times New Roman" w:hAnsi="Times New Roman"/>
          <w:sz w:val="28"/>
          <w:szCs w:val="28"/>
        </w:rPr>
        <w:t>.0</w:t>
      </w:r>
      <w:r w:rsidR="00ED6B6A" w:rsidRPr="00ED6B6A">
        <w:rPr>
          <w:rFonts w:ascii="Times New Roman" w:hAnsi="Times New Roman"/>
          <w:sz w:val="28"/>
          <w:szCs w:val="28"/>
        </w:rPr>
        <w:t>5</w:t>
      </w:r>
      <w:r w:rsidR="005143EA" w:rsidRPr="00ED6B6A">
        <w:rPr>
          <w:rFonts w:ascii="Times New Roman" w:hAnsi="Times New Roman"/>
          <w:sz w:val="28"/>
          <w:szCs w:val="28"/>
        </w:rPr>
        <w:t>.201</w:t>
      </w:r>
      <w:r w:rsidR="00ED6B6A" w:rsidRPr="00ED6B6A">
        <w:rPr>
          <w:rFonts w:ascii="Times New Roman" w:hAnsi="Times New Roman"/>
          <w:sz w:val="28"/>
          <w:szCs w:val="28"/>
        </w:rPr>
        <w:t>5</w:t>
      </w:r>
      <w:r w:rsidR="005143EA" w:rsidRPr="00ED6B6A">
        <w:rPr>
          <w:rFonts w:ascii="Times New Roman" w:hAnsi="Times New Roman"/>
          <w:sz w:val="28"/>
          <w:szCs w:val="28"/>
        </w:rPr>
        <w:t xml:space="preserve"> № </w:t>
      </w:r>
      <w:r w:rsidR="00ED6B6A" w:rsidRPr="00ED6B6A">
        <w:rPr>
          <w:rFonts w:ascii="Times New Roman" w:hAnsi="Times New Roman"/>
          <w:sz w:val="28"/>
          <w:szCs w:val="28"/>
        </w:rPr>
        <w:t>672</w:t>
      </w:r>
      <w:r w:rsidR="005143EA" w:rsidRPr="00ED6B6A">
        <w:rPr>
          <w:rFonts w:ascii="Times New Roman" w:hAnsi="Times New Roman"/>
          <w:sz w:val="28"/>
          <w:szCs w:val="28"/>
        </w:rPr>
        <w:t xml:space="preserve"> </w:t>
      </w:r>
      <w:r w:rsidR="005143EA" w:rsidRPr="00ED6B6A">
        <w:rPr>
          <w:rFonts w:ascii="Times New Roman" w:hAnsi="Times New Roman"/>
          <w:bCs/>
          <w:sz w:val="28"/>
          <w:szCs w:val="28"/>
        </w:rPr>
        <w:t>«</w:t>
      </w:r>
      <w:r w:rsidR="00ED6B6A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5143EA" w:rsidRPr="00ED6B6A">
        <w:rPr>
          <w:rFonts w:ascii="Times New Roman" w:hAnsi="Times New Roman"/>
          <w:bCs/>
          <w:sz w:val="28"/>
          <w:szCs w:val="28"/>
        </w:rPr>
        <w:t>»</w:t>
      </w:r>
      <w:r w:rsidR="00ED6B6A">
        <w:rPr>
          <w:rFonts w:ascii="Times New Roman" w:hAnsi="Times New Roman"/>
          <w:bCs/>
          <w:sz w:val="28"/>
          <w:szCs w:val="28"/>
        </w:rPr>
        <w:t>.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4C46E8">
        <w:rPr>
          <w:rFonts w:ascii="Times New Roman" w:hAnsi="Times New Roman"/>
          <w:sz w:val="28"/>
          <w:szCs w:val="28"/>
        </w:rPr>
        <w:t>27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="00BF5C24" w:rsidRPr="00F45525">
        <w:rPr>
          <w:rFonts w:ascii="Times New Roman" w:hAnsi="Times New Roman"/>
          <w:sz w:val="28"/>
          <w:szCs w:val="28"/>
        </w:rPr>
        <w:t xml:space="preserve"> 201</w:t>
      </w:r>
      <w:r w:rsidR="00D22219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4C46E8">
        <w:rPr>
          <w:rFonts w:ascii="Times New Roman" w:hAnsi="Times New Roman"/>
          <w:sz w:val="28"/>
          <w:szCs w:val="28"/>
        </w:rPr>
        <w:t>29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="00E82F83">
        <w:rPr>
          <w:rFonts w:ascii="Times New Roman" w:hAnsi="Times New Roman"/>
          <w:sz w:val="28"/>
          <w:szCs w:val="28"/>
        </w:rPr>
        <w:t xml:space="preserve"> 201</w:t>
      </w:r>
      <w:r w:rsidR="00D22219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6F">
        <w:rPr>
          <w:rFonts w:ascii="Times New Roman" w:hAnsi="Times New Roman"/>
          <w:color w:val="000000"/>
          <w:sz w:val="28"/>
          <w:szCs w:val="28"/>
        </w:rPr>
        <w:t>42-45-82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4C46E8" w:rsidRPr="004C46E8" w:rsidRDefault="004C46E8" w:rsidP="004C46E8">
      <w:pPr>
        <w:pStyle w:val="3"/>
        <w:shd w:val="clear" w:color="auto" w:fill="FFFFFF"/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6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соответствии с постановлением администрации города Твери от 29.12.2017 </w:t>
      </w:r>
      <w:r w:rsidRPr="004C46E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 </w:t>
      </w:r>
      <w:r w:rsidRPr="004C46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 1809 </w:t>
      </w:r>
      <w:r w:rsidRPr="004C46E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«О создании муниципального казенного учреждения «Центр организации торгов»» создано указанное муниципальное казенное учреждение,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(далее – Учреждение) </w:t>
      </w:r>
      <w:r w:rsidRPr="004C46E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целью которого </w:t>
      </w:r>
      <w:r w:rsidRPr="004C46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является определение поставщиков (подрядчиков, исполнителей) для муниципальных заказчиков города Твери и муниципальных бюджетных учреждений города Твери конкурентными способами в соответствии с законодательством Российской Федерации о контрактной системе в сфере закупок товаров, работ, услуг</w:t>
      </w:r>
      <w:proofErr w:type="gramEnd"/>
      <w:r w:rsidRPr="004C46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для обеспечения государственных и муниципальных нужд.</w:t>
      </w:r>
    </w:p>
    <w:p w:rsidR="004C46E8" w:rsidRPr="004C46E8" w:rsidRDefault="004C46E8" w:rsidP="004C46E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C46E8">
        <w:rPr>
          <w:rFonts w:ascii="Times New Roman" w:hAnsi="Times New Roman"/>
          <w:sz w:val="28"/>
          <w:szCs w:val="28"/>
        </w:rPr>
        <w:t xml:space="preserve">На основании изложенного </w:t>
      </w:r>
      <w:r w:rsidRPr="004C46E8">
        <w:rPr>
          <w:rFonts w:ascii="Times New Roman" w:hAnsi="Times New Roman"/>
          <w:sz w:val="28"/>
          <w:szCs w:val="28"/>
        </w:rPr>
        <w:t>представленным</w:t>
      </w:r>
      <w:r w:rsidRPr="004C46E8">
        <w:rPr>
          <w:rFonts w:ascii="Times New Roman" w:hAnsi="Times New Roman"/>
          <w:sz w:val="28"/>
          <w:szCs w:val="28"/>
        </w:rPr>
        <w:t xml:space="preserve"> проектом постановления предлагается внести соответствующие изменения в постановление администрации города Твери от 15.05.2015 № 672 </w:t>
      </w:r>
      <w:r w:rsidRPr="004C46E8">
        <w:rPr>
          <w:rFonts w:ascii="Times New Roman" w:hAnsi="Times New Roman"/>
          <w:bCs/>
          <w:sz w:val="28"/>
          <w:szCs w:val="28"/>
        </w:rPr>
        <w:t>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Pr="004C46E8">
        <w:rPr>
          <w:rFonts w:ascii="Times New Roman" w:hAnsi="Times New Roman"/>
          <w:bCs/>
          <w:sz w:val="28"/>
          <w:szCs w:val="28"/>
        </w:rPr>
        <w:t xml:space="preserve"> в части разграничения полномочий между департаментом экономического развития администрации города</w:t>
      </w:r>
      <w:proofErr w:type="gramEnd"/>
      <w:r w:rsidRPr="004C46E8">
        <w:rPr>
          <w:rFonts w:ascii="Times New Roman" w:hAnsi="Times New Roman"/>
          <w:bCs/>
          <w:sz w:val="28"/>
          <w:szCs w:val="28"/>
        </w:rPr>
        <w:t xml:space="preserve"> Твери и Учреждением в ходе </w:t>
      </w:r>
      <w:r w:rsidRPr="004C46E8">
        <w:rPr>
          <w:rFonts w:ascii="Times New Roman" w:hAnsi="Times New Roman"/>
          <w:sz w:val="28"/>
          <w:szCs w:val="28"/>
          <w:lang w:eastAsia="ru-RU"/>
        </w:rPr>
        <w:t>организации и проведения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</w:t>
      </w:r>
      <w:r w:rsidRPr="004C46E8"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 w:rsidRPr="004C46E8">
        <w:rPr>
          <w:rFonts w:ascii="Times New Roman" w:hAnsi="Times New Roman"/>
          <w:sz w:val="28"/>
          <w:szCs w:val="28"/>
          <w:lang w:eastAsia="ru-RU"/>
        </w:rPr>
        <w:t xml:space="preserve">на право заключения </w:t>
      </w:r>
      <w:proofErr w:type="gramStart"/>
      <w:r w:rsidRPr="004C46E8">
        <w:rPr>
          <w:rFonts w:ascii="Times New Roman" w:hAnsi="Times New Roman"/>
          <w:sz w:val="28"/>
          <w:szCs w:val="28"/>
          <w:lang w:eastAsia="ru-RU"/>
        </w:rPr>
        <w:t>договора</w:t>
      </w:r>
      <w:proofErr w:type="gramEnd"/>
      <w:r w:rsidRPr="004C46E8">
        <w:rPr>
          <w:rFonts w:ascii="Times New Roman" w:hAnsi="Times New Roman"/>
          <w:sz w:val="28"/>
          <w:szCs w:val="28"/>
          <w:lang w:eastAsia="ru-RU"/>
        </w:rPr>
        <w:t xml:space="preserve"> на осуществление торговой деятельности (оказание услуг) в нестационарном торговом объекте, в том числе в объекте по оказанию усл</w:t>
      </w:r>
      <w:bookmarkStart w:id="1" w:name="_GoBack"/>
      <w:bookmarkEnd w:id="1"/>
      <w:r w:rsidRPr="004C46E8">
        <w:rPr>
          <w:rFonts w:ascii="Times New Roman" w:hAnsi="Times New Roman"/>
          <w:sz w:val="28"/>
          <w:szCs w:val="28"/>
          <w:lang w:eastAsia="ru-RU"/>
        </w:rPr>
        <w:t>уг</w:t>
      </w:r>
      <w:r w:rsidR="0054103C">
        <w:rPr>
          <w:rFonts w:ascii="Times New Roman" w:hAnsi="Times New Roman"/>
          <w:sz w:val="28"/>
          <w:szCs w:val="28"/>
          <w:lang w:eastAsia="ru-RU"/>
        </w:rPr>
        <w:t>.</w:t>
      </w:r>
    </w:p>
    <w:p w:rsidR="004C46E8" w:rsidRPr="004C46E8" w:rsidRDefault="004C46E8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Pr="004C46E8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C46E8"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Pr="004C46E8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C46E8"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Pr="004C46E8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C46E8"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 w:rsidRPr="004C46E8">
        <w:rPr>
          <w:rFonts w:ascii="Times New Roman" w:hAnsi="Times New Roman"/>
          <w:bCs/>
          <w:sz w:val="28"/>
          <w:szCs w:val="28"/>
        </w:rPr>
        <w:tab/>
      </w:r>
      <w:r w:rsidRPr="004C46E8">
        <w:rPr>
          <w:rFonts w:ascii="Times New Roman" w:hAnsi="Times New Roman"/>
          <w:bCs/>
          <w:sz w:val="28"/>
          <w:szCs w:val="28"/>
        </w:rPr>
        <w:tab/>
      </w:r>
      <w:r w:rsidRPr="004C46E8">
        <w:rPr>
          <w:rFonts w:ascii="Times New Roman" w:hAnsi="Times New Roman"/>
          <w:bCs/>
          <w:sz w:val="28"/>
          <w:szCs w:val="28"/>
        </w:rPr>
        <w:tab/>
      </w:r>
      <w:r w:rsidRPr="004C46E8">
        <w:rPr>
          <w:rFonts w:ascii="Times New Roman" w:hAnsi="Times New Roman"/>
          <w:bCs/>
          <w:sz w:val="28"/>
          <w:szCs w:val="28"/>
        </w:rPr>
        <w:tab/>
      </w:r>
      <w:r w:rsidRPr="004C46E8">
        <w:rPr>
          <w:rFonts w:ascii="Times New Roman" w:hAnsi="Times New Roman"/>
          <w:bCs/>
          <w:sz w:val="28"/>
          <w:szCs w:val="28"/>
        </w:rPr>
        <w:tab/>
      </w:r>
      <w:r w:rsidRPr="004C46E8">
        <w:rPr>
          <w:rFonts w:ascii="Times New Roman" w:hAnsi="Times New Roman"/>
          <w:bCs/>
          <w:sz w:val="28"/>
          <w:szCs w:val="28"/>
        </w:rPr>
        <w:tab/>
      </w:r>
      <w:r w:rsidRPr="004C46E8">
        <w:rPr>
          <w:rFonts w:ascii="Times New Roman" w:hAnsi="Times New Roman"/>
          <w:bCs/>
          <w:sz w:val="28"/>
          <w:szCs w:val="28"/>
        </w:rPr>
        <w:tab/>
        <w:t>С.Н. Федяев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3297E"/>
    <w:rsid w:val="00151125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C2964"/>
    <w:rsid w:val="00434DBC"/>
    <w:rsid w:val="00482AC5"/>
    <w:rsid w:val="0049200F"/>
    <w:rsid w:val="004C1332"/>
    <w:rsid w:val="004C46E8"/>
    <w:rsid w:val="004F63EF"/>
    <w:rsid w:val="005110A7"/>
    <w:rsid w:val="005133E0"/>
    <w:rsid w:val="005143EA"/>
    <w:rsid w:val="0054103C"/>
    <w:rsid w:val="005537E5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D6ABB"/>
    <w:rsid w:val="00824313"/>
    <w:rsid w:val="0086704A"/>
    <w:rsid w:val="008703EF"/>
    <w:rsid w:val="00892C54"/>
    <w:rsid w:val="0091079D"/>
    <w:rsid w:val="00914F71"/>
    <w:rsid w:val="00A12DE8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81D93"/>
    <w:rsid w:val="00BF5C24"/>
    <w:rsid w:val="00C00C11"/>
    <w:rsid w:val="00C32A6B"/>
    <w:rsid w:val="00C705AB"/>
    <w:rsid w:val="00D1463C"/>
    <w:rsid w:val="00D22219"/>
    <w:rsid w:val="00D408BA"/>
    <w:rsid w:val="00D65AC0"/>
    <w:rsid w:val="00E20BAC"/>
    <w:rsid w:val="00E371A5"/>
    <w:rsid w:val="00E82F83"/>
    <w:rsid w:val="00E86276"/>
    <w:rsid w:val="00EB7ED2"/>
    <w:rsid w:val="00ED6B6A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4C46E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46E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4C46E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46E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C3174-738E-4390-A218-4AF3A313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17</cp:revision>
  <cp:lastPrinted>2018-03-27T11:56:00Z</cp:lastPrinted>
  <dcterms:created xsi:type="dcterms:W3CDTF">2017-09-22T07:21:00Z</dcterms:created>
  <dcterms:modified xsi:type="dcterms:W3CDTF">2018-03-27T12:27:00Z</dcterms:modified>
</cp:coreProperties>
</file>