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6FB" w:rsidRDefault="00E148CA" w:rsidP="008F7106">
      <w:pPr>
        <w:shd w:val="clear" w:color="auto" w:fill="FFFFFF"/>
        <w:spacing w:after="0" w:line="240" w:lineRule="auto"/>
        <w:ind w:left="-993"/>
        <w:jc w:val="both"/>
        <w:outlineLvl w:val="0"/>
        <w:rPr>
          <w:rFonts w:eastAsia="Times New Roman" w:cs="Times New Roman"/>
          <w:bCs/>
          <w:color w:val="000000"/>
          <w:kern w:val="36"/>
          <w:sz w:val="28"/>
          <w:szCs w:val="28"/>
        </w:rPr>
      </w:pPr>
      <w:bookmarkStart w:id="0" w:name="_GoBack"/>
      <w:bookmarkEnd w:id="0"/>
      <w:r w:rsidRPr="00E33D0C">
        <w:rPr>
          <w:rFonts w:eastAsia="Times New Roman" w:cs="Times New Roman"/>
          <w:b/>
          <w:bCs/>
          <w:color w:val="000000"/>
          <w:kern w:val="36"/>
          <w:sz w:val="28"/>
          <w:szCs w:val="28"/>
        </w:rPr>
        <w:t xml:space="preserve">Рубрика: </w:t>
      </w:r>
      <w:r w:rsidRPr="00E33D0C">
        <w:rPr>
          <w:rFonts w:eastAsia="Times New Roman" w:cs="Times New Roman"/>
          <w:bCs/>
          <w:color w:val="000000"/>
          <w:kern w:val="36"/>
          <w:sz w:val="28"/>
          <w:szCs w:val="28"/>
        </w:rPr>
        <w:t>«Финансовая грамотность»</w:t>
      </w:r>
    </w:p>
    <w:p w:rsidR="00E148CA" w:rsidRPr="00E33D0C" w:rsidRDefault="00E148CA" w:rsidP="008F7106">
      <w:pPr>
        <w:shd w:val="clear" w:color="auto" w:fill="FFFFFF"/>
        <w:spacing w:after="0" w:line="240" w:lineRule="auto"/>
        <w:ind w:left="-993"/>
        <w:jc w:val="both"/>
        <w:outlineLvl w:val="0"/>
        <w:rPr>
          <w:rFonts w:eastAsia="Times New Roman" w:cs="Times New Roman"/>
          <w:bCs/>
          <w:color w:val="000000"/>
          <w:kern w:val="36"/>
          <w:sz w:val="26"/>
          <w:szCs w:val="26"/>
        </w:rPr>
      </w:pPr>
      <w:r w:rsidRPr="00E33D0C">
        <w:rPr>
          <w:rFonts w:eastAsia="Times New Roman" w:cs="Times New Roman"/>
          <w:b/>
          <w:sz w:val="28"/>
          <w:szCs w:val="28"/>
        </w:rPr>
        <w:t xml:space="preserve">Материал подготовлен: </w:t>
      </w:r>
      <w:r w:rsidRPr="00E33D0C">
        <w:rPr>
          <w:rFonts w:eastAsia="Times New Roman" w:cs="Times New Roman"/>
          <w:sz w:val="28"/>
          <w:szCs w:val="28"/>
        </w:rPr>
        <w:t>Управлением Роспотребнадзора по Тверской области</w:t>
      </w:r>
    </w:p>
    <w:p w:rsidR="00E148CA" w:rsidRDefault="00E148CA" w:rsidP="008F7106">
      <w:pPr>
        <w:spacing w:after="0" w:line="240" w:lineRule="auto"/>
        <w:ind w:left="-993"/>
        <w:jc w:val="center"/>
        <w:rPr>
          <w:b/>
          <w:sz w:val="28"/>
          <w:szCs w:val="28"/>
        </w:rPr>
      </w:pPr>
    </w:p>
    <w:p w:rsidR="00863A4F" w:rsidRPr="00637265" w:rsidRDefault="00C93BF5" w:rsidP="008F7106">
      <w:pPr>
        <w:spacing w:after="0" w:line="240" w:lineRule="auto"/>
        <w:ind w:left="-1276" w:right="-284" w:firstLine="142"/>
        <w:jc w:val="center"/>
        <w:rPr>
          <w:b/>
          <w:sz w:val="28"/>
          <w:szCs w:val="28"/>
        </w:rPr>
      </w:pPr>
      <w:r w:rsidRPr="00637265">
        <w:rPr>
          <w:b/>
          <w:sz w:val="28"/>
          <w:szCs w:val="28"/>
        </w:rPr>
        <w:t xml:space="preserve">О </w:t>
      </w:r>
      <w:r w:rsidR="0027477B" w:rsidRPr="00637265">
        <w:rPr>
          <w:b/>
          <w:sz w:val="28"/>
          <w:szCs w:val="28"/>
        </w:rPr>
        <w:t xml:space="preserve">возможности вернуть часть платы </w:t>
      </w:r>
      <w:r w:rsidRPr="00637265">
        <w:rPr>
          <w:b/>
          <w:sz w:val="28"/>
          <w:szCs w:val="28"/>
        </w:rPr>
        <w:t>страховой премии</w:t>
      </w:r>
    </w:p>
    <w:p w:rsidR="00C93BF5" w:rsidRPr="00637265" w:rsidRDefault="00C93BF5" w:rsidP="008F7106">
      <w:pPr>
        <w:spacing w:after="0" w:line="240" w:lineRule="auto"/>
        <w:ind w:left="-1276" w:right="-284" w:firstLine="142"/>
        <w:jc w:val="center"/>
        <w:rPr>
          <w:b/>
          <w:sz w:val="28"/>
          <w:szCs w:val="28"/>
        </w:rPr>
      </w:pPr>
      <w:r w:rsidRPr="00637265">
        <w:rPr>
          <w:b/>
          <w:sz w:val="28"/>
          <w:szCs w:val="28"/>
        </w:rPr>
        <w:t>при досрочном погашении кредита</w:t>
      </w:r>
    </w:p>
    <w:p w:rsidR="00C93BF5" w:rsidRPr="00637265" w:rsidRDefault="00C93BF5" w:rsidP="008F7106">
      <w:pPr>
        <w:spacing w:after="0" w:line="240" w:lineRule="auto"/>
        <w:ind w:left="-1276" w:right="-284" w:firstLine="142"/>
        <w:jc w:val="center"/>
        <w:rPr>
          <w:sz w:val="28"/>
          <w:szCs w:val="28"/>
        </w:rPr>
      </w:pPr>
    </w:p>
    <w:p w:rsidR="00C93BF5" w:rsidRPr="00637265" w:rsidRDefault="00023758" w:rsidP="008F7106">
      <w:pPr>
        <w:spacing w:after="0" w:line="240" w:lineRule="auto"/>
        <w:ind w:left="-1276" w:right="-284" w:firstLine="142"/>
        <w:jc w:val="both"/>
        <w:rPr>
          <w:sz w:val="28"/>
          <w:szCs w:val="28"/>
        </w:rPr>
      </w:pPr>
      <w:r w:rsidRPr="00637265">
        <w:rPr>
          <w:sz w:val="28"/>
          <w:szCs w:val="28"/>
        </w:rPr>
        <w:t>1 сентября 2020 г.</w:t>
      </w:r>
      <w:r w:rsidR="00C93BF5" w:rsidRPr="00637265">
        <w:rPr>
          <w:sz w:val="28"/>
          <w:szCs w:val="28"/>
        </w:rPr>
        <w:t xml:space="preserve"> вступил в силу Федеральный закон от 27.12.2019 № 483-ФЗ «О внесении изменений в статьи 7 и 11 Федерального закона «О потребительском кредите (займе)» и статью 9.1 Федерального закона «Об ипотеке (залоге недвижимости</w:t>
      </w:r>
      <w:r w:rsidR="00863A4F" w:rsidRPr="00637265">
        <w:rPr>
          <w:sz w:val="28"/>
          <w:szCs w:val="28"/>
        </w:rPr>
        <w:t>)</w:t>
      </w:r>
      <w:r w:rsidR="00C93BF5" w:rsidRPr="00637265">
        <w:rPr>
          <w:sz w:val="28"/>
          <w:szCs w:val="28"/>
        </w:rPr>
        <w:t>», позволяющий заемщику, который досрочно и полностью погасил кредит вернуть часть денежных средств за страховку.</w:t>
      </w:r>
    </w:p>
    <w:p w:rsidR="00C93BF5" w:rsidRPr="00637265" w:rsidRDefault="00C93BF5" w:rsidP="008F7106">
      <w:pPr>
        <w:spacing w:after="0" w:line="240" w:lineRule="auto"/>
        <w:ind w:left="-1276" w:right="-284" w:firstLine="142"/>
        <w:jc w:val="both"/>
        <w:rPr>
          <w:sz w:val="28"/>
          <w:szCs w:val="28"/>
        </w:rPr>
      </w:pPr>
      <w:r w:rsidRPr="00637265">
        <w:rPr>
          <w:sz w:val="28"/>
          <w:szCs w:val="28"/>
        </w:rPr>
        <w:t>При этом необходимо, чтобы одновременно были соблюдены следующие условия:</w:t>
      </w:r>
    </w:p>
    <w:p w:rsidR="00C93BF5" w:rsidRPr="00637265" w:rsidRDefault="00C93BF5" w:rsidP="008F7106">
      <w:pPr>
        <w:spacing w:after="0" w:line="240" w:lineRule="auto"/>
        <w:ind w:left="-1276" w:right="-284" w:firstLine="142"/>
        <w:jc w:val="both"/>
        <w:rPr>
          <w:sz w:val="28"/>
          <w:szCs w:val="28"/>
        </w:rPr>
      </w:pPr>
      <w:r w:rsidRPr="00637265">
        <w:rPr>
          <w:sz w:val="28"/>
          <w:szCs w:val="28"/>
        </w:rPr>
        <w:t>– заемщик является страхователем по договору добровольного страхования, который обеспечивает исполнение кредитных или заемных обязательств;</w:t>
      </w:r>
    </w:p>
    <w:p w:rsidR="00C93BF5" w:rsidRPr="00637265" w:rsidRDefault="00C93BF5" w:rsidP="008F7106">
      <w:pPr>
        <w:spacing w:after="0" w:line="240" w:lineRule="auto"/>
        <w:ind w:left="-1276" w:right="-284" w:firstLine="142"/>
        <w:jc w:val="both"/>
        <w:rPr>
          <w:sz w:val="28"/>
          <w:szCs w:val="28"/>
        </w:rPr>
      </w:pPr>
      <w:r w:rsidRPr="00637265">
        <w:rPr>
          <w:sz w:val="28"/>
          <w:szCs w:val="28"/>
        </w:rPr>
        <w:t>– заемщик подал заявление о возврате части премии;</w:t>
      </w:r>
    </w:p>
    <w:p w:rsidR="00C93BF5" w:rsidRPr="00637265" w:rsidRDefault="00C93BF5" w:rsidP="008F7106">
      <w:pPr>
        <w:spacing w:after="0" w:line="240" w:lineRule="auto"/>
        <w:ind w:left="-1276" w:right="-284" w:firstLine="142"/>
        <w:jc w:val="both"/>
        <w:rPr>
          <w:sz w:val="28"/>
          <w:szCs w:val="28"/>
        </w:rPr>
      </w:pPr>
      <w:r w:rsidRPr="00637265">
        <w:rPr>
          <w:sz w:val="28"/>
          <w:szCs w:val="28"/>
        </w:rPr>
        <w:t>– не произошли события с признаками страхового случая.</w:t>
      </w:r>
    </w:p>
    <w:p w:rsidR="00C93BF5" w:rsidRPr="00637265" w:rsidRDefault="00C93BF5" w:rsidP="008F7106">
      <w:pPr>
        <w:spacing w:after="0" w:line="240" w:lineRule="auto"/>
        <w:ind w:left="-1276" w:right="-284" w:firstLine="142"/>
        <w:jc w:val="both"/>
        <w:rPr>
          <w:sz w:val="28"/>
          <w:szCs w:val="28"/>
        </w:rPr>
      </w:pPr>
      <w:r w:rsidRPr="00637265">
        <w:rPr>
          <w:sz w:val="28"/>
          <w:szCs w:val="28"/>
        </w:rPr>
        <w:t>Заявление можно направить в страховую компанию или в банк (если заемщик страховался через него).</w:t>
      </w:r>
    </w:p>
    <w:p w:rsidR="009B3523" w:rsidRPr="00637265" w:rsidRDefault="00C93BF5" w:rsidP="008F7106">
      <w:pPr>
        <w:spacing w:after="0" w:line="240" w:lineRule="auto"/>
        <w:ind w:left="-1276" w:right="-284" w:firstLine="142"/>
        <w:jc w:val="both"/>
        <w:rPr>
          <w:sz w:val="28"/>
          <w:szCs w:val="28"/>
        </w:rPr>
      </w:pPr>
      <w:r w:rsidRPr="00637265">
        <w:rPr>
          <w:sz w:val="28"/>
          <w:szCs w:val="28"/>
        </w:rPr>
        <w:t xml:space="preserve">Страховая организация должна вернуть </w:t>
      </w:r>
      <w:r w:rsidR="009B3523" w:rsidRPr="00637265">
        <w:rPr>
          <w:sz w:val="28"/>
          <w:szCs w:val="28"/>
        </w:rPr>
        <w:t>заемщику страховую премию за вычетом части страховой премии, исчисляемой пропорционально времени, в течение которого действовало страхование, в срок, не превышающий 7 рабочих дней со дня получения заявления заемщика.</w:t>
      </w:r>
    </w:p>
    <w:p w:rsidR="00C93BF5" w:rsidRPr="00637265" w:rsidRDefault="0075696C" w:rsidP="008F7106">
      <w:pPr>
        <w:spacing w:after="0" w:line="240" w:lineRule="auto"/>
        <w:ind w:left="-1276" w:right="-284" w:firstLine="142"/>
        <w:jc w:val="both"/>
        <w:rPr>
          <w:sz w:val="28"/>
          <w:szCs w:val="28"/>
        </w:rPr>
      </w:pPr>
      <w:r w:rsidRPr="00637265">
        <w:rPr>
          <w:sz w:val="28"/>
          <w:szCs w:val="28"/>
        </w:rPr>
        <w:t>Указанные правила</w:t>
      </w:r>
      <w:r w:rsidR="009B3523" w:rsidRPr="00637265">
        <w:rPr>
          <w:sz w:val="28"/>
          <w:szCs w:val="28"/>
        </w:rPr>
        <w:t xml:space="preserve"> применяются</w:t>
      </w:r>
      <w:r w:rsidR="00C93BF5" w:rsidRPr="00637265">
        <w:rPr>
          <w:sz w:val="28"/>
          <w:szCs w:val="28"/>
        </w:rPr>
        <w:t xml:space="preserve"> к договорам страхования, заключенным после 1 сентября</w:t>
      </w:r>
      <w:r w:rsidR="00B416D7" w:rsidRPr="00637265">
        <w:rPr>
          <w:sz w:val="28"/>
          <w:szCs w:val="28"/>
        </w:rPr>
        <w:t xml:space="preserve"> 2020 г.</w:t>
      </w:r>
    </w:p>
    <w:p w:rsidR="00B416D7" w:rsidRPr="00637265" w:rsidRDefault="00314517" w:rsidP="008F7106">
      <w:pPr>
        <w:spacing w:after="0" w:line="240" w:lineRule="auto"/>
        <w:ind w:left="-1276" w:right="-284" w:firstLine="142"/>
        <w:jc w:val="both"/>
        <w:rPr>
          <w:sz w:val="28"/>
          <w:szCs w:val="28"/>
        </w:rPr>
      </w:pPr>
      <w:r w:rsidRPr="00637265">
        <w:rPr>
          <w:sz w:val="28"/>
          <w:szCs w:val="28"/>
        </w:rPr>
        <w:t>Относительно договоров страхования, заключенных до 1 сентября 2020 г.</w:t>
      </w:r>
      <w:r w:rsidR="00023758" w:rsidRPr="00637265">
        <w:rPr>
          <w:sz w:val="28"/>
          <w:szCs w:val="28"/>
        </w:rPr>
        <w:t xml:space="preserve"> в правоприменительной практике по вопросу возврата уплаченной страховой премии при досрочном погашении кредита, сложившейся в 2019 году, выработаны следующие подходы.</w:t>
      </w:r>
    </w:p>
    <w:p w:rsidR="00314517" w:rsidRPr="00637265" w:rsidRDefault="00314517" w:rsidP="008F7106">
      <w:pPr>
        <w:spacing w:after="0" w:line="240" w:lineRule="auto"/>
        <w:ind w:left="-1276" w:right="-284" w:firstLine="142"/>
        <w:jc w:val="both"/>
        <w:rPr>
          <w:sz w:val="28"/>
          <w:szCs w:val="28"/>
        </w:rPr>
      </w:pPr>
      <w:r w:rsidRPr="00637265">
        <w:rPr>
          <w:sz w:val="28"/>
          <w:szCs w:val="28"/>
        </w:rPr>
        <w:t>Возможность возврата части уже внесенной оплаты по договору страхования зависит от того, как был определен размер страховой суммы (суммы выплат при наступлении страхового события) в договоре. Если он равен долгу по кредиту и уменьшается вмес</w:t>
      </w:r>
      <w:r w:rsidR="00023758" w:rsidRPr="00637265">
        <w:rPr>
          <w:sz w:val="28"/>
          <w:szCs w:val="28"/>
        </w:rPr>
        <w:t>те с его погашением, заемщик</w:t>
      </w:r>
      <w:r w:rsidRPr="00637265">
        <w:rPr>
          <w:sz w:val="28"/>
          <w:szCs w:val="28"/>
        </w:rPr>
        <w:t xml:space="preserve"> может верн</w:t>
      </w:r>
      <w:r w:rsidR="00023758" w:rsidRPr="00637265">
        <w:rPr>
          <w:sz w:val="28"/>
          <w:szCs w:val="28"/>
        </w:rPr>
        <w:t>уть часть оплаченной страховки.</w:t>
      </w:r>
    </w:p>
    <w:p w:rsidR="00314517" w:rsidRPr="00637265" w:rsidRDefault="00314517" w:rsidP="008F7106">
      <w:pPr>
        <w:spacing w:after="0" w:line="240" w:lineRule="auto"/>
        <w:ind w:left="-1276" w:right="-284" w:firstLine="142"/>
        <w:jc w:val="both"/>
        <w:rPr>
          <w:sz w:val="28"/>
          <w:szCs w:val="28"/>
        </w:rPr>
      </w:pPr>
      <w:r w:rsidRPr="00637265">
        <w:rPr>
          <w:sz w:val="28"/>
          <w:szCs w:val="28"/>
        </w:rPr>
        <w:t>Если страховая сумма от остатка по</w:t>
      </w:r>
      <w:r w:rsidR="00023758" w:rsidRPr="00637265">
        <w:rPr>
          <w:sz w:val="28"/>
          <w:szCs w:val="28"/>
        </w:rPr>
        <w:t xml:space="preserve"> кредиту не зависит, заемщик</w:t>
      </w:r>
      <w:r w:rsidRPr="00637265">
        <w:rPr>
          <w:sz w:val="28"/>
          <w:szCs w:val="28"/>
        </w:rPr>
        <w:t xml:space="preserve"> не может требовать возврата денег за страховку при расторжении договора страхования.</w:t>
      </w:r>
    </w:p>
    <w:p w:rsidR="00C93BF5" w:rsidRPr="00637265" w:rsidRDefault="00C93BF5" w:rsidP="008F7106">
      <w:pPr>
        <w:spacing w:after="0" w:line="240" w:lineRule="auto"/>
        <w:ind w:left="-1276" w:right="-284" w:firstLine="142"/>
        <w:jc w:val="both"/>
        <w:rPr>
          <w:sz w:val="28"/>
          <w:szCs w:val="28"/>
        </w:rPr>
      </w:pPr>
      <w:r w:rsidRPr="00637265">
        <w:rPr>
          <w:sz w:val="28"/>
          <w:szCs w:val="28"/>
        </w:rPr>
        <w:t>Напоминаем также, что понуждение к заключению договора страхования запрещено законом. Вместе с тем, есть и исключение из этого правила, оно касается обязанности заемщика застраховать риск утраты и повреждения заложенного по договору имущества (например, при ипотеке).</w:t>
      </w:r>
    </w:p>
    <w:p w:rsidR="00C93BF5" w:rsidRPr="00637265" w:rsidRDefault="00C93BF5" w:rsidP="008F7106">
      <w:pPr>
        <w:spacing w:after="0" w:line="240" w:lineRule="auto"/>
        <w:ind w:left="-1276" w:right="-284" w:firstLine="142"/>
        <w:jc w:val="both"/>
        <w:rPr>
          <w:sz w:val="28"/>
          <w:szCs w:val="28"/>
        </w:rPr>
      </w:pPr>
      <w:r w:rsidRPr="00637265">
        <w:rPr>
          <w:sz w:val="28"/>
          <w:szCs w:val="28"/>
        </w:rPr>
        <w:t>В иных случаях банк обязан предложить заемщику альтернативный вариант потребительского кредита (займа), который может быть дороже (с повышенной процентной ставкой).</w:t>
      </w:r>
    </w:p>
    <w:p w:rsidR="008F7106" w:rsidRDefault="00C93BF5" w:rsidP="008F7106">
      <w:pPr>
        <w:spacing w:after="0" w:line="240" w:lineRule="auto"/>
        <w:ind w:left="-1276" w:right="-284" w:firstLine="142"/>
        <w:jc w:val="both"/>
        <w:rPr>
          <w:sz w:val="28"/>
          <w:szCs w:val="28"/>
        </w:rPr>
      </w:pPr>
      <w:r w:rsidRPr="00637265">
        <w:rPr>
          <w:sz w:val="28"/>
          <w:szCs w:val="28"/>
        </w:rPr>
        <w:t>Кроме того, если услуга по страхованию оказалась навязанной и в момент ее оформления не было возможности убедить сотрудника банка в том, что страховка не нужна, то потребитель вправе отказаться от такой услуги в течение 14 дней со дня заключения договора.</w:t>
      </w:r>
    </w:p>
    <w:p w:rsidR="00E148CA" w:rsidRDefault="00E148CA" w:rsidP="008F7106">
      <w:pPr>
        <w:spacing w:after="0" w:line="240" w:lineRule="auto"/>
        <w:ind w:left="-1276" w:right="-284" w:firstLine="142"/>
        <w:jc w:val="both"/>
        <w:rPr>
          <w:rFonts w:eastAsia="Times New Roman" w:cs="Times New Roman"/>
          <w:b/>
          <w:sz w:val="28"/>
          <w:szCs w:val="28"/>
        </w:rPr>
      </w:pPr>
      <w:r w:rsidRPr="00E33D0C">
        <w:rPr>
          <w:rFonts w:eastAsia="Times New Roman" w:cs="Times New Roman"/>
          <w:sz w:val="28"/>
          <w:szCs w:val="28"/>
        </w:rPr>
        <w:t>Официальный сайт</w:t>
      </w:r>
      <w:r w:rsidR="009376B6">
        <w:rPr>
          <w:rFonts w:eastAsia="Times New Roman" w:cs="Times New Roman"/>
          <w:sz w:val="28"/>
          <w:szCs w:val="28"/>
        </w:rPr>
        <w:t xml:space="preserve"> Управления Роспотребнадзора по Тверской области</w:t>
      </w:r>
      <w:r w:rsidRPr="00E33D0C">
        <w:rPr>
          <w:rFonts w:eastAsia="Times New Roman" w:cs="Times New Roman"/>
          <w:sz w:val="28"/>
          <w:szCs w:val="28"/>
        </w:rPr>
        <w:t xml:space="preserve">: </w:t>
      </w:r>
      <w:hyperlink r:id="rId5" w:history="1">
        <w:r w:rsidRPr="00E33D0C">
          <w:rPr>
            <w:rFonts w:eastAsia="Times New Roman" w:cs="Times New Roman"/>
            <w:color w:val="0000FF"/>
            <w:sz w:val="28"/>
            <w:szCs w:val="28"/>
            <w:u w:val="single"/>
          </w:rPr>
          <w:t>http://69.rospotrebnadzor.ru</w:t>
        </w:r>
      </w:hyperlink>
    </w:p>
    <w:sectPr w:rsidR="00E148CA" w:rsidSect="007D46FB">
      <w:pgSz w:w="11906" w:h="16838" w:code="9"/>
      <w:pgMar w:top="426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1B4"/>
    <w:rsid w:val="00023758"/>
    <w:rsid w:val="000E665C"/>
    <w:rsid w:val="00117A38"/>
    <w:rsid w:val="00182112"/>
    <w:rsid w:val="002257F6"/>
    <w:rsid w:val="0025248C"/>
    <w:rsid w:val="00260138"/>
    <w:rsid w:val="0027477B"/>
    <w:rsid w:val="00284E0B"/>
    <w:rsid w:val="002B2C86"/>
    <w:rsid w:val="00301BAA"/>
    <w:rsid w:val="00314517"/>
    <w:rsid w:val="00345417"/>
    <w:rsid w:val="0036759F"/>
    <w:rsid w:val="003B66CE"/>
    <w:rsid w:val="003F6FBB"/>
    <w:rsid w:val="004376EB"/>
    <w:rsid w:val="004B2C99"/>
    <w:rsid w:val="0052760E"/>
    <w:rsid w:val="00637265"/>
    <w:rsid w:val="0067186A"/>
    <w:rsid w:val="00694A50"/>
    <w:rsid w:val="0075696C"/>
    <w:rsid w:val="0076758C"/>
    <w:rsid w:val="00787834"/>
    <w:rsid w:val="007A137E"/>
    <w:rsid w:val="007D46FB"/>
    <w:rsid w:val="00863A4F"/>
    <w:rsid w:val="008F7106"/>
    <w:rsid w:val="00910FB0"/>
    <w:rsid w:val="009376B6"/>
    <w:rsid w:val="00956D43"/>
    <w:rsid w:val="009A31B4"/>
    <w:rsid w:val="009B20DD"/>
    <w:rsid w:val="009B3523"/>
    <w:rsid w:val="009C6A7A"/>
    <w:rsid w:val="00B21A3E"/>
    <w:rsid w:val="00B416D7"/>
    <w:rsid w:val="00B92062"/>
    <w:rsid w:val="00BD01C8"/>
    <w:rsid w:val="00BD47AC"/>
    <w:rsid w:val="00C81027"/>
    <w:rsid w:val="00C93BF5"/>
    <w:rsid w:val="00CF7F1B"/>
    <w:rsid w:val="00D514DF"/>
    <w:rsid w:val="00DF3F55"/>
    <w:rsid w:val="00E00C66"/>
    <w:rsid w:val="00E148CA"/>
    <w:rsid w:val="00FA599E"/>
    <w:rsid w:val="00FF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1C8"/>
    <w:pPr>
      <w:spacing w:after="200" w:line="276" w:lineRule="auto"/>
    </w:pPr>
    <w:rPr>
      <w:rFonts w:ascii="Times New Roman" w:eastAsiaTheme="minorEastAsia" w:hAnsi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uiPriority w:val="10"/>
    <w:qFormat/>
    <w:rsid w:val="00FA599E"/>
    <w:pPr>
      <w:spacing w:line="480" w:lineRule="auto"/>
      <w:contextualSpacing/>
      <w:jc w:val="both"/>
    </w:pPr>
    <w:rPr>
      <w:rFonts w:eastAsiaTheme="majorEastAsia" w:cstheme="majorBidi"/>
      <w:b/>
      <w:spacing w:val="-10"/>
      <w:kern w:val="28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FA599E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styleId="a5">
    <w:name w:val="Hyperlink"/>
    <w:basedOn w:val="a0"/>
    <w:uiPriority w:val="99"/>
    <w:unhideWhenUsed/>
    <w:rsid w:val="00D514D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1C8"/>
    <w:pPr>
      <w:spacing w:after="200" w:line="276" w:lineRule="auto"/>
    </w:pPr>
    <w:rPr>
      <w:rFonts w:ascii="Times New Roman" w:eastAsiaTheme="minorEastAsia" w:hAnsi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uiPriority w:val="10"/>
    <w:qFormat/>
    <w:rsid w:val="00FA599E"/>
    <w:pPr>
      <w:spacing w:line="480" w:lineRule="auto"/>
      <w:contextualSpacing/>
      <w:jc w:val="both"/>
    </w:pPr>
    <w:rPr>
      <w:rFonts w:eastAsiaTheme="majorEastAsia" w:cstheme="majorBidi"/>
      <w:b/>
      <w:spacing w:val="-10"/>
      <w:kern w:val="28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FA599E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styleId="a5">
    <w:name w:val="Hyperlink"/>
    <w:basedOn w:val="a0"/>
    <w:uiPriority w:val="99"/>
    <w:unhideWhenUsed/>
    <w:rsid w:val="00D514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69.rospotrebnadzo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2406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РПН</dc:creator>
  <cp:lastModifiedBy>Исакова Ирина Борисовна</cp:lastModifiedBy>
  <cp:revision>2</cp:revision>
  <dcterms:created xsi:type="dcterms:W3CDTF">2020-11-11T12:16:00Z</dcterms:created>
  <dcterms:modified xsi:type="dcterms:W3CDTF">2020-11-11T12:16:00Z</dcterms:modified>
</cp:coreProperties>
</file>