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EF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(плану) действий по 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последствий аварийных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ситуаций в сфере теплоснабжения на 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города Твери (в том числе 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применением электронного </w:t>
      </w:r>
    </w:p>
    <w:p w:rsidR="00830CB2" w:rsidRDefault="00830CB2" w:rsidP="00830CB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моделирования аварийных ситуаций)</w:t>
      </w:r>
    </w:p>
    <w:p w:rsidR="00830CB2" w:rsidRDefault="00830CB2" w:rsidP="00FF570B">
      <w:pPr>
        <w:spacing w:after="0" w:line="240" w:lineRule="auto"/>
        <w:ind w:left="-426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830CB2" w:rsidRDefault="00830CB2" w:rsidP="00FF570B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0CB2" w:rsidRDefault="00830CB2" w:rsidP="00FF570B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рабочей группе при реализации действий порядка (плана) действий по ликвидации последствий аварийных ситуаций в сфере теплоснабжения на территории города Твери (в том числе с применением электронного моделирования аварийных ситуаций)</w:t>
      </w:r>
    </w:p>
    <w:p w:rsidR="00830CB2" w:rsidRDefault="00830CB2" w:rsidP="00FF570B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B2" w:rsidRDefault="00830CB2" w:rsidP="00FF570B">
      <w:pPr>
        <w:pStyle w:val="a3"/>
        <w:numPr>
          <w:ilvl w:val="0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30CB2" w:rsidRDefault="00830CB2" w:rsidP="00FF570B">
      <w:pPr>
        <w:pStyle w:val="a3"/>
        <w:numPr>
          <w:ilvl w:val="1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является коллегиальным совещательным органом.</w:t>
      </w:r>
    </w:p>
    <w:p w:rsidR="00830CB2" w:rsidRDefault="00830CB2" w:rsidP="00FF570B">
      <w:pPr>
        <w:pStyle w:val="a3"/>
        <w:numPr>
          <w:ilvl w:val="1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осуществляет свою деятельность в </w:t>
      </w:r>
      <w:r w:rsidR="00FF570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Конституцией </w:t>
      </w:r>
      <w:r w:rsidR="00FF570B">
        <w:rPr>
          <w:rFonts w:ascii="Times New Roman" w:hAnsi="Times New Roman" w:cs="Times New Roman"/>
          <w:sz w:val="28"/>
          <w:szCs w:val="28"/>
        </w:rPr>
        <w:t>Российской Федерации, федеральным законодательством, законодательством Тверской области, муниципальными правовыми актами органов местного самоуправления города Твери, а также настоящим Положением.</w:t>
      </w:r>
    </w:p>
    <w:p w:rsidR="00FF570B" w:rsidRDefault="00FF570B" w:rsidP="00FF570B">
      <w:pPr>
        <w:pStyle w:val="a3"/>
        <w:numPr>
          <w:ilvl w:val="1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образуется в целях обеспечения согласованных, оперативных действий структурных подразделений Администрации города Т</w:t>
      </w:r>
      <w:r w:rsidR="00254535">
        <w:rPr>
          <w:rFonts w:ascii="Times New Roman" w:hAnsi="Times New Roman" w:cs="Times New Roman"/>
          <w:sz w:val="28"/>
          <w:szCs w:val="28"/>
        </w:rPr>
        <w:t>вери и сторонних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оптимальных и эффективных решений по определенному кругу задач, проблем, связанных с реализацией полномочий Главы города Твери,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 города Твери, а также для проведения конкретных мероприятий по ликвидации последствий аварийных ситуаций в сфере теплоснабжения.</w:t>
      </w:r>
    </w:p>
    <w:p w:rsidR="00FF570B" w:rsidRDefault="00FF570B" w:rsidP="00A905FB">
      <w:pPr>
        <w:pStyle w:val="a3"/>
        <w:spacing w:after="0" w:line="240" w:lineRule="auto"/>
        <w:ind w:left="142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05FB" w:rsidRDefault="00A905FB" w:rsidP="00A905FB">
      <w:pPr>
        <w:pStyle w:val="a3"/>
        <w:numPr>
          <w:ilvl w:val="0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рабочей группы</w:t>
      </w:r>
    </w:p>
    <w:p w:rsidR="00A905FB" w:rsidRDefault="00A905FB" w:rsidP="00A905FB">
      <w:pPr>
        <w:pStyle w:val="a3"/>
        <w:numPr>
          <w:ilvl w:val="1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рабочей группы являются:</w:t>
      </w:r>
    </w:p>
    <w:p w:rsidR="00A905FB" w:rsidRDefault="00A905FB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информации и оценка сложившейся обстановки с момента аварийной ситуации;</w:t>
      </w:r>
    </w:p>
    <w:p w:rsidR="00A905FB" w:rsidRDefault="00A905FB" w:rsidP="004A2D06">
      <w:pPr>
        <w:pStyle w:val="a8"/>
        <w:spacing w:before="0" w:beforeAutospacing="0" w:after="0" w:afterAutospacing="0" w:line="288" w:lineRule="atLeast"/>
        <w:ind w:left="-426"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информированием теплоснабжающими организациями управляющих организаций, </w:t>
      </w:r>
      <w:r w:rsidR="00254535">
        <w:rPr>
          <w:sz w:val="28"/>
          <w:szCs w:val="28"/>
        </w:rPr>
        <w:t xml:space="preserve">обслуживающих </w:t>
      </w:r>
      <w:r w:rsidR="004A2D06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товариществ собственников жилья, жилищно-строительных, жилищных и иных специализированных потребительских кооперативов, </w:t>
      </w:r>
      <w:r w:rsidR="004A2D06" w:rsidRPr="004A2D06">
        <w:rPr>
          <w:sz w:val="28"/>
          <w:szCs w:val="28"/>
        </w:rPr>
        <w:t>председателя совета многоквартирного дома в случае, если собственниками помещений в многоквартирном доме не принято реш</w:t>
      </w:r>
      <w:r w:rsidR="004A2D06">
        <w:rPr>
          <w:sz w:val="28"/>
          <w:szCs w:val="28"/>
        </w:rPr>
        <w:t xml:space="preserve">ение о заключении договора управления или </w:t>
      </w:r>
      <w:r w:rsidR="004A2D06" w:rsidRPr="004A2D06">
        <w:rPr>
          <w:sz w:val="28"/>
          <w:szCs w:val="28"/>
        </w:rPr>
        <w:t>договора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</w:t>
      </w:r>
      <w:r w:rsidR="004A2D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иных организаций, производящих или приобретающих коммунальные ресурсы, а также </w:t>
      </w:r>
      <w:r w:rsidR="00390F6F">
        <w:rPr>
          <w:sz w:val="28"/>
          <w:szCs w:val="28"/>
        </w:rPr>
        <w:t xml:space="preserve">владельцев тепловых сетей, не являющихся </w:t>
      </w:r>
      <w:proofErr w:type="spellStart"/>
      <w:r w:rsidR="00390F6F">
        <w:rPr>
          <w:sz w:val="28"/>
          <w:szCs w:val="28"/>
        </w:rPr>
        <w:t>теплосетевыми</w:t>
      </w:r>
      <w:proofErr w:type="spellEnd"/>
      <w:r w:rsidR="00390F6F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 xml:space="preserve">, посредством </w:t>
      </w:r>
      <w:r>
        <w:rPr>
          <w:sz w:val="28"/>
          <w:szCs w:val="28"/>
        </w:rPr>
        <w:lastRenderedPageBreak/>
        <w:t xml:space="preserve">которых </w:t>
      </w:r>
      <w:r w:rsidR="00390F6F">
        <w:rPr>
          <w:sz w:val="28"/>
          <w:szCs w:val="28"/>
        </w:rPr>
        <w:t>осуществляется поставка коммунальных ресурсов, оказавшихся в зоне отключения теплоснабжения, о причинах и сроках отключения;</w:t>
      </w:r>
    </w:p>
    <w:p w:rsidR="00390F6F" w:rsidRDefault="00390F6F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мониторинга организациями, управляющими (обслуживающими) многоквартирными (жилыми) домами, организациями, эксплуатирующими социально значимые объекты, температуры воздуха внутри жилых помещений многоквартирных (жилых) </w:t>
      </w:r>
      <w:r w:rsidR="00F929C8">
        <w:rPr>
          <w:rFonts w:ascii="Times New Roman" w:hAnsi="Times New Roman" w:cs="Times New Roman"/>
          <w:sz w:val="28"/>
          <w:szCs w:val="28"/>
        </w:rPr>
        <w:t>домов и помещений социально значимых объектов;</w:t>
      </w:r>
    </w:p>
    <w:p w:rsidR="00F929C8" w:rsidRDefault="00F929C8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исполнения теплоснабжающими организациями плана-графика действий по ликвидации аварийной ситуации и ее последствий;</w:t>
      </w:r>
    </w:p>
    <w:p w:rsidR="00F929C8" w:rsidRDefault="00F929C8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и (или) принятие решений в пределах компетенции по</w:t>
      </w:r>
      <w:r w:rsidR="004A2D06">
        <w:rPr>
          <w:rFonts w:ascii="Times New Roman" w:hAnsi="Times New Roman" w:cs="Times New Roman"/>
          <w:sz w:val="28"/>
          <w:szCs w:val="28"/>
        </w:rPr>
        <w:t xml:space="preserve"> ликвидации аварийной ситуации и</w:t>
      </w:r>
      <w:r>
        <w:rPr>
          <w:rFonts w:ascii="Times New Roman" w:hAnsi="Times New Roman" w:cs="Times New Roman"/>
          <w:sz w:val="28"/>
          <w:szCs w:val="28"/>
        </w:rPr>
        <w:t xml:space="preserve"> ее последствий;</w:t>
      </w:r>
    </w:p>
    <w:p w:rsidR="00F929C8" w:rsidRDefault="00F929C8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принятия решений управляющими (обслуживающими) многоквартирные (жилые) дома</w:t>
      </w:r>
      <w:r w:rsidR="00313BBB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образования Администрации города Твери и управлением по культуре, спорту и делам молодежи администрации города Твери по согласованию с теплоснабжающими организациями о сливе теплоносителя из зданий. </w:t>
      </w:r>
    </w:p>
    <w:p w:rsidR="00F929C8" w:rsidRDefault="00F929C8" w:rsidP="00A905FB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29C8" w:rsidRDefault="00F929C8" w:rsidP="00F929C8">
      <w:pPr>
        <w:pStyle w:val="a3"/>
        <w:numPr>
          <w:ilvl w:val="0"/>
          <w:numId w:val="1"/>
        </w:num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:rsidR="00F929C8" w:rsidRDefault="00F929C8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29C8">
        <w:rPr>
          <w:rFonts w:ascii="Times New Roman" w:hAnsi="Times New Roman" w:cs="Times New Roman"/>
          <w:sz w:val="28"/>
          <w:szCs w:val="28"/>
        </w:rPr>
        <w:t xml:space="preserve">3.1 </w:t>
      </w:r>
      <w:r>
        <w:rPr>
          <w:rFonts w:ascii="Times New Roman" w:hAnsi="Times New Roman" w:cs="Times New Roman"/>
          <w:sz w:val="28"/>
          <w:szCs w:val="28"/>
        </w:rPr>
        <w:t>Основной формой организации деятельности рабочей группы является заседание. График (</w:t>
      </w:r>
      <w:r w:rsidR="004B0E41">
        <w:rPr>
          <w:rFonts w:ascii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hAnsi="Times New Roman" w:cs="Times New Roman"/>
          <w:sz w:val="28"/>
          <w:szCs w:val="28"/>
        </w:rPr>
        <w:t>) проведения заседаний утверждается руководителем рабочей группы и доводится до всех его членов.</w:t>
      </w:r>
    </w:p>
    <w:p w:rsidR="004B0E41" w:rsidRDefault="004B0E4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Рабочая группа осуществляет свою деятельность в соответствии с утвержденным планом рабочей группы.</w:t>
      </w:r>
    </w:p>
    <w:p w:rsidR="004B0E41" w:rsidRDefault="004B0E4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Члены рабочей группы участвуют в ее заседаниях лично.</w:t>
      </w:r>
    </w:p>
    <w:p w:rsidR="004B0E41" w:rsidRDefault="004B0E4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Заседание рабочей группы проводится если на нем </w:t>
      </w:r>
      <w:r w:rsidR="00C250FD">
        <w:rPr>
          <w:rFonts w:ascii="Times New Roman" w:hAnsi="Times New Roman" w:cs="Times New Roman"/>
          <w:sz w:val="28"/>
          <w:szCs w:val="28"/>
        </w:rPr>
        <w:t>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не менее половины ее состава.</w:t>
      </w:r>
    </w:p>
    <w:p w:rsidR="004B0E41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Руководитель рабочей группы: 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возложенных на рабочую группу задач;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выполнении поставленных задач;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Заместитель руководителя рабочей группы выполняет обязанности руководителя рабочей группы в период его отсутствия.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Секретарь рабочей группы: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отчет о деятельности рабочей группы;</w:t>
      </w:r>
    </w:p>
    <w:p w:rsidR="00C250FD" w:rsidRDefault="00C250FD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выполняет иные поручения </w:t>
      </w:r>
      <w:r w:rsidR="00313BB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C250FD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Члены рабочей группы: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состав рабочей группы включаются представители: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администрации района в городе Твери, на территории которого произошла аварийная ситуация;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департамента жилищно-коммунального хозяйства, жилищной политики и строительства администрации города Твери;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департамента дорожного хозяйства, благоустройства и транспорта администрации города Твери;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обеспечению безопасности жизнедеятельности населения администрации города Твери;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образования </w:t>
      </w:r>
      <w:r w:rsidR="00313B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</w:t>
      </w:r>
      <w:r w:rsidR="00867E00">
        <w:rPr>
          <w:rFonts w:ascii="Times New Roman" w:hAnsi="Times New Roman" w:cs="Times New Roman"/>
          <w:sz w:val="28"/>
          <w:szCs w:val="28"/>
        </w:rPr>
        <w:t>авления по культуре, спорту и де</w:t>
      </w:r>
      <w:r>
        <w:rPr>
          <w:rFonts w:ascii="Times New Roman" w:hAnsi="Times New Roman" w:cs="Times New Roman"/>
          <w:sz w:val="28"/>
          <w:szCs w:val="28"/>
        </w:rPr>
        <w:t>лам молодежи администрации города Твери;</w:t>
      </w:r>
    </w:p>
    <w:p w:rsidR="004430D1" w:rsidRDefault="004430D1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7E00">
        <w:rPr>
          <w:rFonts w:ascii="Times New Roman" w:hAnsi="Times New Roman" w:cs="Times New Roman"/>
          <w:sz w:val="28"/>
          <w:szCs w:val="28"/>
        </w:rPr>
        <w:t>теплоснабжающих организаций;</w:t>
      </w:r>
    </w:p>
    <w:p w:rsidR="00867E00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организаций, осуществляющих управление (обслуживание) многоквартирными (жилыми) домами.</w:t>
      </w:r>
    </w:p>
    <w:p w:rsidR="00867E00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Решения рабочей группы оформляются протоколом, который подписывается ее руководителем и секретарем.</w:t>
      </w:r>
    </w:p>
    <w:p w:rsidR="00867E00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оформляется в соответствии с требованиями Инструкции по делопроизводству Администрации города Твери. В протоколе фиксируются конкретные предложения, замечания, поправки, высказанные членами рабочей группы, отражается особое мнение члена рабочей группы (прикладываются к протоколу, если оно было подано в письменной форме), а также поручения, данные членам рабочей группы, и сроки их выполнения.</w:t>
      </w:r>
    </w:p>
    <w:p w:rsidR="00867E00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рабочей группы и документы к ним формируются секретарем рабочей группы в дело и хранятся в установленном порядке.</w:t>
      </w:r>
    </w:p>
    <w:p w:rsidR="00867E00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Организационно-техническое обеспечение деятельности рабочей группы осуществляется администрацией района в городе Твери, на территории которого произошла аварийная ситуация</w:t>
      </w:r>
      <w:r w:rsidR="00254535">
        <w:rPr>
          <w:rFonts w:ascii="Times New Roman" w:hAnsi="Times New Roman" w:cs="Times New Roman"/>
          <w:sz w:val="28"/>
          <w:szCs w:val="28"/>
        </w:rPr>
        <w:t>, в ведении которого находятся рассматриваемые рабочей группой вопросы.</w:t>
      </w:r>
    </w:p>
    <w:p w:rsidR="00254535" w:rsidRDefault="00254535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При завершении деятельности рабочей группы подготавливается отчет о ее работе, к которому прикладываются соответствующие ин</w:t>
      </w:r>
      <w:r w:rsidR="00313BBB">
        <w:rPr>
          <w:rFonts w:ascii="Times New Roman" w:hAnsi="Times New Roman" w:cs="Times New Roman"/>
          <w:sz w:val="28"/>
          <w:szCs w:val="28"/>
        </w:rPr>
        <w:t>формационные материалы, проекты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программы, иные документы, свидетельствующие о выполнении поставленных задач.</w:t>
      </w:r>
    </w:p>
    <w:p w:rsidR="00867E00" w:rsidRPr="00F929C8" w:rsidRDefault="00867E00" w:rsidP="00F929C8">
      <w:pPr>
        <w:pStyle w:val="a3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867E00" w:rsidRPr="00F929C8" w:rsidSect="00B01281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D2" w:rsidRDefault="00174CD2" w:rsidP="00254535">
      <w:pPr>
        <w:spacing w:after="0" w:line="240" w:lineRule="auto"/>
      </w:pPr>
      <w:r>
        <w:separator/>
      </w:r>
    </w:p>
  </w:endnote>
  <w:endnote w:type="continuationSeparator" w:id="0">
    <w:p w:rsidR="00174CD2" w:rsidRDefault="00174CD2" w:rsidP="0025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31D" w:rsidRPr="0019131D" w:rsidRDefault="0019131D" w:rsidP="0019131D">
    <w:pPr>
      <w:pStyle w:val="a6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471684"/>
      <w:docPartObj>
        <w:docPartGallery w:val="Page Numbers (Bottom of Page)"/>
        <w:docPartUnique/>
      </w:docPartObj>
    </w:sdtPr>
    <w:sdtContent>
      <w:p w:rsidR="00B01281" w:rsidRDefault="00B012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:rsidR="00254535" w:rsidRPr="00B01281" w:rsidRDefault="00254535" w:rsidP="00B012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D2" w:rsidRDefault="00174CD2" w:rsidP="00254535">
      <w:pPr>
        <w:spacing w:after="0" w:line="240" w:lineRule="auto"/>
      </w:pPr>
      <w:r>
        <w:separator/>
      </w:r>
    </w:p>
  </w:footnote>
  <w:footnote w:type="continuationSeparator" w:id="0">
    <w:p w:rsidR="00174CD2" w:rsidRDefault="00174CD2" w:rsidP="0025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65EB"/>
    <w:multiLevelType w:val="multilevel"/>
    <w:tmpl w:val="F3C42F6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D"/>
    <w:rsid w:val="00165A93"/>
    <w:rsid w:val="00174CD2"/>
    <w:rsid w:val="0019131D"/>
    <w:rsid w:val="00254535"/>
    <w:rsid w:val="00313BBB"/>
    <w:rsid w:val="00390F6F"/>
    <w:rsid w:val="004430D1"/>
    <w:rsid w:val="004A2D06"/>
    <w:rsid w:val="004B0E41"/>
    <w:rsid w:val="00651AEF"/>
    <w:rsid w:val="006B3CB2"/>
    <w:rsid w:val="007132A8"/>
    <w:rsid w:val="007F033D"/>
    <w:rsid w:val="00830CB2"/>
    <w:rsid w:val="00867E00"/>
    <w:rsid w:val="00A905FB"/>
    <w:rsid w:val="00B01281"/>
    <w:rsid w:val="00C250FD"/>
    <w:rsid w:val="00F929C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3EA3-DD28-493F-A236-BDF73F37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535"/>
  </w:style>
  <w:style w:type="paragraph" w:styleId="a6">
    <w:name w:val="footer"/>
    <w:basedOn w:val="a"/>
    <w:link w:val="a7"/>
    <w:uiPriority w:val="99"/>
    <w:unhideWhenUsed/>
    <w:rsid w:val="0025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535"/>
  </w:style>
  <w:style w:type="paragraph" w:styleId="a8">
    <w:name w:val="Normal (Web)"/>
    <w:basedOn w:val="a"/>
    <w:uiPriority w:val="99"/>
    <w:unhideWhenUsed/>
    <w:rsid w:val="004A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1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4D18-1776-420C-99F7-85C39D4B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</dc:creator>
  <cp:keywords/>
  <dc:description/>
  <cp:lastModifiedBy>Яковлев</cp:lastModifiedBy>
  <cp:revision>4</cp:revision>
  <cp:lastPrinted>2026-02-06T09:38:00Z</cp:lastPrinted>
  <dcterms:created xsi:type="dcterms:W3CDTF">2026-01-27T12:24:00Z</dcterms:created>
  <dcterms:modified xsi:type="dcterms:W3CDTF">2026-02-06T09:45:00Z</dcterms:modified>
</cp:coreProperties>
</file>