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1E" w:rsidRDefault="00AC2D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2D1E" w:rsidRDefault="00AC2D1E">
      <w:pPr>
        <w:pStyle w:val="ConsPlusNormal"/>
        <w:outlineLvl w:val="0"/>
      </w:pPr>
    </w:p>
    <w:p w:rsidR="00AC2D1E" w:rsidRDefault="00AC2D1E">
      <w:pPr>
        <w:pStyle w:val="ConsPlusTitle"/>
        <w:jc w:val="center"/>
        <w:outlineLvl w:val="0"/>
      </w:pPr>
      <w:r>
        <w:t>АДМИНИСТРАЦИЯ ГОРОДА ТВЕРИ</w:t>
      </w:r>
    </w:p>
    <w:p w:rsidR="00AC2D1E" w:rsidRDefault="00AC2D1E">
      <w:pPr>
        <w:pStyle w:val="ConsPlusTitle"/>
        <w:jc w:val="center"/>
      </w:pPr>
    </w:p>
    <w:p w:rsidR="00AC2D1E" w:rsidRDefault="00AC2D1E">
      <w:pPr>
        <w:pStyle w:val="ConsPlusTitle"/>
        <w:jc w:val="center"/>
      </w:pPr>
      <w:r>
        <w:t>ПОСТАНОВЛЕНИЕ</w:t>
      </w:r>
    </w:p>
    <w:p w:rsidR="00AC2D1E" w:rsidRDefault="00AC2D1E">
      <w:pPr>
        <w:pStyle w:val="ConsPlusTitle"/>
        <w:jc w:val="center"/>
      </w:pPr>
      <w:r>
        <w:t>от 5 октября 2011 г. N 1765</w:t>
      </w:r>
    </w:p>
    <w:p w:rsidR="00AC2D1E" w:rsidRDefault="00AC2D1E">
      <w:pPr>
        <w:pStyle w:val="ConsPlusTitle"/>
        <w:jc w:val="center"/>
      </w:pPr>
    </w:p>
    <w:p w:rsidR="00AC2D1E" w:rsidRDefault="00AC2D1E">
      <w:pPr>
        <w:pStyle w:val="ConsPlusTitle"/>
        <w:jc w:val="center"/>
      </w:pPr>
      <w:r>
        <w:t>О ПОРЯДКЕ РАССМОТРЕНИЯ И СОГЛАСОВАНИЯ В АДМИНИСТРАЦИИ</w:t>
      </w:r>
    </w:p>
    <w:p w:rsidR="00AC2D1E" w:rsidRDefault="00AC2D1E">
      <w:pPr>
        <w:pStyle w:val="ConsPlusTitle"/>
        <w:jc w:val="center"/>
      </w:pPr>
      <w:r>
        <w:t>ГОРОДА ТВЕРИ НАГРАДНЫХ ДОКУМЕНТОВ</w:t>
      </w:r>
    </w:p>
    <w:p w:rsidR="00AC2D1E" w:rsidRDefault="00AC2D1E">
      <w:pPr>
        <w:pStyle w:val="ConsPlusNormal"/>
        <w:jc w:val="center"/>
      </w:pPr>
    </w:p>
    <w:p w:rsidR="00AC2D1E" w:rsidRDefault="00AC2D1E">
      <w:pPr>
        <w:pStyle w:val="ConsPlusNormal"/>
        <w:ind w:firstLine="540"/>
        <w:jc w:val="both"/>
      </w:pPr>
      <w:r>
        <w:t>В целях упорядочения и систематизации работы в администрации города Твери по рассмотрению документов о награждении наградами федеральных органов исполнительной власти Российской Федерации и наградами Тверской области коллективов организаций и граждан города Твери, а также о награждении работников администрации города Твери и руководителей муниципальных предприятий и учреждений города государственными наградами Российской Федерации, наградами федеральных органов исполнительной власти Российской Федерации, наградами Тверской области, наградами Главы города Твери и Тверской городской Думы, а также в целях приведения правовых актов администрации города в соответствие с действующим федеральным законодательством постановляю: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рассмотрения и согласования в администрации города Твери представлений о награждении наградами федеральных органов исполнительной власти Российской Федерации и наградами Тверской области коллективов организаций и граждан города (приложение 1).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4" w:history="1">
        <w:r>
          <w:rPr>
            <w:color w:val="0000FF"/>
          </w:rPr>
          <w:t>Порядок</w:t>
        </w:r>
      </w:hyperlink>
      <w:r>
        <w:t xml:space="preserve"> рассмотрения и согласования в администрации города Твери представлений о награждении работников администрации города Твери и руководителей муниципальных предприятий и учреждений города государственными наградами Российской Федерации, наградами федеральных органов исполнительной власти Российской Федерации, наградами Тверской области, наградами Главы города Твери и Тверской городской Думы (приложение 2).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Главы администрации города Твери от 26.10.2009 N 2938 "О порядке рассмотрения и согласования в администрации города Твери наградных документов".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принятия.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5. Настоящее Постановление подлежит опубликованию и размещению на официальном сайте администрации города Твери в сети Интернет.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6. Руководителям структурных подразделений администрации города Твери ознакомить работников с данным Постановлением под роспись.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первого заместителя Главы администрации города В.М. Павлова.</w:t>
      </w: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jc w:val="right"/>
      </w:pPr>
      <w:r>
        <w:t>Глава администрации города Твери</w:t>
      </w:r>
    </w:p>
    <w:p w:rsidR="00AC2D1E" w:rsidRDefault="00AC2D1E">
      <w:pPr>
        <w:pStyle w:val="ConsPlusNormal"/>
        <w:jc w:val="right"/>
      </w:pPr>
      <w:r>
        <w:t>В.Б.ТОЛОКО</w:t>
      </w: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jc w:val="right"/>
        <w:outlineLvl w:val="0"/>
      </w:pPr>
      <w:r>
        <w:lastRenderedPageBreak/>
        <w:t>Приложение 1</w:t>
      </w:r>
    </w:p>
    <w:p w:rsidR="00AC2D1E" w:rsidRDefault="00AC2D1E">
      <w:pPr>
        <w:pStyle w:val="ConsPlusNormal"/>
        <w:jc w:val="right"/>
      </w:pPr>
      <w:r>
        <w:t>к Постановлению администрации</w:t>
      </w:r>
    </w:p>
    <w:p w:rsidR="00AC2D1E" w:rsidRDefault="00AC2D1E">
      <w:pPr>
        <w:pStyle w:val="ConsPlusNormal"/>
        <w:jc w:val="right"/>
      </w:pPr>
      <w:r>
        <w:t>города Твери</w:t>
      </w:r>
    </w:p>
    <w:p w:rsidR="00AC2D1E" w:rsidRDefault="00AC2D1E">
      <w:pPr>
        <w:pStyle w:val="ConsPlusNormal"/>
        <w:jc w:val="right"/>
      </w:pPr>
      <w:r>
        <w:t>от 5 октября 2011 г. N 1765</w:t>
      </w:r>
    </w:p>
    <w:p w:rsidR="00AC2D1E" w:rsidRDefault="00AC2D1E">
      <w:pPr>
        <w:pStyle w:val="ConsPlusNormal"/>
        <w:jc w:val="center"/>
      </w:pPr>
    </w:p>
    <w:p w:rsidR="00AC2D1E" w:rsidRDefault="00AC2D1E">
      <w:pPr>
        <w:pStyle w:val="ConsPlusNormal"/>
        <w:jc w:val="center"/>
      </w:pPr>
      <w:bookmarkStart w:id="0" w:name="P30"/>
      <w:bookmarkEnd w:id="0"/>
      <w:r>
        <w:t>ПОРЯДОК</w:t>
      </w:r>
    </w:p>
    <w:p w:rsidR="00AC2D1E" w:rsidRDefault="00AC2D1E">
      <w:pPr>
        <w:pStyle w:val="ConsPlusNormal"/>
        <w:jc w:val="center"/>
      </w:pPr>
      <w:r>
        <w:t>рассмотрения и согласования в администрации города Твери</w:t>
      </w:r>
    </w:p>
    <w:p w:rsidR="00AC2D1E" w:rsidRDefault="00AC2D1E">
      <w:pPr>
        <w:pStyle w:val="ConsPlusNormal"/>
        <w:jc w:val="center"/>
      </w:pPr>
      <w:r>
        <w:t>представлений о награждении наградами федеральных органов</w:t>
      </w:r>
    </w:p>
    <w:p w:rsidR="00AC2D1E" w:rsidRDefault="00AC2D1E">
      <w:pPr>
        <w:pStyle w:val="ConsPlusNormal"/>
        <w:jc w:val="center"/>
      </w:pPr>
      <w:r>
        <w:t>исполнительной власти Российской Федерации и наградами</w:t>
      </w:r>
    </w:p>
    <w:p w:rsidR="00AC2D1E" w:rsidRDefault="00AC2D1E">
      <w:pPr>
        <w:pStyle w:val="ConsPlusNormal"/>
        <w:jc w:val="center"/>
      </w:pPr>
      <w:r>
        <w:t>Тверской области коллективов организаций и граждан города</w:t>
      </w:r>
    </w:p>
    <w:p w:rsidR="00AC2D1E" w:rsidRDefault="00AC2D1E">
      <w:pPr>
        <w:pStyle w:val="ConsPlusNormal"/>
        <w:jc w:val="center"/>
      </w:pPr>
    </w:p>
    <w:p w:rsidR="00AC2D1E" w:rsidRDefault="00AC2D1E">
      <w:pPr>
        <w:pStyle w:val="ConsPlusNormal"/>
        <w:ind w:firstLine="540"/>
        <w:jc w:val="both"/>
      </w:pPr>
      <w:r>
        <w:t xml:space="preserve">1. Порядок представления к награждению наградами федеральных органов исполнительной власти Российской Федерации определяется правовыми актами соответствующих федеральных органов исполнительной власти,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Тверской области от 28 августа 2003 г. N 297-па "О порядке представления и рассмотрения материалов на поощрение граждан, организаций и иных лиц в администрации Тверской области", настоящим Порядком.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 xml:space="preserve">2. Порядок представления к награждению наградами Тверской области определяется </w:t>
      </w:r>
      <w:hyperlink r:id="rId7" w:history="1">
        <w:r>
          <w:rPr>
            <w:color w:val="0000FF"/>
          </w:rPr>
          <w:t>Законом</w:t>
        </w:r>
      </w:hyperlink>
      <w:r>
        <w:t xml:space="preserve"> Тверской области от 14.03.2003 N 13-ЗО "О наградах в Тверской области", </w:t>
      </w:r>
      <w:hyperlink r:id="rId8" w:history="1">
        <w:r>
          <w:rPr>
            <w:color w:val="0000FF"/>
          </w:rPr>
          <w:t>Законом</w:t>
        </w:r>
      </w:hyperlink>
      <w:r>
        <w:t xml:space="preserve"> Тверской области от 10.02.2003 N 10-ЗО "О звании "Почетный гражданин Тверской области",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Законодательного Собрания Тверской области от 25.03.2003 N 506-П-З "О Положении об условиях и порядке награждения наградами Тверской области",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Тверской области от 28 августа 2003 г. N 297-па "О порядке представления и рассмотрения материалов на поощрение граждан, организаций и иных лиц в администрации Тверской области", настоящим Порядком.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3. Оформленные в соответствии с требованиями федерального законодательства и законодательства Тверской области наградные документы и сопроводительное письмо ходатайствующей организации о согласовании кандидатуры с указанием контактного телефона направляются в администрацию города Твери.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4. Представленные в администрацию города Твери наградные документы регистрируются в отделе организационной работы управления организационно-контрольной работы администрации города Твери (далее отдел организационной работы).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Отдел организационной работы в рамках своей компетенции в трехдневный срок проводит проверку на соответствие оформления наградных документов действующим правовым актам. В случае несоответствия оформления наградных документов требованиям действующих правовых актов отдел организационной работы вправе вернуть наградные документы заявителю для приведения в соответствие с действующими правовыми актами.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5. Отдел организационной работы оформляет лист согласования наградных документов и передает заместителю Главы администрации города, курирующему соответствующую отрасль. При необходимости согласования наградных документов несколькими заместителями Главы администрации города лист согласования оформляется для каждого заместителя Главы администрации города и передается ему на согласование вместе с копией пакета наградных документов.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Срок рассмотрения наградных документов заместителем Главы администрации города не должен превышать трех дней.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Отказ в согласовании представленных к награждению документов должен быть письменно обоснован.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 xml:space="preserve">6. Наградные документы вместе с сопроводительным письмом и листом согласования </w:t>
      </w:r>
      <w:r>
        <w:lastRenderedPageBreak/>
        <w:t>передаются на подпись (согласование) Главе администрации города или лицу, исполняющему его обязанности.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Если в соответствии с Положением о награде требуется подпись (согласование) заместителя Главы администрации города, курирующего соответствующую отрасль, то весь пакет наградных документов вместе с ходатайством передается на подпись (согласование) заместителю Главы администрации города, курирующему соответствующую отрасль.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7. Подписанные (согласованные) наградные документы возвращаются в отдел организационной работы, подпись заверяется соответствующей печатью, после чего наградные документы передаются должностному лицу организации, ходатайствующей о награждении, о чем делается отметка в журнале регистрации.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8. Копия пакета наградных документов хранится в отделе организационной работы.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9. Данные заносятся в электронный реестр, который ведется в отделе организационной работы.</w:t>
      </w: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jc w:val="right"/>
      </w:pPr>
      <w:r>
        <w:t>Начальник управления</w:t>
      </w:r>
    </w:p>
    <w:p w:rsidR="00AC2D1E" w:rsidRDefault="00AC2D1E">
      <w:pPr>
        <w:pStyle w:val="ConsPlusNormal"/>
        <w:jc w:val="right"/>
      </w:pPr>
      <w:r>
        <w:t>организационно-контрольной работы</w:t>
      </w:r>
    </w:p>
    <w:p w:rsidR="00AC2D1E" w:rsidRDefault="00AC2D1E">
      <w:pPr>
        <w:pStyle w:val="ConsPlusNormal"/>
        <w:jc w:val="right"/>
      </w:pPr>
      <w:r>
        <w:t>администрации города Твери</w:t>
      </w:r>
    </w:p>
    <w:p w:rsidR="00AC2D1E" w:rsidRDefault="00AC2D1E">
      <w:pPr>
        <w:pStyle w:val="ConsPlusNormal"/>
        <w:jc w:val="right"/>
      </w:pPr>
      <w:r>
        <w:t>Т.П.ЯКОВЛЕВА</w:t>
      </w: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jc w:val="right"/>
        <w:outlineLvl w:val="0"/>
      </w:pPr>
      <w:r>
        <w:t>Приложение 2</w:t>
      </w:r>
    </w:p>
    <w:p w:rsidR="00AC2D1E" w:rsidRDefault="00AC2D1E">
      <w:pPr>
        <w:pStyle w:val="ConsPlusNormal"/>
        <w:jc w:val="right"/>
      </w:pPr>
      <w:r>
        <w:t>к Постановлению администрации</w:t>
      </w:r>
    </w:p>
    <w:p w:rsidR="00AC2D1E" w:rsidRDefault="00AC2D1E">
      <w:pPr>
        <w:pStyle w:val="ConsPlusNormal"/>
        <w:jc w:val="right"/>
      </w:pPr>
      <w:r>
        <w:t>города Твери</w:t>
      </w:r>
    </w:p>
    <w:p w:rsidR="00AC2D1E" w:rsidRDefault="00AC2D1E">
      <w:pPr>
        <w:pStyle w:val="ConsPlusNormal"/>
        <w:jc w:val="right"/>
      </w:pPr>
      <w:r>
        <w:t>от 5 октября 2011 г. N 1765</w:t>
      </w:r>
    </w:p>
    <w:p w:rsidR="00AC2D1E" w:rsidRDefault="00AC2D1E">
      <w:pPr>
        <w:pStyle w:val="ConsPlusNormal"/>
        <w:jc w:val="center"/>
      </w:pPr>
    </w:p>
    <w:p w:rsidR="00AC2D1E" w:rsidRDefault="00AC2D1E">
      <w:pPr>
        <w:pStyle w:val="ConsPlusNormal"/>
        <w:jc w:val="center"/>
      </w:pPr>
      <w:bookmarkStart w:id="1" w:name="P64"/>
      <w:bookmarkEnd w:id="1"/>
      <w:r>
        <w:t>ПОРЯДОК</w:t>
      </w:r>
    </w:p>
    <w:p w:rsidR="00AC2D1E" w:rsidRDefault="00AC2D1E">
      <w:pPr>
        <w:pStyle w:val="ConsPlusNormal"/>
        <w:jc w:val="center"/>
      </w:pPr>
      <w:r>
        <w:t>рассмотрения и согласования в администрации города Твери</w:t>
      </w:r>
    </w:p>
    <w:p w:rsidR="00AC2D1E" w:rsidRDefault="00AC2D1E">
      <w:pPr>
        <w:pStyle w:val="ConsPlusNormal"/>
        <w:jc w:val="center"/>
      </w:pPr>
      <w:r>
        <w:t>представлений о награждении работников администрации</w:t>
      </w:r>
    </w:p>
    <w:p w:rsidR="00AC2D1E" w:rsidRDefault="00AC2D1E">
      <w:pPr>
        <w:pStyle w:val="ConsPlusNormal"/>
        <w:jc w:val="center"/>
      </w:pPr>
      <w:r>
        <w:t>города Твери и руководителей муниципальных предприятий</w:t>
      </w:r>
    </w:p>
    <w:p w:rsidR="00AC2D1E" w:rsidRDefault="00AC2D1E">
      <w:pPr>
        <w:pStyle w:val="ConsPlusNormal"/>
        <w:jc w:val="center"/>
      </w:pPr>
      <w:r>
        <w:t>и учреждений города государственными наградами Российской</w:t>
      </w:r>
    </w:p>
    <w:p w:rsidR="00AC2D1E" w:rsidRDefault="00AC2D1E">
      <w:pPr>
        <w:pStyle w:val="ConsPlusNormal"/>
        <w:jc w:val="center"/>
      </w:pPr>
      <w:r>
        <w:t>Федерации, наградами федеральных органов исполнительной</w:t>
      </w:r>
    </w:p>
    <w:p w:rsidR="00AC2D1E" w:rsidRDefault="00AC2D1E">
      <w:pPr>
        <w:pStyle w:val="ConsPlusNormal"/>
        <w:jc w:val="center"/>
      </w:pPr>
      <w:r>
        <w:t>власти Российской Федерации, наградами Тверской области,</w:t>
      </w:r>
    </w:p>
    <w:p w:rsidR="00AC2D1E" w:rsidRDefault="00AC2D1E">
      <w:pPr>
        <w:pStyle w:val="ConsPlusNormal"/>
        <w:jc w:val="center"/>
      </w:pPr>
      <w:r>
        <w:t>наградами Главы города Твери и Тверской городской Думы</w:t>
      </w:r>
    </w:p>
    <w:p w:rsidR="00AC2D1E" w:rsidRDefault="00AC2D1E">
      <w:pPr>
        <w:pStyle w:val="ConsPlusNormal"/>
        <w:ind w:firstLine="540"/>
        <w:jc w:val="both"/>
      </w:pPr>
    </w:p>
    <w:p w:rsidR="00AC2D1E" w:rsidRDefault="00AC2D1E">
      <w:pPr>
        <w:pStyle w:val="ConsPlusNormal"/>
        <w:ind w:firstLine="540"/>
        <w:jc w:val="both"/>
      </w:pPr>
      <w:r>
        <w:t>1. Порядок представления к награждению работников администрации города Твери и руководителей муниципальных предприятий и учреждений города определяется правовыми актами Российской Федерации, Тверской области, города Твери и настоящим Порядком.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2. Ходатайство на имя Главы администрации города о представлении к награждению руководителя и заместителя руководителя структурного подразделения администрации города подписывает заместитель Главы администрации города, координирующий и контролирующий работу данного структурного подразделения администрации города.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Ходатайство о представлении к награждению работников структурных подразделений администрации города Твери подписывает руководитель соответствующего структурного подразделения администрации города и согласовывает заместитель Главы администрации города, координирующий и контролирующий работу данного структурного подразделения администрации города.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lastRenderedPageBreak/>
        <w:t>Ходатайство о представлении к награждению руководителя муниципального предприятия или учреждения подписывает руководитель структурного подразделения администрации города, выполняющего функцию учредителя данного муниципального предприятия или учреждения, и согласовывает заместитель Главы администрации города, координирующий и контролирующий работу данного муниципального предприятия (учреждения) администрации города.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3. К ходатайству о награждении прилагается пакет документов, предусмотренных Положением о соответствующей награде в соответствии с действующим законодательством.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4. Наградные материалы регистрируются в отделе организационной работы управления организационно-контрольной работы администрации города Твери (далее - отдел организационной работы).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5. Отдел организационной работы, в рамках своей компетенции, в трехдневный срок проводит проверку на соответствие оформления наградных документов действующим правовым актам. В случае несоответствия оформления наградных документов требованиям действующих правовых актов отдел организационной работы вправе вернуть наградные документы для приведения в соответствие с действующими правовыми актами.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6. Отдел организационной работы оформляет ходатайство от имени Главы администрации города о представлении кандидатуры награждаемого к соответствующей награде и передает на подпись Главе администрации города или лицу, исполняющему его обязанности, вместе с пакетом наградных документов.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7. Подписанное Главой администрации города или лицом, исполняющим его обязанности, ходатайство и пакет наградных документов передается в отдел по работе с документами и контроля управления организационно-контрольной работы для регистрации и направления по принадлежности.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8. Копия пакета наградных документов вместе с копией ходатайства Главы администрации города хранится в отделе организационной работы.</w:t>
      </w:r>
    </w:p>
    <w:p w:rsidR="00AC2D1E" w:rsidRDefault="00AC2D1E">
      <w:pPr>
        <w:pStyle w:val="ConsPlusNormal"/>
        <w:spacing w:before="220"/>
        <w:ind w:firstLine="540"/>
        <w:jc w:val="both"/>
      </w:pPr>
      <w:r>
        <w:t>9. Данные заносятся в электронный реестр, который ведется в отделе организационной работы.</w:t>
      </w:r>
    </w:p>
    <w:p w:rsidR="00AC2D1E" w:rsidRDefault="00AC2D1E">
      <w:pPr>
        <w:pStyle w:val="ConsPlusNormal"/>
        <w:jc w:val="both"/>
      </w:pPr>
    </w:p>
    <w:p w:rsidR="00AC2D1E" w:rsidRDefault="00AC2D1E">
      <w:pPr>
        <w:pStyle w:val="ConsPlusNormal"/>
        <w:jc w:val="right"/>
      </w:pPr>
      <w:r>
        <w:t>Начальник управления</w:t>
      </w:r>
    </w:p>
    <w:p w:rsidR="00AC2D1E" w:rsidRDefault="00AC2D1E">
      <w:pPr>
        <w:pStyle w:val="ConsPlusNormal"/>
        <w:jc w:val="right"/>
      </w:pPr>
      <w:r>
        <w:t>организационно-контрольной работы</w:t>
      </w:r>
    </w:p>
    <w:p w:rsidR="00AC2D1E" w:rsidRDefault="00AC2D1E">
      <w:pPr>
        <w:pStyle w:val="ConsPlusNormal"/>
        <w:jc w:val="right"/>
      </w:pPr>
      <w:r>
        <w:t>администрации города Твери</w:t>
      </w:r>
    </w:p>
    <w:p w:rsidR="00AC2D1E" w:rsidRDefault="00AC2D1E">
      <w:pPr>
        <w:pStyle w:val="ConsPlusNormal"/>
        <w:jc w:val="right"/>
      </w:pPr>
      <w:r>
        <w:t>Т.П.ЯКОВЛЕВА</w:t>
      </w:r>
    </w:p>
    <w:p w:rsidR="00AC2D1E" w:rsidRDefault="00AC2D1E">
      <w:pPr>
        <w:pStyle w:val="ConsPlusNormal"/>
      </w:pPr>
    </w:p>
    <w:p w:rsidR="00AC2D1E" w:rsidRDefault="00AC2D1E">
      <w:pPr>
        <w:pStyle w:val="ConsPlusNormal"/>
      </w:pPr>
    </w:p>
    <w:p w:rsidR="00AC2D1E" w:rsidRDefault="00AC2D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569" w:rsidRDefault="00635569">
      <w:bookmarkStart w:id="2" w:name="_GoBack"/>
      <w:bookmarkEnd w:id="2"/>
    </w:p>
    <w:sectPr w:rsidR="00635569" w:rsidSect="00CE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E"/>
    <w:rsid w:val="00635569"/>
    <w:rsid w:val="00A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80E19-8F9C-48DC-9F2E-086A156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D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E9BB6DC758A575EEBC2700FB86468379A3D54EED66BA63C3CF4EFCDA9ED8B1534A5775B94C79D770473EBB97B5530t5y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BE9BB6DC758A575EEBC2700FB86468379A3D54EDD268A43B3CF4EFCDA9ED8B1534A5775B94C79D770473EBB97B5530t5y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BE9BB6DC758A575EEBC2700FB86468379A3D54E9D06FA03061FEE794A5EF8C1A6BA0624ACCC89A6C1A70F6A57954t3y8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0BE9BB6DC758A575EEBC2700FB86468379A3D54EDD163AF3D3CF4EFCDA9ED8B1534A5775B94C79D770473EBB97B5530t5yEL" TargetMode="External"/><Relationship Id="rId10" Type="http://schemas.openxmlformats.org/officeDocument/2006/relationships/hyperlink" Target="consultantplus://offline/ref=B0BE9BB6DC758A575EEBC2700FB86468379A3D54E9D06FA03061FEE794A5EF8C1A6BA0624ACCC89A6C1A70F6A57954t3y8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BE9BB6DC758A575EEBC2700FB86468379A3D54EED06DA1383CF4EFCDA9ED8B1534A5775B94C79D770473EBB97B5530t5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2019-03-25T11:50:00Z</dcterms:created>
  <dcterms:modified xsi:type="dcterms:W3CDTF">2019-03-25T11:50:00Z</dcterms:modified>
</cp:coreProperties>
</file>