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5ADA8" w14:textId="77777777" w:rsidR="00E67628" w:rsidRPr="00757A68" w:rsidRDefault="00E67628" w:rsidP="00757A68">
      <w:pPr>
        <w:spacing w:after="0"/>
        <w:jc w:val="right"/>
        <w:rPr>
          <w:rFonts w:eastAsia="Times New Roman" w:cs="Arial"/>
          <w:noProof/>
          <w:sz w:val="32"/>
          <w:szCs w:val="32"/>
          <w:lang w:eastAsia="ru-RU"/>
        </w:rPr>
      </w:pPr>
    </w:p>
    <w:p w14:paraId="6223F466" w14:textId="77777777" w:rsidR="00E67628" w:rsidRPr="00757A68" w:rsidRDefault="00E67628" w:rsidP="00757A68">
      <w:pPr>
        <w:spacing w:after="0"/>
        <w:jc w:val="right"/>
        <w:rPr>
          <w:rFonts w:eastAsia="Times New Roman" w:cs="Arial"/>
          <w:noProof/>
          <w:sz w:val="32"/>
          <w:szCs w:val="32"/>
          <w:lang w:eastAsia="ru-RU"/>
        </w:rPr>
      </w:pPr>
    </w:p>
    <w:p w14:paraId="1863DC40" w14:textId="77777777" w:rsidR="00E76D89" w:rsidRPr="00757A68" w:rsidRDefault="00E76D89" w:rsidP="00757A68">
      <w:pPr>
        <w:spacing w:after="0"/>
        <w:jc w:val="right"/>
        <w:rPr>
          <w:rFonts w:eastAsia="Times New Roman" w:cs="Arial"/>
          <w:sz w:val="32"/>
          <w:szCs w:val="32"/>
        </w:rPr>
      </w:pPr>
    </w:p>
    <w:p w14:paraId="4A054C01" w14:textId="77777777" w:rsidR="00F07115" w:rsidRPr="000B2704" w:rsidRDefault="00B971B9" w:rsidP="00F07115">
      <w:pPr>
        <w:spacing w:after="0"/>
        <w:jc w:val="center"/>
        <w:rPr>
          <w:rFonts w:cs="Arial"/>
          <w:sz w:val="32"/>
          <w:szCs w:val="32"/>
          <w:lang w:val="en-US"/>
        </w:rPr>
      </w:pPr>
      <w:r w:rsidRPr="000B2704">
        <w:rPr>
          <w:noProof/>
          <w:lang w:eastAsia="ru-RU"/>
        </w:rPr>
        <w:drawing>
          <wp:inline distT="0" distB="0" distL="0" distR="0" wp14:anchorId="5B6678DD" wp14:editId="0537A136">
            <wp:extent cx="1772920" cy="2170430"/>
            <wp:effectExtent l="0" t="0" r="0" b="0"/>
            <wp:docPr id="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 Твер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920" cy="2170430"/>
                    </a:xfrm>
                    <a:prstGeom prst="rect">
                      <a:avLst/>
                    </a:prstGeom>
                    <a:noFill/>
                    <a:ln>
                      <a:noFill/>
                    </a:ln>
                  </pic:spPr>
                </pic:pic>
              </a:graphicData>
            </a:graphic>
          </wp:inline>
        </w:drawing>
      </w:r>
    </w:p>
    <w:p w14:paraId="4841AA83" w14:textId="77777777" w:rsidR="00F07115" w:rsidRPr="000B2704" w:rsidRDefault="00F07115" w:rsidP="00F07115">
      <w:pPr>
        <w:spacing w:after="0"/>
        <w:jc w:val="center"/>
        <w:rPr>
          <w:rFonts w:cs="Arial"/>
          <w:sz w:val="32"/>
          <w:szCs w:val="32"/>
          <w:lang w:val="en-US"/>
        </w:rPr>
      </w:pPr>
    </w:p>
    <w:p w14:paraId="1A374FDD" w14:textId="77777777" w:rsidR="00F07115" w:rsidRPr="000B2704" w:rsidRDefault="00F07115" w:rsidP="00F07115">
      <w:pPr>
        <w:spacing w:after="0"/>
        <w:jc w:val="center"/>
        <w:rPr>
          <w:rFonts w:cs="Arial"/>
          <w:b/>
          <w:bCs/>
          <w:sz w:val="32"/>
          <w:szCs w:val="32"/>
        </w:rPr>
      </w:pPr>
      <w:r w:rsidRPr="000B2704">
        <w:rPr>
          <w:rFonts w:cs="Arial"/>
          <w:b/>
          <w:bCs/>
          <w:sz w:val="32"/>
          <w:szCs w:val="32"/>
        </w:rPr>
        <w:t>ОБОСНОВЫВАЮЩИЕ МАТЕРИАЛЫ</w:t>
      </w:r>
    </w:p>
    <w:p w14:paraId="56FF96D1" w14:textId="46419609" w:rsidR="00F07115" w:rsidRPr="000B2704" w:rsidRDefault="00F07115" w:rsidP="00F07115">
      <w:pPr>
        <w:spacing w:after="0"/>
        <w:jc w:val="center"/>
        <w:rPr>
          <w:rFonts w:cs="Arial"/>
          <w:b/>
          <w:bCs/>
          <w:sz w:val="32"/>
          <w:szCs w:val="32"/>
        </w:rPr>
      </w:pPr>
      <w:r w:rsidRPr="000B2704">
        <w:rPr>
          <w:rFonts w:cs="Arial"/>
          <w:b/>
          <w:bCs/>
          <w:sz w:val="32"/>
          <w:szCs w:val="32"/>
        </w:rPr>
        <w:t>К СХЕМЕ ТЕПЛОСНАБЖЕНИЯ ГОРОДА ТВЕРИ</w:t>
      </w:r>
      <w:r w:rsidRPr="000B2704">
        <w:rPr>
          <w:rFonts w:cs="Arial"/>
          <w:b/>
          <w:bCs/>
          <w:sz w:val="32"/>
          <w:szCs w:val="32"/>
        </w:rPr>
        <w:br/>
        <w:t>ДО 20</w:t>
      </w:r>
      <w:r w:rsidR="00C74227" w:rsidRPr="000B2704">
        <w:rPr>
          <w:rFonts w:cs="Arial"/>
          <w:b/>
          <w:bCs/>
          <w:sz w:val="32"/>
          <w:szCs w:val="32"/>
        </w:rPr>
        <w:t>39</w:t>
      </w:r>
      <w:r w:rsidRPr="000B2704">
        <w:rPr>
          <w:rFonts w:cs="Arial"/>
          <w:b/>
          <w:bCs/>
          <w:sz w:val="32"/>
          <w:szCs w:val="32"/>
        </w:rPr>
        <w:t xml:space="preserve"> ГОДА</w:t>
      </w:r>
    </w:p>
    <w:p w14:paraId="2649BF59" w14:textId="4B13B354" w:rsidR="00F07115" w:rsidRPr="000B2704" w:rsidRDefault="00F07115" w:rsidP="00F07115">
      <w:pPr>
        <w:jc w:val="center"/>
        <w:rPr>
          <w:rFonts w:cs="Arial"/>
          <w:sz w:val="32"/>
          <w:szCs w:val="32"/>
        </w:rPr>
      </w:pPr>
    </w:p>
    <w:p w14:paraId="763E70A0" w14:textId="77777777" w:rsidR="00E76D89" w:rsidRPr="000B2704" w:rsidRDefault="00E76D89" w:rsidP="00D403D5">
      <w:pPr>
        <w:spacing w:after="0"/>
        <w:jc w:val="center"/>
        <w:rPr>
          <w:rFonts w:eastAsia="Times New Roman" w:cs="Arial"/>
          <w:b/>
          <w:sz w:val="32"/>
          <w:szCs w:val="32"/>
        </w:rPr>
      </w:pPr>
      <w:r w:rsidRPr="000B2704">
        <w:rPr>
          <w:rFonts w:eastAsia="Times New Roman" w:cs="Arial"/>
          <w:b/>
          <w:sz w:val="32"/>
          <w:szCs w:val="32"/>
        </w:rPr>
        <w:t>КНИГА 1</w:t>
      </w:r>
      <w:r w:rsidR="00F42472" w:rsidRPr="000B2704">
        <w:rPr>
          <w:rFonts w:eastAsia="Times New Roman" w:cs="Arial"/>
          <w:b/>
          <w:sz w:val="32"/>
          <w:szCs w:val="32"/>
        </w:rPr>
        <w:t>7</w:t>
      </w:r>
      <w:r w:rsidRPr="000B2704">
        <w:rPr>
          <w:rFonts w:eastAsia="Times New Roman" w:cs="Arial"/>
          <w:b/>
          <w:sz w:val="32"/>
          <w:szCs w:val="32"/>
        </w:rPr>
        <w:t xml:space="preserve">. </w:t>
      </w:r>
      <w:r w:rsidR="00F42472" w:rsidRPr="000B2704">
        <w:rPr>
          <w:rFonts w:eastAsia="Times New Roman" w:cs="Arial"/>
          <w:b/>
          <w:sz w:val="32"/>
          <w:szCs w:val="32"/>
        </w:rPr>
        <w:t>ЗАМЕЧАНИЯ И ПРЕДЛОЖЕНИЯ К ПРОЕКТУ СХЕМЫ ТЕПЛОСНАБЖЕНИЯ</w:t>
      </w:r>
    </w:p>
    <w:p w14:paraId="5473AC46" w14:textId="77777777" w:rsidR="00E76D89" w:rsidRPr="000B2704" w:rsidRDefault="00E76D89" w:rsidP="00757A68">
      <w:pPr>
        <w:spacing w:after="0"/>
        <w:jc w:val="center"/>
        <w:rPr>
          <w:rFonts w:eastAsia="Times New Roman" w:cs="Arial"/>
          <w:noProof/>
          <w:sz w:val="32"/>
          <w:szCs w:val="32"/>
          <w:lang w:eastAsia="ru-RU"/>
        </w:rPr>
      </w:pPr>
    </w:p>
    <w:p w14:paraId="74A4E6E6" w14:textId="77777777" w:rsidR="00757A68" w:rsidRPr="000B2704" w:rsidRDefault="00757A68" w:rsidP="00757A68">
      <w:pPr>
        <w:spacing w:after="0"/>
        <w:jc w:val="center"/>
        <w:rPr>
          <w:rFonts w:eastAsia="Times New Roman" w:cs="Arial"/>
          <w:noProof/>
          <w:sz w:val="32"/>
          <w:szCs w:val="32"/>
        </w:rPr>
      </w:pPr>
    </w:p>
    <w:p w14:paraId="753AEDDA" w14:textId="77777777" w:rsidR="00757A68" w:rsidRPr="000B2704" w:rsidRDefault="00757A68" w:rsidP="00757A68">
      <w:pPr>
        <w:spacing w:after="0"/>
        <w:jc w:val="center"/>
        <w:rPr>
          <w:rFonts w:eastAsia="Times New Roman" w:cs="Arial"/>
          <w:noProof/>
          <w:sz w:val="32"/>
          <w:szCs w:val="32"/>
        </w:rPr>
      </w:pPr>
    </w:p>
    <w:p w14:paraId="70C3BE67" w14:textId="77777777" w:rsidR="00757A68" w:rsidRPr="000B2704" w:rsidRDefault="00757A68" w:rsidP="00757A68">
      <w:pPr>
        <w:spacing w:after="0"/>
        <w:jc w:val="center"/>
        <w:rPr>
          <w:rFonts w:eastAsia="Times New Roman" w:cs="Arial"/>
          <w:noProof/>
          <w:sz w:val="32"/>
          <w:szCs w:val="32"/>
        </w:rPr>
      </w:pPr>
    </w:p>
    <w:p w14:paraId="206C5926" w14:textId="77777777" w:rsidR="00757A68" w:rsidRPr="000B2704" w:rsidRDefault="00757A68" w:rsidP="00757A68">
      <w:pPr>
        <w:spacing w:after="0"/>
        <w:jc w:val="center"/>
        <w:rPr>
          <w:rFonts w:eastAsia="Times New Roman" w:cs="Arial"/>
          <w:noProof/>
          <w:sz w:val="32"/>
          <w:szCs w:val="32"/>
        </w:rPr>
      </w:pPr>
    </w:p>
    <w:p w14:paraId="77A4D7A6" w14:textId="77777777" w:rsidR="00F07115" w:rsidRPr="000B2704" w:rsidRDefault="00F07115" w:rsidP="00757A68">
      <w:pPr>
        <w:spacing w:after="0"/>
        <w:jc w:val="center"/>
        <w:rPr>
          <w:rFonts w:eastAsia="Times New Roman" w:cs="Arial"/>
          <w:noProof/>
          <w:sz w:val="32"/>
          <w:szCs w:val="32"/>
        </w:rPr>
      </w:pPr>
    </w:p>
    <w:p w14:paraId="09F1FB23" w14:textId="77777777" w:rsidR="00757A68" w:rsidRPr="000B2704" w:rsidRDefault="00757A68" w:rsidP="00757A68">
      <w:pPr>
        <w:spacing w:after="0"/>
        <w:jc w:val="center"/>
        <w:rPr>
          <w:rFonts w:eastAsia="Times New Roman" w:cs="Arial"/>
          <w:noProof/>
          <w:sz w:val="32"/>
          <w:szCs w:val="32"/>
        </w:rPr>
      </w:pPr>
    </w:p>
    <w:p w14:paraId="233C1CB2" w14:textId="77777777" w:rsidR="00757A68" w:rsidRPr="000B2704" w:rsidRDefault="00757A68" w:rsidP="00757A68">
      <w:pPr>
        <w:spacing w:after="0"/>
        <w:jc w:val="center"/>
        <w:rPr>
          <w:rFonts w:eastAsia="Times New Roman" w:cs="Arial"/>
          <w:noProof/>
          <w:sz w:val="32"/>
          <w:szCs w:val="32"/>
        </w:rPr>
      </w:pPr>
    </w:p>
    <w:p w14:paraId="5425AE3B" w14:textId="77777777" w:rsidR="00757A68" w:rsidRPr="000B2704" w:rsidRDefault="00757A68" w:rsidP="00757A68">
      <w:pPr>
        <w:spacing w:after="0"/>
        <w:jc w:val="center"/>
        <w:rPr>
          <w:rFonts w:eastAsia="Times New Roman" w:cs="Arial"/>
          <w:noProof/>
          <w:sz w:val="32"/>
          <w:szCs w:val="32"/>
        </w:rPr>
      </w:pPr>
    </w:p>
    <w:p w14:paraId="4499F7E8" w14:textId="77777777" w:rsidR="00E76D89" w:rsidRPr="000B2704" w:rsidRDefault="00E76D89" w:rsidP="00757A68">
      <w:pPr>
        <w:spacing w:after="0"/>
        <w:jc w:val="center"/>
        <w:rPr>
          <w:rFonts w:eastAsia="Times New Roman" w:cs="Arial"/>
          <w:noProof/>
          <w:sz w:val="32"/>
          <w:szCs w:val="32"/>
        </w:rPr>
      </w:pPr>
    </w:p>
    <w:p w14:paraId="61C85D64" w14:textId="77777777" w:rsidR="00E76D89" w:rsidRPr="000B2704" w:rsidRDefault="00E76D89" w:rsidP="00757A68">
      <w:pPr>
        <w:spacing w:after="0"/>
        <w:jc w:val="center"/>
        <w:rPr>
          <w:rFonts w:eastAsia="Times New Roman" w:cs="Arial"/>
          <w:noProof/>
          <w:sz w:val="32"/>
          <w:szCs w:val="32"/>
        </w:rPr>
      </w:pPr>
    </w:p>
    <w:p w14:paraId="5EB3A48F" w14:textId="77777777" w:rsidR="00627C71" w:rsidRPr="000B2704" w:rsidRDefault="00627C71" w:rsidP="00757A68">
      <w:pPr>
        <w:spacing w:after="0"/>
        <w:jc w:val="center"/>
        <w:rPr>
          <w:rFonts w:eastAsia="Times New Roman" w:cs="Arial"/>
          <w:noProof/>
          <w:sz w:val="32"/>
          <w:szCs w:val="32"/>
        </w:rPr>
      </w:pPr>
    </w:p>
    <w:p w14:paraId="2CBCFCFC" w14:textId="77777777" w:rsidR="00D403D5" w:rsidRPr="000B2704" w:rsidRDefault="00D403D5" w:rsidP="00757A68">
      <w:pPr>
        <w:spacing w:after="0"/>
        <w:jc w:val="center"/>
        <w:rPr>
          <w:rFonts w:eastAsia="Times New Roman" w:cs="Arial"/>
          <w:noProof/>
          <w:sz w:val="32"/>
          <w:szCs w:val="32"/>
        </w:rPr>
      </w:pPr>
    </w:p>
    <w:p w14:paraId="69420CC3" w14:textId="77777777" w:rsidR="00D403D5" w:rsidRPr="000B2704" w:rsidRDefault="00D403D5" w:rsidP="00757A68">
      <w:pPr>
        <w:spacing w:after="0"/>
        <w:jc w:val="center"/>
        <w:rPr>
          <w:rFonts w:eastAsia="Times New Roman" w:cs="Arial"/>
          <w:noProof/>
          <w:sz w:val="32"/>
          <w:szCs w:val="32"/>
        </w:rPr>
      </w:pPr>
    </w:p>
    <w:p w14:paraId="25F07E0B" w14:textId="77777777" w:rsidR="00E76D89" w:rsidRPr="000B2704" w:rsidRDefault="00E76D89" w:rsidP="00757A68">
      <w:pPr>
        <w:spacing w:after="0"/>
        <w:jc w:val="center"/>
        <w:rPr>
          <w:rFonts w:eastAsia="Times New Roman" w:cs="Arial"/>
          <w:noProof/>
          <w:sz w:val="32"/>
          <w:szCs w:val="32"/>
        </w:rPr>
      </w:pPr>
    </w:p>
    <w:p w14:paraId="16202060" w14:textId="50A7E5BF" w:rsidR="00F07115" w:rsidRPr="000B2704" w:rsidRDefault="00F07115" w:rsidP="00F07115">
      <w:pPr>
        <w:spacing w:after="0"/>
        <w:jc w:val="center"/>
        <w:rPr>
          <w:rFonts w:cs="Arial"/>
          <w:sz w:val="28"/>
          <w:szCs w:val="28"/>
        </w:rPr>
      </w:pPr>
      <w:r w:rsidRPr="000B2704">
        <w:rPr>
          <w:rFonts w:cs="Arial"/>
          <w:sz w:val="28"/>
          <w:szCs w:val="28"/>
        </w:rPr>
        <w:t>Санкт Петербург 202</w:t>
      </w:r>
      <w:r w:rsidR="00C74227" w:rsidRPr="000B2704">
        <w:rPr>
          <w:rFonts w:cs="Arial"/>
          <w:sz w:val="28"/>
          <w:szCs w:val="28"/>
        </w:rPr>
        <w:t>5</w:t>
      </w:r>
    </w:p>
    <w:p w14:paraId="6986B513" w14:textId="77777777" w:rsidR="003A6492" w:rsidRPr="000B2704" w:rsidRDefault="003A6492" w:rsidP="003A6492">
      <w:pPr>
        <w:spacing w:after="0"/>
        <w:jc w:val="center"/>
        <w:rPr>
          <w:rFonts w:ascii="Arial Narrow" w:hAnsi="Arial Narrow" w:cs="Arial"/>
          <w:b/>
          <w:sz w:val="28"/>
          <w:szCs w:val="28"/>
        </w:rPr>
      </w:pPr>
      <w:r w:rsidRPr="000B2704">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8"/>
        <w:gridCol w:w="2779"/>
      </w:tblGrid>
      <w:tr w:rsidR="00C74227" w:rsidRPr="000B2704" w14:paraId="67D99780" w14:textId="77777777" w:rsidTr="004E2F59">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p w14:paraId="3F5E6043" w14:textId="77777777" w:rsidR="00C74227" w:rsidRPr="000B2704" w:rsidRDefault="00C74227" w:rsidP="004E2F59">
            <w:pPr>
              <w:spacing w:after="0" w:line="228" w:lineRule="auto"/>
              <w:jc w:val="center"/>
              <w:rPr>
                <w:rFonts w:cs="Arial"/>
                <w:b/>
              </w:rPr>
            </w:pPr>
            <w:r w:rsidRPr="000B2704">
              <w:rPr>
                <w:rFonts w:cs="Arial"/>
                <w:b/>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29FCF1F" w14:textId="77777777" w:rsidR="00C74227" w:rsidRPr="000B2704" w:rsidRDefault="00C74227" w:rsidP="004E2F59">
            <w:pPr>
              <w:spacing w:after="0" w:line="228" w:lineRule="auto"/>
              <w:jc w:val="center"/>
              <w:rPr>
                <w:rFonts w:cs="Arial"/>
                <w:b/>
              </w:rPr>
            </w:pPr>
            <w:r w:rsidRPr="000B2704">
              <w:rPr>
                <w:rFonts w:cs="Arial"/>
                <w:b/>
              </w:rPr>
              <w:t>Шифр</w:t>
            </w:r>
          </w:p>
        </w:tc>
      </w:tr>
      <w:tr w:rsidR="00C74227" w:rsidRPr="000B2704" w14:paraId="612CCE20"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195EF08" w14:textId="77777777" w:rsidR="00C74227" w:rsidRPr="000B2704" w:rsidRDefault="00C74227" w:rsidP="004E2F59">
            <w:pPr>
              <w:spacing w:after="0" w:line="228" w:lineRule="auto"/>
              <w:rPr>
                <w:rFonts w:cs="Arial"/>
              </w:rPr>
            </w:pPr>
            <w:r w:rsidRPr="000B2704">
              <w:rPr>
                <w:rFonts w:cs="Arial"/>
              </w:rPr>
              <w:t>Схема теплоснабжения города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FFFBE1B" w14:textId="77777777" w:rsidR="00C74227" w:rsidRPr="000B2704" w:rsidRDefault="00C74227" w:rsidP="004E2F59">
            <w:pPr>
              <w:spacing w:after="0" w:line="228" w:lineRule="auto"/>
              <w:jc w:val="center"/>
              <w:rPr>
                <w:rFonts w:cs="Arial"/>
              </w:rPr>
            </w:pPr>
            <w:r w:rsidRPr="000B2704">
              <w:rPr>
                <w:rFonts w:cs="Arial"/>
              </w:rPr>
              <w:t>ПСТ.ОМ.69-40.000.000</w:t>
            </w:r>
          </w:p>
        </w:tc>
      </w:tr>
      <w:tr w:rsidR="00C74227" w:rsidRPr="000B2704" w14:paraId="428615F4"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EEC83EF" w14:textId="77777777" w:rsidR="00C74227" w:rsidRPr="000B2704" w:rsidRDefault="00C74227" w:rsidP="004E2F59">
            <w:pPr>
              <w:spacing w:after="0" w:line="228" w:lineRule="auto"/>
              <w:rPr>
                <w:rFonts w:cs="Arial"/>
              </w:rPr>
            </w:pPr>
            <w:r w:rsidRPr="000B2704">
              <w:rPr>
                <w:rFonts w:cs="Arial"/>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28E274A" w14:textId="77777777" w:rsidR="00C74227" w:rsidRPr="000B2704" w:rsidRDefault="00C74227" w:rsidP="004E2F59">
            <w:pPr>
              <w:spacing w:after="0" w:line="228" w:lineRule="auto"/>
              <w:jc w:val="center"/>
              <w:rPr>
                <w:rFonts w:cs="Arial"/>
                <w:b/>
              </w:rPr>
            </w:pPr>
            <w:r w:rsidRPr="000B2704">
              <w:rPr>
                <w:rFonts w:cs="Arial"/>
              </w:rPr>
              <w:t>ПСТ.ОМ.69-40.001.000</w:t>
            </w:r>
          </w:p>
        </w:tc>
      </w:tr>
      <w:tr w:rsidR="00C74227" w:rsidRPr="000B2704" w14:paraId="12379853"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2D0503D7" w14:textId="77777777" w:rsidR="00C74227" w:rsidRPr="000B2704" w:rsidRDefault="00C74227" w:rsidP="004E2F59">
            <w:pPr>
              <w:spacing w:after="0" w:line="228" w:lineRule="auto"/>
              <w:rPr>
                <w:rFonts w:cs="Arial"/>
              </w:rPr>
            </w:pPr>
            <w:r w:rsidRPr="000B2704">
              <w:rPr>
                <w:rFonts w:cs="Arial"/>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14:paraId="34710C8C" w14:textId="77777777" w:rsidR="00C74227" w:rsidRPr="000B2704" w:rsidRDefault="00C74227" w:rsidP="004E2F59">
            <w:pPr>
              <w:spacing w:after="0" w:line="228" w:lineRule="auto"/>
              <w:jc w:val="center"/>
              <w:rPr>
                <w:rFonts w:cs="Arial"/>
              </w:rPr>
            </w:pPr>
            <w:r w:rsidRPr="000B2704">
              <w:rPr>
                <w:rFonts w:cs="Arial"/>
              </w:rPr>
              <w:t>ПСТ.ОМ.69-40.001.001</w:t>
            </w:r>
          </w:p>
          <w:p w14:paraId="6FFB2E99" w14:textId="77777777" w:rsidR="00C74227" w:rsidRPr="000B2704" w:rsidRDefault="00C74227" w:rsidP="004E2F59">
            <w:pPr>
              <w:spacing w:after="0" w:line="228" w:lineRule="auto"/>
              <w:jc w:val="center"/>
              <w:rPr>
                <w:rFonts w:cs="Arial"/>
              </w:rPr>
            </w:pPr>
            <w:r w:rsidRPr="000B2704">
              <w:rPr>
                <w:rFonts w:cs="Arial"/>
              </w:rPr>
              <w:t>(Графическая часть)</w:t>
            </w:r>
          </w:p>
        </w:tc>
      </w:tr>
      <w:tr w:rsidR="00C74227" w:rsidRPr="000B2704" w14:paraId="77D45B6E"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79DB5BA0" w14:textId="77777777" w:rsidR="00C74227" w:rsidRPr="000B2704" w:rsidRDefault="00C74227" w:rsidP="004E2F59">
            <w:pPr>
              <w:spacing w:after="0" w:line="228" w:lineRule="auto"/>
              <w:rPr>
                <w:rFonts w:cs="Arial"/>
              </w:rPr>
            </w:pPr>
            <w:r w:rsidRPr="000B2704">
              <w:rPr>
                <w:rFonts w:cs="Arial"/>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6F570128" w14:textId="77777777" w:rsidR="00C74227" w:rsidRPr="000B2704" w:rsidRDefault="00C74227" w:rsidP="004E2F59">
            <w:pPr>
              <w:spacing w:after="0" w:line="228" w:lineRule="auto"/>
              <w:jc w:val="center"/>
              <w:rPr>
                <w:rFonts w:cs="Arial"/>
              </w:rPr>
            </w:pPr>
            <w:r w:rsidRPr="000B2704">
              <w:rPr>
                <w:rFonts w:cs="Arial"/>
              </w:rPr>
              <w:t>ПСТ.ОМ.69-40.001.002</w:t>
            </w:r>
          </w:p>
        </w:tc>
      </w:tr>
      <w:tr w:rsidR="00C74227" w:rsidRPr="000B2704" w14:paraId="6209EF38"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8C48D90" w14:textId="77777777" w:rsidR="00C74227" w:rsidRPr="000B2704" w:rsidRDefault="00C74227" w:rsidP="004E2F59">
            <w:pPr>
              <w:spacing w:after="0" w:line="228" w:lineRule="auto"/>
              <w:rPr>
                <w:rFonts w:cs="Arial"/>
              </w:rPr>
            </w:pPr>
            <w:r w:rsidRPr="000B2704">
              <w:rPr>
                <w:rFonts w:cs="Arial"/>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77797DE" w14:textId="77777777" w:rsidR="00C74227" w:rsidRPr="000B2704" w:rsidRDefault="00C74227" w:rsidP="004E2F59">
            <w:pPr>
              <w:spacing w:after="0" w:line="228" w:lineRule="auto"/>
              <w:jc w:val="center"/>
              <w:rPr>
                <w:rFonts w:cs="Arial"/>
                <w:b/>
              </w:rPr>
            </w:pPr>
            <w:r w:rsidRPr="000B2704">
              <w:rPr>
                <w:rFonts w:cs="Arial"/>
              </w:rPr>
              <w:t>ПСТ.ОМ.69-40.001.003</w:t>
            </w:r>
          </w:p>
        </w:tc>
      </w:tr>
      <w:tr w:rsidR="00C74227" w:rsidRPr="000B2704" w14:paraId="4578D743"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22B33CD" w14:textId="77777777" w:rsidR="00C74227" w:rsidRPr="000B2704" w:rsidRDefault="00C74227" w:rsidP="004E2F59">
            <w:pPr>
              <w:spacing w:after="0" w:line="228" w:lineRule="auto"/>
              <w:rPr>
                <w:rFonts w:cs="Arial"/>
              </w:rPr>
            </w:pPr>
            <w:r w:rsidRPr="000B2704">
              <w:rPr>
                <w:rFonts w:cs="Arial"/>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14:paraId="3E6F0DFF" w14:textId="77777777" w:rsidR="00C74227" w:rsidRPr="000B2704" w:rsidRDefault="00C74227" w:rsidP="004E2F59">
            <w:pPr>
              <w:spacing w:after="0" w:line="228" w:lineRule="auto"/>
              <w:jc w:val="center"/>
              <w:rPr>
                <w:rFonts w:cs="Arial"/>
                <w:lang w:val="en-US"/>
              </w:rPr>
            </w:pPr>
            <w:r w:rsidRPr="000B2704">
              <w:rPr>
                <w:rFonts w:cs="Arial"/>
              </w:rPr>
              <w:t>ПСТ.ОМ.69-40.001.00</w:t>
            </w:r>
            <w:r w:rsidRPr="000B2704">
              <w:rPr>
                <w:rFonts w:cs="Arial"/>
                <w:lang w:val="en-US"/>
              </w:rPr>
              <w:t>4</w:t>
            </w:r>
          </w:p>
        </w:tc>
      </w:tr>
      <w:tr w:rsidR="00C74227" w:rsidRPr="000B2704" w14:paraId="3558204B"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7E70732" w14:textId="77777777" w:rsidR="00C74227" w:rsidRPr="000B2704" w:rsidRDefault="00C74227" w:rsidP="004E2F59">
            <w:pPr>
              <w:spacing w:after="0" w:line="228" w:lineRule="auto"/>
              <w:rPr>
                <w:rFonts w:cs="Arial"/>
              </w:rPr>
            </w:pPr>
            <w:r w:rsidRPr="000B2704">
              <w:rPr>
                <w:rFonts w:cs="Arial"/>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14:paraId="050BEB8D" w14:textId="77777777" w:rsidR="00C74227" w:rsidRPr="000B2704" w:rsidRDefault="00C74227" w:rsidP="004E2F59">
            <w:pPr>
              <w:spacing w:after="0" w:line="228" w:lineRule="auto"/>
              <w:jc w:val="center"/>
              <w:rPr>
                <w:rFonts w:cs="Arial"/>
                <w:lang w:val="en-US"/>
              </w:rPr>
            </w:pPr>
            <w:r w:rsidRPr="000B2704">
              <w:rPr>
                <w:rFonts w:cs="Arial"/>
              </w:rPr>
              <w:t>ПСТ.ОМ.69-40.001.00</w:t>
            </w:r>
            <w:r w:rsidRPr="000B2704">
              <w:rPr>
                <w:rFonts w:cs="Arial"/>
                <w:lang w:val="en-US"/>
              </w:rPr>
              <w:t>5</w:t>
            </w:r>
          </w:p>
        </w:tc>
      </w:tr>
      <w:tr w:rsidR="00C74227" w:rsidRPr="000B2704" w14:paraId="739DF194" w14:textId="77777777" w:rsidTr="004E2F59">
        <w:trPr>
          <w:trHeight w:val="412"/>
        </w:trPr>
        <w:tc>
          <w:tcPr>
            <w:tcW w:w="6669" w:type="dxa"/>
            <w:tcBorders>
              <w:top w:val="single" w:sz="4" w:space="0" w:color="auto"/>
              <w:left w:val="single" w:sz="4" w:space="0" w:color="auto"/>
              <w:bottom w:val="single" w:sz="4" w:space="0" w:color="auto"/>
              <w:right w:val="single" w:sz="4" w:space="0" w:color="auto"/>
            </w:tcBorders>
            <w:vAlign w:val="center"/>
          </w:tcPr>
          <w:p w14:paraId="10DBAD33" w14:textId="77777777" w:rsidR="00C74227" w:rsidRPr="000B2704" w:rsidRDefault="00C74227" w:rsidP="004E2F59">
            <w:pPr>
              <w:spacing w:after="0" w:line="228" w:lineRule="auto"/>
              <w:rPr>
                <w:rFonts w:cs="Arial"/>
              </w:rPr>
            </w:pPr>
            <w:r w:rsidRPr="000B2704">
              <w:rPr>
                <w:rFonts w:cs="Arial"/>
              </w:rPr>
              <w:t xml:space="preserve">Приложение </w:t>
            </w:r>
            <w:r w:rsidRPr="000B2704">
              <w:rPr>
                <w:rFonts w:cs="Arial"/>
                <w:lang w:val="en-US"/>
              </w:rPr>
              <w:t>6</w:t>
            </w:r>
            <w:r w:rsidRPr="000B2704">
              <w:rPr>
                <w:rFonts w:cs="Arial"/>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569029BC" w14:textId="77777777" w:rsidR="00C74227" w:rsidRPr="000B2704" w:rsidRDefault="00C74227" w:rsidP="004E2F59">
            <w:pPr>
              <w:spacing w:after="0" w:line="228" w:lineRule="auto"/>
              <w:jc w:val="center"/>
              <w:rPr>
                <w:rFonts w:cs="Arial"/>
                <w:lang w:val="en-US"/>
              </w:rPr>
            </w:pPr>
            <w:r w:rsidRPr="000B2704">
              <w:rPr>
                <w:rFonts w:cs="Arial"/>
              </w:rPr>
              <w:t>ПСТ.ОМ.69-40.001.00</w:t>
            </w:r>
            <w:r w:rsidRPr="000B2704">
              <w:rPr>
                <w:rFonts w:cs="Arial"/>
                <w:lang w:val="en-US"/>
              </w:rPr>
              <w:t>6</w:t>
            </w:r>
          </w:p>
        </w:tc>
      </w:tr>
      <w:tr w:rsidR="00C74227" w:rsidRPr="000B2704" w14:paraId="05721CBA"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D49A445" w14:textId="77777777" w:rsidR="00C74227" w:rsidRPr="000B2704" w:rsidRDefault="00C74227" w:rsidP="004E2F59">
            <w:pPr>
              <w:spacing w:after="0" w:line="228" w:lineRule="auto"/>
              <w:rPr>
                <w:rFonts w:cs="Arial"/>
              </w:rPr>
            </w:pPr>
            <w:r w:rsidRPr="000B2704">
              <w:rPr>
                <w:rFonts w:cs="Arial"/>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D2F94F3" w14:textId="77777777" w:rsidR="00C74227" w:rsidRPr="000B2704" w:rsidRDefault="00C74227" w:rsidP="004E2F59">
            <w:pPr>
              <w:spacing w:after="0" w:line="228" w:lineRule="auto"/>
              <w:jc w:val="center"/>
              <w:rPr>
                <w:rFonts w:cs="Arial"/>
                <w:b/>
              </w:rPr>
            </w:pPr>
            <w:r w:rsidRPr="000B2704">
              <w:rPr>
                <w:rFonts w:cs="Arial"/>
              </w:rPr>
              <w:t>ПСТ.ОМ.69-40.002.000</w:t>
            </w:r>
          </w:p>
        </w:tc>
      </w:tr>
      <w:tr w:rsidR="00C74227" w:rsidRPr="000B2704" w14:paraId="2B72FBF3"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5C4B502" w14:textId="77777777" w:rsidR="00C74227" w:rsidRPr="000B2704" w:rsidRDefault="00C74227" w:rsidP="004E2F59">
            <w:pPr>
              <w:spacing w:after="0" w:line="228" w:lineRule="auto"/>
              <w:rPr>
                <w:rFonts w:cs="Arial"/>
              </w:rPr>
            </w:pPr>
            <w:r w:rsidRPr="000B2704">
              <w:rPr>
                <w:rFonts w:cs="Arial"/>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660D25C" w14:textId="77777777" w:rsidR="00C74227" w:rsidRPr="000B2704" w:rsidRDefault="00C74227" w:rsidP="004E2F59">
            <w:pPr>
              <w:spacing w:after="0" w:line="228" w:lineRule="auto"/>
              <w:jc w:val="center"/>
              <w:rPr>
                <w:rFonts w:cs="Arial"/>
                <w:b/>
              </w:rPr>
            </w:pPr>
            <w:bookmarkStart w:id="0" w:name="_Hlk98926371"/>
            <w:r w:rsidRPr="000B2704">
              <w:rPr>
                <w:rFonts w:cs="Arial"/>
              </w:rPr>
              <w:t xml:space="preserve">ПСТ.ОМ.69-40.002.001 </w:t>
            </w:r>
            <w:bookmarkEnd w:id="0"/>
            <w:r w:rsidRPr="000B2704">
              <w:rPr>
                <w:rFonts w:cs="Arial"/>
              </w:rPr>
              <w:t>(Графическая часть)</w:t>
            </w:r>
          </w:p>
        </w:tc>
      </w:tr>
      <w:tr w:rsidR="00C74227" w:rsidRPr="000B2704" w14:paraId="316E9DBA"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5385BA9" w14:textId="77777777" w:rsidR="00C74227" w:rsidRPr="000B2704" w:rsidRDefault="00C74227" w:rsidP="004E2F59">
            <w:pPr>
              <w:spacing w:after="0" w:line="228" w:lineRule="auto"/>
              <w:rPr>
                <w:rFonts w:cs="Arial"/>
              </w:rPr>
            </w:pPr>
            <w:r w:rsidRPr="000B2704">
              <w:rPr>
                <w:rFonts w:cs="Arial"/>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E21600D" w14:textId="77777777" w:rsidR="00C74227" w:rsidRPr="000B2704" w:rsidRDefault="00C74227" w:rsidP="004E2F59">
            <w:pPr>
              <w:spacing w:after="0" w:line="228" w:lineRule="auto"/>
              <w:jc w:val="center"/>
              <w:rPr>
                <w:rFonts w:cs="Arial"/>
                <w:b/>
              </w:rPr>
            </w:pPr>
            <w:r w:rsidRPr="000B2704">
              <w:rPr>
                <w:rFonts w:cs="Arial"/>
              </w:rPr>
              <w:t>ПСТ.ОМ.69-40.003.000</w:t>
            </w:r>
          </w:p>
        </w:tc>
      </w:tr>
      <w:tr w:rsidR="00C74227" w:rsidRPr="000B2704" w14:paraId="31D11257"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7BA5BB96" w14:textId="77777777" w:rsidR="00C74227" w:rsidRPr="000B2704" w:rsidRDefault="00C74227" w:rsidP="004E2F59">
            <w:pPr>
              <w:spacing w:after="0" w:line="228" w:lineRule="auto"/>
              <w:rPr>
                <w:rFonts w:cs="Arial"/>
              </w:rPr>
            </w:pPr>
            <w:r w:rsidRPr="000B2704">
              <w:rPr>
                <w:rFonts w:cs="Arial"/>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14:paraId="201A7396" w14:textId="77777777" w:rsidR="00C74227" w:rsidRPr="000B2704" w:rsidRDefault="00C74227" w:rsidP="004E2F59">
            <w:pPr>
              <w:spacing w:after="0" w:line="228" w:lineRule="auto"/>
              <w:jc w:val="center"/>
              <w:rPr>
                <w:rFonts w:cs="Arial"/>
              </w:rPr>
            </w:pPr>
            <w:r w:rsidRPr="000B2704">
              <w:rPr>
                <w:rFonts w:cs="Arial"/>
              </w:rPr>
              <w:t>ПСТ.ОМ.69-40.003.001</w:t>
            </w:r>
          </w:p>
        </w:tc>
      </w:tr>
      <w:tr w:rsidR="00C74227" w:rsidRPr="000B2704" w14:paraId="5FC5DDD0"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CB96D12" w14:textId="77777777" w:rsidR="00C74227" w:rsidRPr="000B2704" w:rsidRDefault="00C74227" w:rsidP="004E2F59">
            <w:pPr>
              <w:spacing w:after="0" w:line="228" w:lineRule="auto"/>
              <w:rPr>
                <w:rFonts w:cs="Arial"/>
              </w:rPr>
            </w:pPr>
            <w:r w:rsidRPr="000B2704">
              <w:rPr>
                <w:rFonts w:cs="Arial"/>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14:paraId="309A20BC" w14:textId="77777777" w:rsidR="00C74227" w:rsidRPr="000B2704" w:rsidRDefault="00C74227" w:rsidP="004E2F59">
            <w:pPr>
              <w:spacing w:after="0" w:line="228" w:lineRule="auto"/>
              <w:jc w:val="center"/>
              <w:rPr>
                <w:rFonts w:cs="Arial"/>
              </w:rPr>
            </w:pPr>
            <w:r w:rsidRPr="000B2704">
              <w:rPr>
                <w:rFonts w:cs="Arial"/>
              </w:rPr>
              <w:t>ПСТ.ОМ.69-40.003.002</w:t>
            </w:r>
          </w:p>
          <w:p w14:paraId="23E693EE" w14:textId="77777777" w:rsidR="00C74227" w:rsidRPr="000B2704" w:rsidRDefault="00C74227" w:rsidP="004E2F59">
            <w:pPr>
              <w:spacing w:after="0" w:line="228" w:lineRule="auto"/>
              <w:jc w:val="center"/>
              <w:rPr>
                <w:rFonts w:cs="Arial"/>
              </w:rPr>
            </w:pPr>
            <w:r w:rsidRPr="000B2704">
              <w:rPr>
                <w:rFonts w:cs="Arial"/>
              </w:rPr>
              <w:t>(Графическая часть)</w:t>
            </w:r>
          </w:p>
        </w:tc>
      </w:tr>
      <w:tr w:rsidR="00C74227" w:rsidRPr="000B2704" w14:paraId="0FAD979C"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4DB51EC" w14:textId="77777777" w:rsidR="00C74227" w:rsidRPr="000B2704" w:rsidRDefault="00C74227" w:rsidP="004E2F59">
            <w:pPr>
              <w:spacing w:after="0" w:line="228" w:lineRule="auto"/>
              <w:rPr>
                <w:rFonts w:cs="Arial"/>
              </w:rPr>
            </w:pPr>
            <w:r w:rsidRPr="000B2704">
              <w:rPr>
                <w:rFonts w:cs="Arial"/>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CE2B103" w14:textId="77777777" w:rsidR="00C74227" w:rsidRPr="000B2704" w:rsidRDefault="00C74227" w:rsidP="004E2F59">
            <w:pPr>
              <w:spacing w:after="0" w:line="228" w:lineRule="auto"/>
              <w:jc w:val="center"/>
              <w:rPr>
                <w:rFonts w:cs="Arial"/>
                <w:b/>
              </w:rPr>
            </w:pPr>
            <w:r w:rsidRPr="000B2704">
              <w:rPr>
                <w:rFonts w:cs="Arial"/>
              </w:rPr>
              <w:t>ПСТ.ОМ.69-40.004.000</w:t>
            </w:r>
          </w:p>
        </w:tc>
      </w:tr>
      <w:tr w:rsidR="00C74227" w:rsidRPr="000B2704" w14:paraId="65BF76F6"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19DF525" w14:textId="77777777" w:rsidR="00C74227" w:rsidRPr="000B2704" w:rsidRDefault="00C74227" w:rsidP="004E2F59">
            <w:pPr>
              <w:spacing w:after="0" w:line="228" w:lineRule="auto"/>
              <w:rPr>
                <w:rFonts w:cs="Arial"/>
              </w:rPr>
            </w:pPr>
            <w:r w:rsidRPr="000B2704">
              <w:rPr>
                <w:rFonts w:cs="Arial"/>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3D24C21" w14:textId="77777777" w:rsidR="00C74227" w:rsidRPr="000B2704" w:rsidRDefault="00C74227" w:rsidP="004E2F59">
            <w:pPr>
              <w:spacing w:after="0" w:line="228" w:lineRule="auto"/>
              <w:jc w:val="center"/>
              <w:rPr>
                <w:rFonts w:cs="Arial"/>
              </w:rPr>
            </w:pPr>
            <w:r w:rsidRPr="000B2704">
              <w:rPr>
                <w:rFonts w:cs="Arial"/>
              </w:rPr>
              <w:t>ПСТ.ОМ.69-40.004.001</w:t>
            </w:r>
          </w:p>
        </w:tc>
      </w:tr>
      <w:tr w:rsidR="00C74227" w:rsidRPr="000B2704" w14:paraId="68419597"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D43A7A3" w14:textId="77777777" w:rsidR="00C74227" w:rsidRPr="000B2704" w:rsidRDefault="00C74227" w:rsidP="004E2F59">
            <w:pPr>
              <w:spacing w:after="0" w:line="228" w:lineRule="auto"/>
              <w:rPr>
                <w:rFonts w:cs="Arial"/>
              </w:rPr>
            </w:pPr>
            <w:r w:rsidRPr="000B2704">
              <w:rPr>
                <w:rFonts w:cs="Arial"/>
              </w:rPr>
              <w:t>Книга 5. Мастер-план развития систем теплоснабжения г.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783041D" w14:textId="77777777" w:rsidR="00C74227" w:rsidRPr="000B2704" w:rsidRDefault="00C74227" w:rsidP="004E2F59">
            <w:pPr>
              <w:spacing w:after="0" w:line="228" w:lineRule="auto"/>
              <w:jc w:val="center"/>
              <w:rPr>
                <w:rFonts w:cs="Arial"/>
                <w:b/>
              </w:rPr>
            </w:pPr>
            <w:r w:rsidRPr="000B2704">
              <w:rPr>
                <w:rFonts w:cs="Arial"/>
              </w:rPr>
              <w:t>ПСТ.ОМ.69-40.005.000</w:t>
            </w:r>
          </w:p>
        </w:tc>
      </w:tr>
      <w:tr w:rsidR="00C74227" w:rsidRPr="000B2704" w14:paraId="67CA4E0E"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7149F84" w14:textId="77777777" w:rsidR="00C74227" w:rsidRPr="000B2704" w:rsidRDefault="00C74227" w:rsidP="004E2F59">
            <w:pPr>
              <w:spacing w:after="0" w:line="228" w:lineRule="auto"/>
              <w:rPr>
                <w:rFonts w:cs="Arial"/>
              </w:rPr>
            </w:pPr>
            <w:r w:rsidRPr="000B2704">
              <w:rPr>
                <w:rFonts w:cs="Arial"/>
              </w:rPr>
              <w:t xml:space="preserve">Книга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0B2704">
              <w:rPr>
                <w:rFonts w:cs="Arial"/>
              </w:rPr>
              <w:t>теплопотребляющими</w:t>
            </w:r>
            <w:proofErr w:type="spellEnd"/>
            <w:r w:rsidRPr="000B2704">
              <w:rPr>
                <w:rFonts w:cs="Arial"/>
              </w:rPr>
              <w:t xml:space="preserve">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D3866BE" w14:textId="77777777" w:rsidR="00C74227" w:rsidRPr="000B2704" w:rsidRDefault="00C74227" w:rsidP="004E2F59">
            <w:pPr>
              <w:spacing w:after="0" w:line="228" w:lineRule="auto"/>
              <w:jc w:val="center"/>
              <w:rPr>
                <w:rFonts w:cs="Arial"/>
                <w:b/>
              </w:rPr>
            </w:pPr>
            <w:r w:rsidRPr="000B2704">
              <w:rPr>
                <w:rFonts w:cs="Arial"/>
              </w:rPr>
              <w:t>ПСТ.ОМ.69-40.006.000</w:t>
            </w:r>
          </w:p>
        </w:tc>
      </w:tr>
      <w:tr w:rsidR="00C74227" w:rsidRPr="000B2704" w14:paraId="6F222505"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721506B" w14:textId="77777777" w:rsidR="00C74227" w:rsidRPr="000B2704" w:rsidRDefault="00C74227" w:rsidP="004E2F59">
            <w:pPr>
              <w:spacing w:after="0" w:line="228" w:lineRule="auto"/>
              <w:rPr>
                <w:rFonts w:cs="Arial"/>
              </w:rPr>
            </w:pPr>
            <w:r w:rsidRPr="000B2704">
              <w:rPr>
                <w:rFonts w:cs="Arial"/>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416F0D7" w14:textId="77777777" w:rsidR="00C74227" w:rsidRPr="000B2704" w:rsidRDefault="00C74227" w:rsidP="004E2F59">
            <w:pPr>
              <w:spacing w:after="0" w:line="228" w:lineRule="auto"/>
              <w:jc w:val="center"/>
              <w:rPr>
                <w:rFonts w:cs="Arial"/>
                <w:b/>
              </w:rPr>
            </w:pPr>
            <w:r w:rsidRPr="000B2704">
              <w:rPr>
                <w:rFonts w:cs="Arial"/>
              </w:rPr>
              <w:t>ПСТ.ОМ.69-40.007.000</w:t>
            </w:r>
          </w:p>
        </w:tc>
      </w:tr>
      <w:tr w:rsidR="00C74227" w:rsidRPr="000B2704" w14:paraId="7EC2A70E"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BF32482" w14:textId="77777777" w:rsidR="00C74227" w:rsidRPr="000B2704" w:rsidRDefault="00C74227" w:rsidP="004E2F59">
            <w:pPr>
              <w:spacing w:after="0" w:line="228" w:lineRule="auto"/>
              <w:rPr>
                <w:rFonts w:cs="Arial"/>
              </w:rPr>
            </w:pPr>
            <w:r w:rsidRPr="000B2704">
              <w:rPr>
                <w:rFonts w:cs="Arial"/>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9CC5417" w14:textId="77777777" w:rsidR="00C74227" w:rsidRPr="000B2704" w:rsidRDefault="00C74227" w:rsidP="004E2F59">
            <w:pPr>
              <w:spacing w:after="0" w:line="228" w:lineRule="auto"/>
              <w:jc w:val="center"/>
              <w:rPr>
                <w:rFonts w:cs="Arial"/>
                <w:b/>
              </w:rPr>
            </w:pPr>
            <w:r w:rsidRPr="000B2704">
              <w:rPr>
                <w:rFonts w:cs="Arial"/>
              </w:rPr>
              <w:t>ПСТ.ОМ.69-40.008.000</w:t>
            </w:r>
          </w:p>
        </w:tc>
      </w:tr>
      <w:tr w:rsidR="00C74227" w:rsidRPr="000B2704" w14:paraId="61333D20"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C8FC6D7" w14:textId="77777777" w:rsidR="00C74227" w:rsidRPr="000B2704" w:rsidRDefault="00C74227" w:rsidP="004E2F59">
            <w:pPr>
              <w:spacing w:after="0" w:line="228" w:lineRule="auto"/>
              <w:rPr>
                <w:rFonts w:cs="Arial"/>
              </w:rPr>
            </w:pPr>
            <w:r w:rsidRPr="000B2704">
              <w:rPr>
                <w:rFonts w:cs="Arial"/>
              </w:rPr>
              <w:t>Книга 9. Предложения по переводу открытых систем теплоснабжения (горячего водоснабжения), отдельных участков таких система на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2CBD83D" w14:textId="77777777" w:rsidR="00C74227" w:rsidRPr="000B2704" w:rsidRDefault="00C74227" w:rsidP="004E2F59">
            <w:pPr>
              <w:spacing w:after="0" w:line="228" w:lineRule="auto"/>
              <w:jc w:val="center"/>
              <w:rPr>
                <w:rFonts w:cs="Arial"/>
                <w:b/>
              </w:rPr>
            </w:pPr>
            <w:r w:rsidRPr="000B2704">
              <w:rPr>
                <w:rFonts w:cs="Arial"/>
              </w:rPr>
              <w:t>ПСТ.ОМ.69-40.009.000</w:t>
            </w:r>
          </w:p>
        </w:tc>
      </w:tr>
      <w:tr w:rsidR="00C74227" w:rsidRPr="000B2704" w14:paraId="6E8F37FF"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5BCF1D6" w14:textId="77777777" w:rsidR="00C74227" w:rsidRPr="000B2704" w:rsidRDefault="00C74227" w:rsidP="004E2F59">
            <w:pPr>
              <w:spacing w:after="0" w:line="228" w:lineRule="auto"/>
              <w:rPr>
                <w:rFonts w:cs="Arial"/>
              </w:rPr>
            </w:pPr>
            <w:r w:rsidRPr="000B2704">
              <w:rPr>
                <w:rFonts w:cs="Arial"/>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C9656DD" w14:textId="77777777" w:rsidR="00C74227" w:rsidRPr="000B2704" w:rsidRDefault="00C74227" w:rsidP="004E2F59">
            <w:pPr>
              <w:spacing w:after="0" w:line="228" w:lineRule="auto"/>
              <w:jc w:val="center"/>
              <w:rPr>
                <w:rFonts w:cs="Arial"/>
                <w:b/>
              </w:rPr>
            </w:pPr>
            <w:r w:rsidRPr="000B2704">
              <w:rPr>
                <w:rFonts w:cs="Arial"/>
              </w:rPr>
              <w:t>ПСТ.ОМ.69-40.010.000</w:t>
            </w:r>
          </w:p>
        </w:tc>
      </w:tr>
      <w:tr w:rsidR="00C74227" w:rsidRPr="000B2704" w14:paraId="5018FF2A"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7641811" w14:textId="77777777" w:rsidR="00C74227" w:rsidRPr="000B2704" w:rsidRDefault="00C74227" w:rsidP="004E2F59">
            <w:pPr>
              <w:spacing w:after="0" w:line="228" w:lineRule="auto"/>
              <w:rPr>
                <w:rFonts w:cs="Arial"/>
              </w:rPr>
            </w:pPr>
            <w:r w:rsidRPr="000B2704">
              <w:rPr>
                <w:rFonts w:cs="Arial"/>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5FC0358" w14:textId="77777777" w:rsidR="00C74227" w:rsidRPr="000B2704" w:rsidRDefault="00C74227" w:rsidP="004E2F59">
            <w:pPr>
              <w:spacing w:after="0" w:line="228" w:lineRule="auto"/>
              <w:jc w:val="center"/>
              <w:rPr>
                <w:rFonts w:cs="Arial"/>
                <w:b/>
              </w:rPr>
            </w:pPr>
            <w:r w:rsidRPr="000B2704">
              <w:rPr>
                <w:rFonts w:cs="Arial"/>
              </w:rPr>
              <w:t>ПСТ.ОМ.69-40.011.000</w:t>
            </w:r>
          </w:p>
        </w:tc>
      </w:tr>
      <w:tr w:rsidR="00C74227" w:rsidRPr="000B2704" w14:paraId="7E10EC99"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A01D0F0" w14:textId="77777777" w:rsidR="00C74227" w:rsidRPr="000B2704" w:rsidRDefault="00C74227" w:rsidP="004E2F59">
            <w:pPr>
              <w:spacing w:after="0" w:line="228" w:lineRule="auto"/>
              <w:rPr>
                <w:rFonts w:cs="Arial"/>
              </w:rPr>
            </w:pPr>
            <w:r w:rsidRPr="000B2704">
              <w:rPr>
                <w:rFonts w:cs="Arial"/>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2B9697E" w14:textId="77777777" w:rsidR="00C74227" w:rsidRPr="000B2704" w:rsidRDefault="00C74227" w:rsidP="004E2F59">
            <w:pPr>
              <w:spacing w:after="0" w:line="228" w:lineRule="auto"/>
              <w:jc w:val="center"/>
              <w:rPr>
                <w:rFonts w:cs="Arial"/>
                <w:b/>
              </w:rPr>
            </w:pPr>
            <w:r w:rsidRPr="000B2704">
              <w:rPr>
                <w:rFonts w:cs="Arial"/>
              </w:rPr>
              <w:t>ПСТ.ОМ.69-40.012.000</w:t>
            </w:r>
          </w:p>
        </w:tc>
      </w:tr>
      <w:tr w:rsidR="00C74227" w:rsidRPr="000B2704" w14:paraId="091B26DB"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A51A403" w14:textId="77777777" w:rsidR="00C74227" w:rsidRPr="000B2704" w:rsidRDefault="00C74227" w:rsidP="004E2F59">
            <w:pPr>
              <w:spacing w:after="0" w:line="228" w:lineRule="auto"/>
              <w:rPr>
                <w:rFonts w:cs="Arial"/>
              </w:rPr>
            </w:pPr>
            <w:r w:rsidRPr="000B2704">
              <w:rPr>
                <w:rFonts w:cs="Arial"/>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90DFFCC" w14:textId="77777777" w:rsidR="00C74227" w:rsidRPr="000B2704" w:rsidRDefault="00C74227" w:rsidP="004E2F59">
            <w:pPr>
              <w:spacing w:after="0" w:line="228" w:lineRule="auto"/>
              <w:jc w:val="center"/>
              <w:rPr>
                <w:rFonts w:cs="Arial"/>
                <w:b/>
              </w:rPr>
            </w:pPr>
            <w:r w:rsidRPr="000B2704">
              <w:rPr>
                <w:rFonts w:cs="Arial"/>
              </w:rPr>
              <w:t>ПСТ.ОМ.69-40.013.000</w:t>
            </w:r>
          </w:p>
        </w:tc>
      </w:tr>
      <w:tr w:rsidR="00C74227" w:rsidRPr="000B2704" w14:paraId="79C34F07"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1AE48B1" w14:textId="77777777" w:rsidR="00C74227" w:rsidRPr="000B2704" w:rsidRDefault="00C74227" w:rsidP="004E2F59">
            <w:pPr>
              <w:spacing w:after="0" w:line="228" w:lineRule="auto"/>
              <w:rPr>
                <w:rFonts w:cs="Arial"/>
              </w:rPr>
            </w:pPr>
            <w:r w:rsidRPr="000B2704">
              <w:rPr>
                <w:rFonts w:cs="Arial"/>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627A3CA" w14:textId="77777777" w:rsidR="00C74227" w:rsidRPr="000B2704" w:rsidRDefault="00C74227" w:rsidP="004E2F59">
            <w:pPr>
              <w:spacing w:after="0" w:line="228" w:lineRule="auto"/>
              <w:jc w:val="center"/>
              <w:rPr>
                <w:rFonts w:cs="Arial"/>
                <w:b/>
              </w:rPr>
            </w:pPr>
            <w:r w:rsidRPr="000B2704">
              <w:rPr>
                <w:rFonts w:cs="Arial"/>
              </w:rPr>
              <w:t>ПСТ.ОМ.69-40.014.000</w:t>
            </w:r>
          </w:p>
        </w:tc>
      </w:tr>
      <w:tr w:rsidR="00C74227" w:rsidRPr="000B2704" w14:paraId="52BD1EFD"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4BBA6CB" w14:textId="77777777" w:rsidR="00C74227" w:rsidRPr="000B2704" w:rsidRDefault="00C74227" w:rsidP="004E2F59">
            <w:pPr>
              <w:spacing w:after="0" w:line="228" w:lineRule="auto"/>
              <w:rPr>
                <w:rFonts w:cs="Arial"/>
              </w:rPr>
            </w:pPr>
            <w:r w:rsidRPr="000B2704">
              <w:rPr>
                <w:rFonts w:cs="Arial"/>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DFA9F46" w14:textId="77777777" w:rsidR="00C74227" w:rsidRPr="000B2704" w:rsidRDefault="00C74227" w:rsidP="004E2F59">
            <w:pPr>
              <w:spacing w:after="0" w:line="228" w:lineRule="auto"/>
              <w:jc w:val="center"/>
              <w:rPr>
                <w:rFonts w:cs="Arial"/>
                <w:b/>
              </w:rPr>
            </w:pPr>
            <w:r w:rsidRPr="000B2704">
              <w:rPr>
                <w:rFonts w:cs="Arial"/>
              </w:rPr>
              <w:t>ПСТ.ОМ.69-40.015.000</w:t>
            </w:r>
          </w:p>
        </w:tc>
      </w:tr>
      <w:tr w:rsidR="00C74227" w:rsidRPr="000B2704" w14:paraId="630B63B8"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C5AB297" w14:textId="77777777" w:rsidR="00C74227" w:rsidRPr="000B2704" w:rsidRDefault="00C74227" w:rsidP="004E2F59">
            <w:pPr>
              <w:spacing w:after="0" w:line="228" w:lineRule="auto"/>
              <w:rPr>
                <w:rFonts w:cs="Arial"/>
              </w:rPr>
            </w:pPr>
            <w:r w:rsidRPr="000B2704">
              <w:rPr>
                <w:rFonts w:cs="Arial"/>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E822D28" w14:textId="77777777" w:rsidR="00C74227" w:rsidRPr="000B2704" w:rsidRDefault="00C74227" w:rsidP="004E2F59">
            <w:pPr>
              <w:spacing w:after="0" w:line="228" w:lineRule="auto"/>
              <w:jc w:val="center"/>
              <w:rPr>
                <w:rFonts w:cs="Arial"/>
                <w:b/>
              </w:rPr>
            </w:pPr>
            <w:r w:rsidRPr="000B2704">
              <w:rPr>
                <w:rFonts w:cs="Arial"/>
              </w:rPr>
              <w:t>ПСТ.ОМ.69-40.016.000</w:t>
            </w:r>
          </w:p>
        </w:tc>
      </w:tr>
      <w:tr w:rsidR="00C74227" w:rsidRPr="000B2704" w14:paraId="3FDD5C9B"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6FD845A" w14:textId="77777777" w:rsidR="00C74227" w:rsidRPr="000B2704" w:rsidRDefault="00C74227" w:rsidP="004E2F59">
            <w:pPr>
              <w:spacing w:after="0" w:line="228" w:lineRule="auto"/>
              <w:rPr>
                <w:rFonts w:cs="Arial"/>
              </w:rPr>
            </w:pPr>
            <w:r w:rsidRPr="000B2704">
              <w:rPr>
                <w:rFonts w:cs="Arial"/>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6CB49DD" w14:textId="77777777" w:rsidR="00C74227" w:rsidRPr="000B2704" w:rsidRDefault="00C74227" w:rsidP="004E2F59">
            <w:pPr>
              <w:spacing w:after="0" w:line="228" w:lineRule="auto"/>
              <w:jc w:val="center"/>
              <w:rPr>
                <w:rFonts w:cs="Arial"/>
                <w:b/>
              </w:rPr>
            </w:pPr>
            <w:r w:rsidRPr="000B2704">
              <w:rPr>
                <w:rFonts w:cs="Arial"/>
              </w:rPr>
              <w:t>ПСТ.ОМ.69-40.017.000</w:t>
            </w:r>
          </w:p>
        </w:tc>
      </w:tr>
      <w:tr w:rsidR="00C74227" w:rsidRPr="000B2704" w14:paraId="2941B53A"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A367E6D" w14:textId="77777777" w:rsidR="00C74227" w:rsidRPr="000B2704" w:rsidRDefault="00C74227" w:rsidP="004E2F59">
            <w:pPr>
              <w:spacing w:after="0" w:line="228" w:lineRule="auto"/>
              <w:rPr>
                <w:rFonts w:cs="Arial"/>
              </w:rPr>
            </w:pPr>
            <w:r w:rsidRPr="000B2704">
              <w:rPr>
                <w:rFonts w:cs="Arial"/>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79CE674" w14:textId="77777777" w:rsidR="00C74227" w:rsidRPr="000B2704" w:rsidRDefault="00C74227" w:rsidP="004E2F59">
            <w:pPr>
              <w:spacing w:after="0" w:line="228" w:lineRule="auto"/>
              <w:jc w:val="center"/>
              <w:rPr>
                <w:rFonts w:cs="Arial"/>
                <w:b/>
              </w:rPr>
            </w:pPr>
            <w:r w:rsidRPr="000B2704">
              <w:rPr>
                <w:rFonts w:cs="Arial"/>
              </w:rPr>
              <w:t>ПСТ.ОМ.69-40.018.000</w:t>
            </w:r>
          </w:p>
        </w:tc>
      </w:tr>
    </w:tbl>
    <w:p w14:paraId="496948B7" w14:textId="77777777" w:rsidR="003A6492" w:rsidRPr="000B2704" w:rsidRDefault="003A6492" w:rsidP="003A6492">
      <w:pPr>
        <w:rPr>
          <w:rFonts w:cs="Arial"/>
          <w:u w:val="single"/>
        </w:rPr>
      </w:pPr>
    </w:p>
    <w:p w14:paraId="67176421" w14:textId="77777777" w:rsidR="00F02539" w:rsidRPr="000B2704" w:rsidRDefault="009B7E72" w:rsidP="009B7E72">
      <w:pPr>
        <w:jc w:val="center"/>
        <w:rPr>
          <w:rFonts w:ascii="Arial Narrow" w:hAnsi="Arial Narrow" w:cs="Arial"/>
          <w:b/>
          <w:sz w:val="28"/>
        </w:rPr>
      </w:pPr>
      <w:r w:rsidRPr="000B2704">
        <w:rPr>
          <w:rFonts w:ascii="Arial Narrow" w:hAnsi="Arial Narrow" w:cs="Arial"/>
          <w:b/>
          <w:sz w:val="28"/>
        </w:rPr>
        <w:br w:type="page"/>
      </w:r>
      <w:r w:rsidR="00F02539" w:rsidRPr="000B2704">
        <w:rPr>
          <w:rFonts w:ascii="Arial Narrow" w:hAnsi="Arial Narrow" w:cs="Arial"/>
          <w:b/>
          <w:sz w:val="28"/>
        </w:rPr>
        <w:lastRenderedPageBreak/>
        <w:t>СОДЕРЖАНИЕ</w:t>
      </w:r>
    </w:p>
    <w:bookmarkStart w:id="1" w:name="_Toc370241848"/>
    <w:bookmarkStart w:id="2" w:name="_Toc370241915"/>
    <w:bookmarkStart w:id="3" w:name="_Toc370306116"/>
    <w:bookmarkStart w:id="4" w:name="_Toc370386651"/>
    <w:bookmarkStart w:id="5" w:name="_Toc373339003"/>
    <w:bookmarkStart w:id="6" w:name="_Toc373408340"/>
    <w:bookmarkStart w:id="7" w:name="_Toc373412396"/>
    <w:bookmarkStart w:id="8" w:name="_Toc373421492"/>
    <w:bookmarkStart w:id="9" w:name="_Toc375153678"/>
    <w:bookmarkStart w:id="10" w:name="_Toc391556949"/>
    <w:bookmarkStart w:id="11" w:name="_Toc391557016"/>
    <w:bookmarkStart w:id="12" w:name="_Toc393288569"/>
    <w:bookmarkStart w:id="13" w:name="_Toc417400336"/>
    <w:bookmarkStart w:id="14" w:name="_Toc425161374"/>
    <w:bookmarkStart w:id="15" w:name="_Toc425161436"/>
    <w:bookmarkStart w:id="16" w:name="_GoBack"/>
    <w:bookmarkEnd w:id="16"/>
    <w:p w14:paraId="4ABB3D31" w14:textId="6E0A824C" w:rsidR="00D66CCE" w:rsidRDefault="0063579A">
      <w:pPr>
        <w:pStyle w:val="12"/>
        <w:rPr>
          <w:rFonts w:asciiTheme="minorHAnsi" w:eastAsiaTheme="minorEastAsia" w:hAnsiTheme="minorHAnsi" w:cstheme="minorBidi"/>
          <w:caps w:val="0"/>
          <w:noProof/>
          <w:sz w:val="22"/>
          <w:lang w:eastAsia="ru-RU"/>
        </w:rPr>
      </w:pPr>
      <w:r w:rsidRPr="000B2704">
        <w:rPr>
          <w:caps w:val="0"/>
          <w:sz w:val="16"/>
        </w:rPr>
        <w:fldChar w:fldCharType="begin"/>
      </w:r>
      <w:r w:rsidRPr="000B2704">
        <w:rPr>
          <w:caps w:val="0"/>
          <w:sz w:val="16"/>
        </w:rPr>
        <w:instrText xml:space="preserve"> TOC \h \z \t "Заголовок 1;1;Заголовок 2;2" </w:instrText>
      </w:r>
      <w:r w:rsidRPr="000B2704">
        <w:rPr>
          <w:caps w:val="0"/>
          <w:sz w:val="16"/>
        </w:rPr>
        <w:fldChar w:fldCharType="separate"/>
      </w:r>
      <w:hyperlink w:anchor="_Toc214659822" w:history="1">
        <w:r w:rsidR="00D66CCE" w:rsidRPr="006F598B">
          <w:rPr>
            <w:rStyle w:val="ae"/>
            <w:noProof/>
          </w:rPr>
          <w:t>1 ЗАМЕЧАНИЯ И ПРЕДЛОЖЕНИЯ К ПРОЕКТУ СХЕМЫ ТЕПЛОСНАБЖЕНИЯ</w:t>
        </w:r>
        <w:r w:rsidR="00D66CCE">
          <w:rPr>
            <w:noProof/>
            <w:webHidden/>
          </w:rPr>
          <w:tab/>
        </w:r>
        <w:r w:rsidR="00D66CCE">
          <w:rPr>
            <w:noProof/>
            <w:webHidden/>
          </w:rPr>
          <w:fldChar w:fldCharType="begin"/>
        </w:r>
        <w:r w:rsidR="00D66CCE">
          <w:rPr>
            <w:noProof/>
            <w:webHidden/>
          </w:rPr>
          <w:instrText xml:space="preserve"> PAGEREF _Toc214659822 \h </w:instrText>
        </w:r>
        <w:r w:rsidR="00D66CCE">
          <w:rPr>
            <w:noProof/>
            <w:webHidden/>
          </w:rPr>
        </w:r>
        <w:r w:rsidR="00D66CCE">
          <w:rPr>
            <w:noProof/>
            <w:webHidden/>
          </w:rPr>
          <w:fldChar w:fldCharType="separate"/>
        </w:r>
        <w:r w:rsidR="00D66CCE">
          <w:rPr>
            <w:noProof/>
            <w:webHidden/>
          </w:rPr>
          <w:t>5</w:t>
        </w:r>
        <w:r w:rsidR="00D66CCE">
          <w:rPr>
            <w:noProof/>
            <w:webHidden/>
          </w:rPr>
          <w:fldChar w:fldCharType="end"/>
        </w:r>
      </w:hyperlink>
    </w:p>
    <w:p w14:paraId="0C275759" w14:textId="4DBC7DA6" w:rsidR="00D66CCE" w:rsidRDefault="00D66CCE">
      <w:pPr>
        <w:pStyle w:val="12"/>
        <w:rPr>
          <w:rFonts w:asciiTheme="minorHAnsi" w:eastAsiaTheme="minorEastAsia" w:hAnsiTheme="minorHAnsi" w:cstheme="minorBidi"/>
          <w:caps w:val="0"/>
          <w:noProof/>
          <w:sz w:val="22"/>
          <w:lang w:eastAsia="ru-RU"/>
        </w:rPr>
      </w:pPr>
      <w:hyperlink w:anchor="_Toc214659823" w:history="1">
        <w:r w:rsidRPr="006F598B">
          <w:rPr>
            <w:rStyle w:val="ae"/>
            <w:noProof/>
          </w:rPr>
          <w:t>Замечания Департамента ЖКХ и строительства</w:t>
        </w:r>
        <w:r>
          <w:rPr>
            <w:noProof/>
            <w:webHidden/>
          </w:rPr>
          <w:tab/>
        </w:r>
        <w:r>
          <w:rPr>
            <w:noProof/>
            <w:webHidden/>
          </w:rPr>
          <w:fldChar w:fldCharType="begin"/>
        </w:r>
        <w:r>
          <w:rPr>
            <w:noProof/>
            <w:webHidden/>
          </w:rPr>
          <w:instrText xml:space="preserve"> PAGEREF _Toc214659823 \h </w:instrText>
        </w:r>
        <w:r>
          <w:rPr>
            <w:noProof/>
            <w:webHidden/>
          </w:rPr>
        </w:r>
        <w:r>
          <w:rPr>
            <w:noProof/>
            <w:webHidden/>
          </w:rPr>
          <w:fldChar w:fldCharType="separate"/>
        </w:r>
        <w:r>
          <w:rPr>
            <w:noProof/>
            <w:webHidden/>
          </w:rPr>
          <w:t>5</w:t>
        </w:r>
        <w:r>
          <w:rPr>
            <w:noProof/>
            <w:webHidden/>
          </w:rPr>
          <w:fldChar w:fldCharType="end"/>
        </w:r>
      </w:hyperlink>
    </w:p>
    <w:p w14:paraId="5C4E9CF0" w14:textId="30F202D2" w:rsidR="00D66CCE" w:rsidRDefault="00D66CCE">
      <w:pPr>
        <w:pStyle w:val="12"/>
        <w:rPr>
          <w:rFonts w:asciiTheme="minorHAnsi" w:eastAsiaTheme="minorEastAsia" w:hAnsiTheme="minorHAnsi" w:cstheme="minorBidi"/>
          <w:caps w:val="0"/>
          <w:noProof/>
          <w:sz w:val="22"/>
          <w:lang w:eastAsia="ru-RU"/>
        </w:rPr>
      </w:pPr>
      <w:hyperlink w:anchor="_Toc214659824" w:history="1">
        <w:r w:rsidRPr="006F598B">
          <w:rPr>
            <w:rStyle w:val="ae"/>
            <w:noProof/>
          </w:rPr>
          <w:t>1 Замечания к Главе 5</w:t>
        </w:r>
        <w:r>
          <w:rPr>
            <w:noProof/>
            <w:webHidden/>
          </w:rPr>
          <w:tab/>
        </w:r>
        <w:r>
          <w:rPr>
            <w:noProof/>
            <w:webHidden/>
          </w:rPr>
          <w:fldChar w:fldCharType="begin"/>
        </w:r>
        <w:r>
          <w:rPr>
            <w:noProof/>
            <w:webHidden/>
          </w:rPr>
          <w:instrText xml:space="preserve"> PAGEREF _Toc214659824 \h </w:instrText>
        </w:r>
        <w:r>
          <w:rPr>
            <w:noProof/>
            <w:webHidden/>
          </w:rPr>
        </w:r>
        <w:r>
          <w:rPr>
            <w:noProof/>
            <w:webHidden/>
          </w:rPr>
          <w:fldChar w:fldCharType="separate"/>
        </w:r>
        <w:r>
          <w:rPr>
            <w:noProof/>
            <w:webHidden/>
          </w:rPr>
          <w:t>5</w:t>
        </w:r>
        <w:r>
          <w:rPr>
            <w:noProof/>
            <w:webHidden/>
          </w:rPr>
          <w:fldChar w:fldCharType="end"/>
        </w:r>
      </w:hyperlink>
    </w:p>
    <w:p w14:paraId="4EE79873" w14:textId="6F7CE4D9" w:rsidR="00D66CCE" w:rsidRDefault="00D66CCE">
      <w:pPr>
        <w:pStyle w:val="12"/>
        <w:rPr>
          <w:rFonts w:asciiTheme="minorHAnsi" w:eastAsiaTheme="minorEastAsia" w:hAnsiTheme="minorHAnsi" w:cstheme="minorBidi"/>
          <w:caps w:val="0"/>
          <w:noProof/>
          <w:sz w:val="22"/>
          <w:lang w:eastAsia="ru-RU"/>
        </w:rPr>
      </w:pPr>
      <w:hyperlink w:anchor="_Toc214659825" w:history="1">
        <w:r w:rsidRPr="006F598B">
          <w:rPr>
            <w:rStyle w:val="ae"/>
            <w:noProof/>
          </w:rPr>
          <w:t>Замечания ООО «Тверская генерация»</w:t>
        </w:r>
        <w:r>
          <w:rPr>
            <w:noProof/>
            <w:webHidden/>
          </w:rPr>
          <w:tab/>
        </w:r>
        <w:r>
          <w:rPr>
            <w:noProof/>
            <w:webHidden/>
          </w:rPr>
          <w:fldChar w:fldCharType="begin"/>
        </w:r>
        <w:r>
          <w:rPr>
            <w:noProof/>
            <w:webHidden/>
          </w:rPr>
          <w:instrText xml:space="preserve"> PAGEREF _Toc214659825 \h </w:instrText>
        </w:r>
        <w:r>
          <w:rPr>
            <w:noProof/>
            <w:webHidden/>
          </w:rPr>
        </w:r>
        <w:r>
          <w:rPr>
            <w:noProof/>
            <w:webHidden/>
          </w:rPr>
          <w:fldChar w:fldCharType="separate"/>
        </w:r>
        <w:r>
          <w:rPr>
            <w:noProof/>
            <w:webHidden/>
          </w:rPr>
          <w:t>6</w:t>
        </w:r>
        <w:r>
          <w:rPr>
            <w:noProof/>
            <w:webHidden/>
          </w:rPr>
          <w:fldChar w:fldCharType="end"/>
        </w:r>
      </w:hyperlink>
    </w:p>
    <w:p w14:paraId="25D057E2" w14:textId="327C8A3F" w:rsidR="00D66CCE" w:rsidRDefault="00D66CCE">
      <w:pPr>
        <w:pStyle w:val="12"/>
        <w:rPr>
          <w:rFonts w:asciiTheme="minorHAnsi" w:eastAsiaTheme="minorEastAsia" w:hAnsiTheme="minorHAnsi" w:cstheme="minorBidi"/>
          <w:caps w:val="0"/>
          <w:noProof/>
          <w:sz w:val="22"/>
          <w:lang w:eastAsia="ru-RU"/>
        </w:rPr>
      </w:pPr>
      <w:hyperlink w:anchor="_Toc214659826" w:history="1">
        <w:r w:rsidRPr="006F598B">
          <w:rPr>
            <w:rStyle w:val="ae"/>
            <w:noProof/>
          </w:rPr>
          <w:t>2 Замечания к Главе 1</w:t>
        </w:r>
        <w:r>
          <w:rPr>
            <w:noProof/>
            <w:webHidden/>
          </w:rPr>
          <w:tab/>
        </w:r>
        <w:r>
          <w:rPr>
            <w:noProof/>
            <w:webHidden/>
          </w:rPr>
          <w:fldChar w:fldCharType="begin"/>
        </w:r>
        <w:r>
          <w:rPr>
            <w:noProof/>
            <w:webHidden/>
          </w:rPr>
          <w:instrText xml:space="preserve"> PAGEREF _Toc214659826 \h </w:instrText>
        </w:r>
        <w:r>
          <w:rPr>
            <w:noProof/>
            <w:webHidden/>
          </w:rPr>
        </w:r>
        <w:r>
          <w:rPr>
            <w:noProof/>
            <w:webHidden/>
          </w:rPr>
          <w:fldChar w:fldCharType="separate"/>
        </w:r>
        <w:r>
          <w:rPr>
            <w:noProof/>
            <w:webHidden/>
          </w:rPr>
          <w:t>6</w:t>
        </w:r>
        <w:r>
          <w:rPr>
            <w:noProof/>
            <w:webHidden/>
          </w:rPr>
          <w:fldChar w:fldCharType="end"/>
        </w:r>
      </w:hyperlink>
    </w:p>
    <w:p w14:paraId="44C8465A" w14:textId="1C716DFA" w:rsidR="00D66CCE" w:rsidRDefault="00D66CCE">
      <w:pPr>
        <w:pStyle w:val="12"/>
        <w:rPr>
          <w:rFonts w:asciiTheme="minorHAnsi" w:eastAsiaTheme="minorEastAsia" w:hAnsiTheme="minorHAnsi" w:cstheme="minorBidi"/>
          <w:caps w:val="0"/>
          <w:noProof/>
          <w:sz w:val="22"/>
          <w:lang w:eastAsia="ru-RU"/>
        </w:rPr>
      </w:pPr>
      <w:hyperlink w:anchor="_Toc214659827" w:history="1">
        <w:r w:rsidRPr="006F598B">
          <w:rPr>
            <w:rStyle w:val="ae"/>
            <w:noProof/>
          </w:rPr>
          <w:t>3 Замечания к Главе 2</w:t>
        </w:r>
        <w:r>
          <w:rPr>
            <w:noProof/>
            <w:webHidden/>
          </w:rPr>
          <w:tab/>
        </w:r>
        <w:r>
          <w:rPr>
            <w:noProof/>
            <w:webHidden/>
          </w:rPr>
          <w:fldChar w:fldCharType="begin"/>
        </w:r>
        <w:r>
          <w:rPr>
            <w:noProof/>
            <w:webHidden/>
          </w:rPr>
          <w:instrText xml:space="preserve"> PAGEREF _Toc214659827 \h </w:instrText>
        </w:r>
        <w:r>
          <w:rPr>
            <w:noProof/>
            <w:webHidden/>
          </w:rPr>
        </w:r>
        <w:r>
          <w:rPr>
            <w:noProof/>
            <w:webHidden/>
          </w:rPr>
          <w:fldChar w:fldCharType="separate"/>
        </w:r>
        <w:r>
          <w:rPr>
            <w:noProof/>
            <w:webHidden/>
          </w:rPr>
          <w:t>12</w:t>
        </w:r>
        <w:r>
          <w:rPr>
            <w:noProof/>
            <w:webHidden/>
          </w:rPr>
          <w:fldChar w:fldCharType="end"/>
        </w:r>
      </w:hyperlink>
    </w:p>
    <w:p w14:paraId="523FCEF3" w14:textId="51CE8D51" w:rsidR="00D66CCE" w:rsidRDefault="00D66CCE">
      <w:pPr>
        <w:pStyle w:val="12"/>
        <w:rPr>
          <w:rFonts w:asciiTheme="minorHAnsi" w:eastAsiaTheme="minorEastAsia" w:hAnsiTheme="minorHAnsi" w:cstheme="minorBidi"/>
          <w:caps w:val="0"/>
          <w:noProof/>
          <w:sz w:val="22"/>
          <w:lang w:eastAsia="ru-RU"/>
        </w:rPr>
      </w:pPr>
      <w:hyperlink w:anchor="_Toc214659828" w:history="1">
        <w:r w:rsidRPr="006F598B">
          <w:rPr>
            <w:rStyle w:val="ae"/>
            <w:noProof/>
          </w:rPr>
          <w:t>4 Замечания к Главе 4</w:t>
        </w:r>
        <w:r>
          <w:rPr>
            <w:noProof/>
            <w:webHidden/>
          </w:rPr>
          <w:tab/>
        </w:r>
        <w:r>
          <w:rPr>
            <w:noProof/>
            <w:webHidden/>
          </w:rPr>
          <w:fldChar w:fldCharType="begin"/>
        </w:r>
        <w:r>
          <w:rPr>
            <w:noProof/>
            <w:webHidden/>
          </w:rPr>
          <w:instrText xml:space="preserve"> PAGEREF _Toc214659828 \h </w:instrText>
        </w:r>
        <w:r>
          <w:rPr>
            <w:noProof/>
            <w:webHidden/>
          </w:rPr>
        </w:r>
        <w:r>
          <w:rPr>
            <w:noProof/>
            <w:webHidden/>
          </w:rPr>
          <w:fldChar w:fldCharType="separate"/>
        </w:r>
        <w:r>
          <w:rPr>
            <w:noProof/>
            <w:webHidden/>
          </w:rPr>
          <w:t>13</w:t>
        </w:r>
        <w:r>
          <w:rPr>
            <w:noProof/>
            <w:webHidden/>
          </w:rPr>
          <w:fldChar w:fldCharType="end"/>
        </w:r>
      </w:hyperlink>
    </w:p>
    <w:p w14:paraId="74F31B76" w14:textId="453B97FB" w:rsidR="00D66CCE" w:rsidRDefault="00D66CCE">
      <w:pPr>
        <w:pStyle w:val="12"/>
        <w:rPr>
          <w:rFonts w:asciiTheme="minorHAnsi" w:eastAsiaTheme="minorEastAsia" w:hAnsiTheme="minorHAnsi" w:cstheme="minorBidi"/>
          <w:caps w:val="0"/>
          <w:noProof/>
          <w:sz w:val="22"/>
          <w:lang w:eastAsia="ru-RU"/>
        </w:rPr>
      </w:pPr>
      <w:hyperlink w:anchor="_Toc214659829" w:history="1">
        <w:r w:rsidRPr="006F598B">
          <w:rPr>
            <w:rStyle w:val="ae"/>
            <w:noProof/>
          </w:rPr>
          <w:t>5 Замечания к Главе 5</w:t>
        </w:r>
        <w:r>
          <w:rPr>
            <w:noProof/>
            <w:webHidden/>
          </w:rPr>
          <w:tab/>
        </w:r>
        <w:r>
          <w:rPr>
            <w:noProof/>
            <w:webHidden/>
          </w:rPr>
          <w:fldChar w:fldCharType="begin"/>
        </w:r>
        <w:r>
          <w:rPr>
            <w:noProof/>
            <w:webHidden/>
          </w:rPr>
          <w:instrText xml:space="preserve"> PAGEREF _Toc214659829 \h </w:instrText>
        </w:r>
        <w:r>
          <w:rPr>
            <w:noProof/>
            <w:webHidden/>
          </w:rPr>
        </w:r>
        <w:r>
          <w:rPr>
            <w:noProof/>
            <w:webHidden/>
          </w:rPr>
          <w:fldChar w:fldCharType="separate"/>
        </w:r>
        <w:r>
          <w:rPr>
            <w:noProof/>
            <w:webHidden/>
          </w:rPr>
          <w:t>14</w:t>
        </w:r>
        <w:r>
          <w:rPr>
            <w:noProof/>
            <w:webHidden/>
          </w:rPr>
          <w:fldChar w:fldCharType="end"/>
        </w:r>
      </w:hyperlink>
    </w:p>
    <w:p w14:paraId="2D71803E" w14:textId="47888881" w:rsidR="00D66CCE" w:rsidRDefault="00D66CCE">
      <w:pPr>
        <w:pStyle w:val="12"/>
        <w:rPr>
          <w:rFonts w:asciiTheme="minorHAnsi" w:eastAsiaTheme="minorEastAsia" w:hAnsiTheme="minorHAnsi" w:cstheme="minorBidi"/>
          <w:caps w:val="0"/>
          <w:noProof/>
          <w:sz w:val="22"/>
          <w:lang w:eastAsia="ru-RU"/>
        </w:rPr>
      </w:pPr>
      <w:hyperlink w:anchor="_Toc214659830" w:history="1">
        <w:r w:rsidRPr="006F598B">
          <w:rPr>
            <w:rStyle w:val="ae"/>
            <w:noProof/>
          </w:rPr>
          <w:t>6 Замечания к Главе 6</w:t>
        </w:r>
        <w:r>
          <w:rPr>
            <w:noProof/>
            <w:webHidden/>
          </w:rPr>
          <w:tab/>
        </w:r>
        <w:r>
          <w:rPr>
            <w:noProof/>
            <w:webHidden/>
          </w:rPr>
          <w:fldChar w:fldCharType="begin"/>
        </w:r>
        <w:r>
          <w:rPr>
            <w:noProof/>
            <w:webHidden/>
          </w:rPr>
          <w:instrText xml:space="preserve"> PAGEREF _Toc214659830 \h </w:instrText>
        </w:r>
        <w:r>
          <w:rPr>
            <w:noProof/>
            <w:webHidden/>
          </w:rPr>
        </w:r>
        <w:r>
          <w:rPr>
            <w:noProof/>
            <w:webHidden/>
          </w:rPr>
          <w:fldChar w:fldCharType="separate"/>
        </w:r>
        <w:r>
          <w:rPr>
            <w:noProof/>
            <w:webHidden/>
          </w:rPr>
          <w:t>14</w:t>
        </w:r>
        <w:r>
          <w:rPr>
            <w:noProof/>
            <w:webHidden/>
          </w:rPr>
          <w:fldChar w:fldCharType="end"/>
        </w:r>
      </w:hyperlink>
    </w:p>
    <w:p w14:paraId="7651A675" w14:textId="5FB2FD9F" w:rsidR="00D66CCE" w:rsidRDefault="00D66CCE">
      <w:pPr>
        <w:pStyle w:val="12"/>
        <w:rPr>
          <w:rFonts w:asciiTheme="minorHAnsi" w:eastAsiaTheme="minorEastAsia" w:hAnsiTheme="minorHAnsi" w:cstheme="minorBidi"/>
          <w:caps w:val="0"/>
          <w:noProof/>
          <w:sz w:val="22"/>
          <w:lang w:eastAsia="ru-RU"/>
        </w:rPr>
      </w:pPr>
      <w:hyperlink w:anchor="_Toc214659831" w:history="1">
        <w:r w:rsidRPr="006F598B">
          <w:rPr>
            <w:rStyle w:val="ae"/>
            <w:noProof/>
          </w:rPr>
          <w:t>7 Замечания к Главе 8</w:t>
        </w:r>
        <w:r>
          <w:rPr>
            <w:noProof/>
            <w:webHidden/>
          </w:rPr>
          <w:tab/>
        </w:r>
        <w:r>
          <w:rPr>
            <w:noProof/>
            <w:webHidden/>
          </w:rPr>
          <w:fldChar w:fldCharType="begin"/>
        </w:r>
        <w:r>
          <w:rPr>
            <w:noProof/>
            <w:webHidden/>
          </w:rPr>
          <w:instrText xml:space="preserve"> PAGEREF _Toc214659831 \h </w:instrText>
        </w:r>
        <w:r>
          <w:rPr>
            <w:noProof/>
            <w:webHidden/>
          </w:rPr>
        </w:r>
        <w:r>
          <w:rPr>
            <w:noProof/>
            <w:webHidden/>
          </w:rPr>
          <w:fldChar w:fldCharType="separate"/>
        </w:r>
        <w:r>
          <w:rPr>
            <w:noProof/>
            <w:webHidden/>
          </w:rPr>
          <w:t>14</w:t>
        </w:r>
        <w:r>
          <w:rPr>
            <w:noProof/>
            <w:webHidden/>
          </w:rPr>
          <w:fldChar w:fldCharType="end"/>
        </w:r>
      </w:hyperlink>
    </w:p>
    <w:p w14:paraId="356BD1D6" w14:textId="2AD1B35D" w:rsidR="00D66CCE" w:rsidRDefault="00D66CCE">
      <w:pPr>
        <w:pStyle w:val="12"/>
        <w:rPr>
          <w:rFonts w:asciiTheme="minorHAnsi" w:eastAsiaTheme="minorEastAsia" w:hAnsiTheme="minorHAnsi" w:cstheme="minorBidi"/>
          <w:caps w:val="0"/>
          <w:noProof/>
          <w:sz w:val="22"/>
          <w:lang w:eastAsia="ru-RU"/>
        </w:rPr>
      </w:pPr>
      <w:hyperlink w:anchor="_Toc214659832" w:history="1">
        <w:r w:rsidRPr="006F598B">
          <w:rPr>
            <w:rStyle w:val="ae"/>
            <w:noProof/>
          </w:rPr>
          <w:t>8 Замечания к Главе 12</w:t>
        </w:r>
        <w:r>
          <w:rPr>
            <w:noProof/>
            <w:webHidden/>
          </w:rPr>
          <w:tab/>
        </w:r>
        <w:r>
          <w:rPr>
            <w:noProof/>
            <w:webHidden/>
          </w:rPr>
          <w:fldChar w:fldCharType="begin"/>
        </w:r>
        <w:r>
          <w:rPr>
            <w:noProof/>
            <w:webHidden/>
          </w:rPr>
          <w:instrText xml:space="preserve"> PAGEREF _Toc214659832 \h </w:instrText>
        </w:r>
        <w:r>
          <w:rPr>
            <w:noProof/>
            <w:webHidden/>
          </w:rPr>
        </w:r>
        <w:r>
          <w:rPr>
            <w:noProof/>
            <w:webHidden/>
          </w:rPr>
          <w:fldChar w:fldCharType="separate"/>
        </w:r>
        <w:r>
          <w:rPr>
            <w:noProof/>
            <w:webHidden/>
          </w:rPr>
          <w:t>16</w:t>
        </w:r>
        <w:r>
          <w:rPr>
            <w:noProof/>
            <w:webHidden/>
          </w:rPr>
          <w:fldChar w:fldCharType="end"/>
        </w:r>
      </w:hyperlink>
    </w:p>
    <w:p w14:paraId="045DD7FC" w14:textId="46067B37" w:rsidR="00D66CCE" w:rsidRDefault="00D66CCE">
      <w:pPr>
        <w:pStyle w:val="12"/>
        <w:rPr>
          <w:rFonts w:asciiTheme="minorHAnsi" w:eastAsiaTheme="minorEastAsia" w:hAnsiTheme="minorHAnsi" w:cstheme="minorBidi"/>
          <w:caps w:val="0"/>
          <w:noProof/>
          <w:sz w:val="22"/>
          <w:lang w:eastAsia="ru-RU"/>
        </w:rPr>
      </w:pPr>
      <w:hyperlink w:anchor="_Toc214659833" w:history="1">
        <w:r w:rsidRPr="006F598B">
          <w:rPr>
            <w:rStyle w:val="ae"/>
            <w:noProof/>
          </w:rPr>
          <w:t>9 Замечания к Главе 15</w:t>
        </w:r>
        <w:r>
          <w:rPr>
            <w:noProof/>
            <w:webHidden/>
          </w:rPr>
          <w:tab/>
        </w:r>
        <w:r>
          <w:rPr>
            <w:noProof/>
            <w:webHidden/>
          </w:rPr>
          <w:fldChar w:fldCharType="begin"/>
        </w:r>
        <w:r>
          <w:rPr>
            <w:noProof/>
            <w:webHidden/>
          </w:rPr>
          <w:instrText xml:space="preserve"> PAGEREF _Toc214659833 \h </w:instrText>
        </w:r>
        <w:r>
          <w:rPr>
            <w:noProof/>
            <w:webHidden/>
          </w:rPr>
        </w:r>
        <w:r>
          <w:rPr>
            <w:noProof/>
            <w:webHidden/>
          </w:rPr>
          <w:fldChar w:fldCharType="separate"/>
        </w:r>
        <w:r>
          <w:rPr>
            <w:noProof/>
            <w:webHidden/>
          </w:rPr>
          <w:t>16</w:t>
        </w:r>
        <w:r>
          <w:rPr>
            <w:noProof/>
            <w:webHidden/>
          </w:rPr>
          <w:fldChar w:fldCharType="end"/>
        </w:r>
      </w:hyperlink>
    </w:p>
    <w:p w14:paraId="1F339ED6" w14:textId="509445BF" w:rsidR="00D66CCE" w:rsidRDefault="00D66CCE">
      <w:pPr>
        <w:pStyle w:val="12"/>
        <w:rPr>
          <w:rFonts w:asciiTheme="minorHAnsi" w:eastAsiaTheme="minorEastAsia" w:hAnsiTheme="minorHAnsi" w:cstheme="minorBidi"/>
          <w:caps w:val="0"/>
          <w:noProof/>
          <w:sz w:val="22"/>
          <w:lang w:eastAsia="ru-RU"/>
        </w:rPr>
      </w:pPr>
      <w:hyperlink w:anchor="_Toc214659834" w:history="1">
        <w:r w:rsidRPr="006F598B">
          <w:rPr>
            <w:rStyle w:val="ae"/>
            <w:noProof/>
          </w:rPr>
          <w:t>Замечания Департамента ЖКХ и строительства</w:t>
        </w:r>
        <w:r>
          <w:rPr>
            <w:noProof/>
            <w:webHidden/>
          </w:rPr>
          <w:tab/>
        </w:r>
        <w:r>
          <w:rPr>
            <w:noProof/>
            <w:webHidden/>
          </w:rPr>
          <w:fldChar w:fldCharType="begin"/>
        </w:r>
        <w:r>
          <w:rPr>
            <w:noProof/>
            <w:webHidden/>
          </w:rPr>
          <w:instrText xml:space="preserve"> PAGEREF _Toc214659834 \h </w:instrText>
        </w:r>
        <w:r>
          <w:rPr>
            <w:noProof/>
            <w:webHidden/>
          </w:rPr>
        </w:r>
        <w:r>
          <w:rPr>
            <w:noProof/>
            <w:webHidden/>
          </w:rPr>
          <w:fldChar w:fldCharType="separate"/>
        </w:r>
        <w:r>
          <w:rPr>
            <w:noProof/>
            <w:webHidden/>
          </w:rPr>
          <w:t>17</w:t>
        </w:r>
        <w:r>
          <w:rPr>
            <w:noProof/>
            <w:webHidden/>
          </w:rPr>
          <w:fldChar w:fldCharType="end"/>
        </w:r>
      </w:hyperlink>
    </w:p>
    <w:p w14:paraId="1A614BBD" w14:textId="4AAE0864" w:rsidR="00D66CCE" w:rsidRDefault="00D66CCE">
      <w:pPr>
        <w:pStyle w:val="12"/>
        <w:rPr>
          <w:rFonts w:asciiTheme="minorHAnsi" w:eastAsiaTheme="minorEastAsia" w:hAnsiTheme="minorHAnsi" w:cstheme="minorBidi"/>
          <w:caps w:val="0"/>
          <w:noProof/>
          <w:sz w:val="22"/>
          <w:lang w:eastAsia="ru-RU"/>
        </w:rPr>
      </w:pPr>
      <w:hyperlink w:anchor="_Toc214659835" w:history="1">
        <w:r w:rsidRPr="006F598B">
          <w:rPr>
            <w:rStyle w:val="ae"/>
            <w:noProof/>
          </w:rPr>
          <w:t>10 Замечания к Главе 1</w:t>
        </w:r>
        <w:r>
          <w:rPr>
            <w:noProof/>
            <w:webHidden/>
          </w:rPr>
          <w:tab/>
        </w:r>
        <w:r>
          <w:rPr>
            <w:noProof/>
            <w:webHidden/>
          </w:rPr>
          <w:fldChar w:fldCharType="begin"/>
        </w:r>
        <w:r>
          <w:rPr>
            <w:noProof/>
            <w:webHidden/>
          </w:rPr>
          <w:instrText xml:space="preserve"> PAGEREF _Toc214659835 \h </w:instrText>
        </w:r>
        <w:r>
          <w:rPr>
            <w:noProof/>
            <w:webHidden/>
          </w:rPr>
        </w:r>
        <w:r>
          <w:rPr>
            <w:noProof/>
            <w:webHidden/>
          </w:rPr>
          <w:fldChar w:fldCharType="separate"/>
        </w:r>
        <w:r>
          <w:rPr>
            <w:noProof/>
            <w:webHidden/>
          </w:rPr>
          <w:t>17</w:t>
        </w:r>
        <w:r>
          <w:rPr>
            <w:noProof/>
            <w:webHidden/>
          </w:rPr>
          <w:fldChar w:fldCharType="end"/>
        </w:r>
      </w:hyperlink>
    </w:p>
    <w:p w14:paraId="21A35CE4" w14:textId="7400CD56" w:rsidR="00D66CCE" w:rsidRDefault="00D66CCE">
      <w:pPr>
        <w:pStyle w:val="12"/>
        <w:rPr>
          <w:rFonts w:asciiTheme="minorHAnsi" w:eastAsiaTheme="minorEastAsia" w:hAnsiTheme="minorHAnsi" w:cstheme="minorBidi"/>
          <w:caps w:val="0"/>
          <w:noProof/>
          <w:sz w:val="22"/>
          <w:lang w:eastAsia="ru-RU"/>
        </w:rPr>
      </w:pPr>
      <w:hyperlink w:anchor="_Toc214659836" w:history="1">
        <w:r w:rsidRPr="006F598B">
          <w:rPr>
            <w:rStyle w:val="ae"/>
            <w:noProof/>
          </w:rPr>
          <w:t>11 Замечания к Главе 2</w:t>
        </w:r>
        <w:r>
          <w:rPr>
            <w:noProof/>
            <w:webHidden/>
          </w:rPr>
          <w:tab/>
        </w:r>
        <w:r>
          <w:rPr>
            <w:noProof/>
            <w:webHidden/>
          </w:rPr>
          <w:fldChar w:fldCharType="begin"/>
        </w:r>
        <w:r>
          <w:rPr>
            <w:noProof/>
            <w:webHidden/>
          </w:rPr>
          <w:instrText xml:space="preserve"> PAGEREF _Toc214659836 \h </w:instrText>
        </w:r>
        <w:r>
          <w:rPr>
            <w:noProof/>
            <w:webHidden/>
          </w:rPr>
        </w:r>
        <w:r>
          <w:rPr>
            <w:noProof/>
            <w:webHidden/>
          </w:rPr>
          <w:fldChar w:fldCharType="separate"/>
        </w:r>
        <w:r>
          <w:rPr>
            <w:noProof/>
            <w:webHidden/>
          </w:rPr>
          <w:t>24</w:t>
        </w:r>
        <w:r>
          <w:rPr>
            <w:noProof/>
            <w:webHidden/>
          </w:rPr>
          <w:fldChar w:fldCharType="end"/>
        </w:r>
      </w:hyperlink>
    </w:p>
    <w:p w14:paraId="132F5865" w14:textId="3766CF86" w:rsidR="00D66CCE" w:rsidRDefault="00D66CCE">
      <w:pPr>
        <w:pStyle w:val="12"/>
        <w:rPr>
          <w:rFonts w:asciiTheme="minorHAnsi" w:eastAsiaTheme="minorEastAsia" w:hAnsiTheme="minorHAnsi" w:cstheme="minorBidi"/>
          <w:caps w:val="0"/>
          <w:noProof/>
          <w:sz w:val="22"/>
          <w:lang w:eastAsia="ru-RU"/>
        </w:rPr>
      </w:pPr>
      <w:hyperlink w:anchor="_Toc214659837" w:history="1">
        <w:r w:rsidRPr="006F598B">
          <w:rPr>
            <w:rStyle w:val="ae"/>
            <w:noProof/>
          </w:rPr>
          <w:t>12 Замечания к Главе 4</w:t>
        </w:r>
        <w:r>
          <w:rPr>
            <w:noProof/>
            <w:webHidden/>
          </w:rPr>
          <w:tab/>
        </w:r>
        <w:r>
          <w:rPr>
            <w:noProof/>
            <w:webHidden/>
          </w:rPr>
          <w:fldChar w:fldCharType="begin"/>
        </w:r>
        <w:r>
          <w:rPr>
            <w:noProof/>
            <w:webHidden/>
          </w:rPr>
          <w:instrText xml:space="preserve"> PAGEREF _Toc214659837 \h </w:instrText>
        </w:r>
        <w:r>
          <w:rPr>
            <w:noProof/>
            <w:webHidden/>
          </w:rPr>
        </w:r>
        <w:r>
          <w:rPr>
            <w:noProof/>
            <w:webHidden/>
          </w:rPr>
          <w:fldChar w:fldCharType="separate"/>
        </w:r>
        <w:r>
          <w:rPr>
            <w:noProof/>
            <w:webHidden/>
          </w:rPr>
          <w:t>24</w:t>
        </w:r>
        <w:r>
          <w:rPr>
            <w:noProof/>
            <w:webHidden/>
          </w:rPr>
          <w:fldChar w:fldCharType="end"/>
        </w:r>
      </w:hyperlink>
    </w:p>
    <w:p w14:paraId="1A5ECBB2" w14:textId="7089E568" w:rsidR="00D66CCE" w:rsidRDefault="00D66CCE">
      <w:pPr>
        <w:pStyle w:val="12"/>
        <w:rPr>
          <w:rFonts w:asciiTheme="minorHAnsi" w:eastAsiaTheme="minorEastAsia" w:hAnsiTheme="minorHAnsi" w:cstheme="minorBidi"/>
          <w:caps w:val="0"/>
          <w:noProof/>
          <w:sz w:val="22"/>
          <w:lang w:eastAsia="ru-RU"/>
        </w:rPr>
      </w:pPr>
      <w:hyperlink w:anchor="_Toc214659838" w:history="1">
        <w:r w:rsidRPr="006F598B">
          <w:rPr>
            <w:rStyle w:val="ae"/>
            <w:noProof/>
          </w:rPr>
          <w:t>13 Замечания к Главе 5</w:t>
        </w:r>
        <w:r>
          <w:rPr>
            <w:noProof/>
            <w:webHidden/>
          </w:rPr>
          <w:tab/>
        </w:r>
        <w:r>
          <w:rPr>
            <w:noProof/>
            <w:webHidden/>
          </w:rPr>
          <w:fldChar w:fldCharType="begin"/>
        </w:r>
        <w:r>
          <w:rPr>
            <w:noProof/>
            <w:webHidden/>
          </w:rPr>
          <w:instrText xml:space="preserve"> PAGEREF _Toc214659838 \h </w:instrText>
        </w:r>
        <w:r>
          <w:rPr>
            <w:noProof/>
            <w:webHidden/>
          </w:rPr>
        </w:r>
        <w:r>
          <w:rPr>
            <w:noProof/>
            <w:webHidden/>
          </w:rPr>
          <w:fldChar w:fldCharType="separate"/>
        </w:r>
        <w:r>
          <w:rPr>
            <w:noProof/>
            <w:webHidden/>
          </w:rPr>
          <w:t>25</w:t>
        </w:r>
        <w:r>
          <w:rPr>
            <w:noProof/>
            <w:webHidden/>
          </w:rPr>
          <w:fldChar w:fldCharType="end"/>
        </w:r>
      </w:hyperlink>
    </w:p>
    <w:p w14:paraId="1369F203" w14:textId="1B69F3D0" w:rsidR="00F42472" w:rsidRPr="000B2704" w:rsidRDefault="0063579A" w:rsidP="00F42472">
      <w:pPr>
        <w:spacing w:after="120"/>
        <w:jc w:val="both"/>
        <w:rPr>
          <w:rFonts w:ascii="Arial Narrow" w:hAnsi="Arial Narrow"/>
          <w:caps/>
          <w:sz w:val="16"/>
        </w:rPr>
      </w:pPr>
      <w:r w:rsidRPr="000B2704">
        <w:rPr>
          <w:rFonts w:ascii="Arial Narrow" w:hAnsi="Arial Narrow"/>
          <w:caps/>
          <w:sz w:val="16"/>
        </w:rPr>
        <w:fldChar w:fldCharType="end"/>
      </w:r>
    </w:p>
    <w:p w14:paraId="62761B0E" w14:textId="77777777" w:rsidR="003947ED" w:rsidRPr="000B2704" w:rsidRDefault="003947ED" w:rsidP="00F42472">
      <w:pPr>
        <w:spacing w:after="120"/>
        <w:jc w:val="both"/>
        <w:sectPr w:rsidR="003947ED" w:rsidRPr="000B2704" w:rsidSect="00F42472">
          <w:footerReference w:type="default" r:id="rId9"/>
          <w:pgSz w:w="11906" w:h="16838"/>
          <w:pgMar w:top="1134" w:right="851" w:bottom="1134" w:left="1701" w:header="709" w:footer="709" w:gutter="0"/>
          <w:cols w:space="708"/>
          <w:titlePg/>
          <w:docGrid w:linePitch="360"/>
        </w:sectPr>
      </w:pPr>
    </w:p>
    <w:p w14:paraId="67F8CA3D" w14:textId="77777777" w:rsidR="00F02539" w:rsidRPr="000B2704" w:rsidRDefault="00F42472" w:rsidP="00E67576">
      <w:pPr>
        <w:pStyle w:val="1"/>
      </w:pPr>
      <w:bookmarkStart w:id="17" w:name="_Toc214659822"/>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B2704">
        <w:lastRenderedPageBreak/>
        <w:t>ЗАМЕЧАНИЯ И ПРЕДЛОЖЕНИЯ К ПРОЕКТУ СХЕМЫ ТЕПЛОСНАБЖЕНИЯ</w:t>
      </w:r>
      <w:bookmarkEnd w:id="17"/>
    </w:p>
    <w:p w14:paraId="1F4190FB" w14:textId="77777777" w:rsidR="00EA1563" w:rsidRPr="000B2704" w:rsidRDefault="00EA1563" w:rsidP="00EA1563">
      <w:pPr>
        <w:pStyle w:val="afffc"/>
      </w:pPr>
      <w:r w:rsidRPr="000B2704">
        <w:t xml:space="preserve">Реестр замечаний и предложений приведен в таблице </w:t>
      </w:r>
      <w:r w:rsidRPr="000B2704">
        <w:fldChar w:fldCharType="begin"/>
      </w:r>
      <w:r w:rsidRPr="000B2704">
        <w:instrText xml:space="preserve"> REF _Ref101104730 \h  \* MERGEFORMAT </w:instrText>
      </w:r>
      <w:r w:rsidRPr="000B2704">
        <w:fldChar w:fldCharType="separate"/>
      </w:r>
      <w:r w:rsidRPr="000B2704">
        <w:rPr>
          <w:vanish/>
        </w:rPr>
        <w:t xml:space="preserve">Таблица </w:t>
      </w:r>
      <w:r w:rsidRPr="000B2704">
        <w:rPr>
          <w:noProof/>
        </w:rPr>
        <w:t>1</w:t>
      </w:r>
      <w:r w:rsidRPr="000B2704">
        <w:t>.</w:t>
      </w:r>
      <w:r w:rsidRPr="000B2704">
        <w:rPr>
          <w:noProof/>
        </w:rPr>
        <w:t>1</w:t>
      </w:r>
      <w:r w:rsidRPr="000B2704">
        <w:fldChar w:fldCharType="end"/>
      </w:r>
      <w:r w:rsidRPr="000B2704">
        <w:t>. Замечания со стороны теплоснабжающих организаций устранены в рабочем порядке в полном объеме.</w:t>
      </w:r>
    </w:p>
    <w:p w14:paraId="3163A9CD" w14:textId="77777777" w:rsidR="00EA1563" w:rsidRPr="000B2704" w:rsidRDefault="00EA1563" w:rsidP="00EA1563">
      <w:pPr>
        <w:pStyle w:val="afffb"/>
        <w:keepNext/>
        <w:spacing w:line="276" w:lineRule="auto"/>
      </w:pPr>
      <w:bookmarkStart w:id="18" w:name="_Ref101104730"/>
      <w:bookmarkStart w:id="19" w:name="_Toc101478486"/>
      <w:r w:rsidRPr="000B2704">
        <w:t xml:space="preserve">Таблица </w:t>
      </w:r>
      <w:r w:rsidR="00D66CCE">
        <w:fldChar w:fldCharType="begin"/>
      </w:r>
      <w:r w:rsidR="00D66CCE">
        <w:instrText xml:space="preserve"> STYLEREF 1 \s </w:instrText>
      </w:r>
      <w:r w:rsidR="00D66CCE">
        <w:fldChar w:fldCharType="separate"/>
      </w:r>
      <w:r w:rsidRPr="000B2704">
        <w:rPr>
          <w:noProof/>
        </w:rPr>
        <w:t>1</w:t>
      </w:r>
      <w:r w:rsidR="00D66CCE">
        <w:rPr>
          <w:noProof/>
        </w:rPr>
        <w:fldChar w:fldCharType="end"/>
      </w:r>
      <w:r w:rsidRPr="000B2704">
        <w:t>.</w:t>
      </w:r>
      <w:r w:rsidR="00D66CCE">
        <w:fldChar w:fldCharType="begin"/>
      </w:r>
      <w:r w:rsidR="00D66CCE">
        <w:instrText xml:space="preserve"> SEQ Таблица \</w:instrText>
      </w:r>
      <w:r w:rsidR="00D66CCE">
        <w:instrText xml:space="preserve">* ARABIC \s 1 </w:instrText>
      </w:r>
      <w:r w:rsidR="00D66CCE">
        <w:fldChar w:fldCharType="separate"/>
      </w:r>
      <w:r w:rsidRPr="000B2704">
        <w:rPr>
          <w:noProof/>
        </w:rPr>
        <w:t>1</w:t>
      </w:r>
      <w:r w:rsidR="00D66CCE">
        <w:rPr>
          <w:noProof/>
        </w:rPr>
        <w:fldChar w:fldCharType="end"/>
      </w:r>
      <w:bookmarkEnd w:id="18"/>
      <w:r w:rsidRPr="000B2704">
        <w:t xml:space="preserve"> – </w:t>
      </w:r>
      <w:bookmarkEnd w:id="19"/>
      <w:r w:rsidRPr="000B2704">
        <w:t>Замечания и предложения к проекту схемы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584"/>
        <w:gridCol w:w="4765"/>
        <w:gridCol w:w="4426"/>
        <w:gridCol w:w="1692"/>
      </w:tblGrid>
      <w:tr w:rsidR="00EA1563" w:rsidRPr="000B2704" w14:paraId="3CC79B98" w14:textId="77777777" w:rsidTr="00D66CCE">
        <w:trPr>
          <w:tblHeader/>
        </w:trPr>
        <w:tc>
          <w:tcPr>
            <w:tcW w:w="375" w:type="pct"/>
            <w:shd w:val="clear" w:color="auto" w:fill="F2F2F2" w:themeFill="background1" w:themeFillShade="F2"/>
            <w:vAlign w:val="center"/>
          </w:tcPr>
          <w:p w14:paraId="5775F54A" w14:textId="77777777" w:rsidR="00EA1563" w:rsidRPr="000B2704" w:rsidRDefault="00EA1563" w:rsidP="00077D65">
            <w:pPr>
              <w:spacing w:after="0" w:line="240" w:lineRule="auto"/>
              <w:jc w:val="center"/>
              <w:rPr>
                <w:b/>
                <w:bCs/>
                <w:sz w:val="20"/>
                <w:szCs w:val="20"/>
              </w:rPr>
            </w:pPr>
            <w:r w:rsidRPr="000B2704">
              <w:rPr>
                <w:b/>
                <w:bCs/>
                <w:sz w:val="20"/>
                <w:szCs w:val="20"/>
              </w:rPr>
              <w:t>№ п/п</w:t>
            </w:r>
          </w:p>
        </w:tc>
        <w:tc>
          <w:tcPr>
            <w:tcW w:w="887" w:type="pct"/>
            <w:shd w:val="clear" w:color="auto" w:fill="F2F2F2" w:themeFill="background1" w:themeFillShade="F2"/>
            <w:vAlign w:val="center"/>
          </w:tcPr>
          <w:p w14:paraId="634FED39" w14:textId="77777777" w:rsidR="00EA1563" w:rsidRPr="000B2704" w:rsidRDefault="00EA1563" w:rsidP="00077D65">
            <w:pPr>
              <w:spacing w:after="0" w:line="240" w:lineRule="auto"/>
              <w:jc w:val="center"/>
              <w:rPr>
                <w:b/>
                <w:bCs/>
                <w:sz w:val="20"/>
                <w:szCs w:val="20"/>
              </w:rPr>
            </w:pPr>
            <w:r w:rsidRPr="000B2704">
              <w:rPr>
                <w:b/>
                <w:bCs/>
                <w:sz w:val="20"/>
                <w:szCs w:val="20"/>
              </w:rPr>
              <w:t>№ книги, страницы (раздел)</w:t>
            </w:r>
          </w:p>
        </w:tc>
        <w:tc>
          <w:tcPr>
            <w:tcW w:w="1636" w:type="pct"/>
            <w:shd w:val="clear" w:color="auto" w:fill="F2F2F2" w:themeFill="background1" w:themeFillShade="F2"/>
            <w:vAlign w:val="center"/>
          </w:tcPr>
          <w:p w14:paraId="0C4C9FA4" w14:textId="77777777" w:rsidR="00EA1563" w:rsidRPr="000B2704" w:rsidRDefault="00EA1563" w:rsidP="00077D65">
            <w:pPr>
              <w:spacing w:after="0" w:line="240" w:lineRule="auto"/>
              <w:jc w:val="center"/>
              <w:rPr>
                <w:b/>
                <w:bCs/>
                <w:sz w:val="20"/>
                <w:szCs w:val="20"/>
              </w:rPr>
            </w:pPr>
            <w:r w:rsidRPr="000B2704">
              <w:rPr>
                <w:b/>
                <w:bCs/>
                <w:sz w:val="20"/>
                <w:szCs w:val="20"/>
              </w:rPr>
              <w:t>Существующий текст</w:t>
            </w:r>
          </w:p>
        </w:tc>
        <w:tc>
          <w:tcPr>
            <w:tcW w:w="1520" w:type="pct"/>
            <w:shd w:val="clear" w:color="auto" w:fill="F2F2F2" w:themeFill="background1" w:themeFillShade="F2"/>
            <w:vAlign w:val="center"/>
          </w:tcPr>
          <w:p w14:paraId="72951AAF" w14:textId="77777777" w:rsidR="00EA1563" w:rsidRPr="000B2704" w:rsidRDefault="00EA1563" w:rsidP="00077D65">
            <w:pPr>
              <w:spacing w:after="0" w:line="240" w:lineRule="auto"/>
              <w:jc w:val="center"/>
              <w:rPr>
                <w:b/>
                <w:bCs/>
                <w:sz w:val="20"/>
                <w:szCs w:val="20"/>
              </w:rPr>
            </w:pPr>
            <w:r w:rsidRPr="000B2704">
              <w:rPr>
                <w:b/>
                <w:bCs/>
                <w:sz w:val="20"/>
                <w:szCs w:val="20"/>
              </w:rPr>
              <w:t>Предложения новой редакции</w:t>
            </w:r>
          </w:p>
        </w:tc>
        <w:tc>
          <w:tcPr>
            <w:tcW w:w="581" w:type="pct"/>
            <w:shd w:val="clear" w:color="auto" w:fill="F2F2F2" w:themeFill="background1" w:themeFillShade="F2"/>
            <w:vAlign w:val="center"/>
          </w:tcPr>
          <w:p w14:paraId="5D2DB00C" w14:textId="77777777" w:rsidR="00EA1563" w:rsidRPr="000B2704" w:rsidRDefault="00EA1563" w:rsidP="00077D65">
            <w:pPr>
              <w:spacing w:after="0" w:line="240" w:lineRule="auto"/>
              <w:jc w:val="center"/>
              <w:rPr>
                <w:b/>
                <w:bCs/>
                <w:sz w:val="20"/>
                <w:szCs w:val="20"/>
              </w:rPr>
            </w:pPr>
            <w:r w:rsidRPr="000B2704">
              <w:rPr>
                <w:b/>
                <w:bCs/>
                <w:sz w:val="20"/>
                <w:szCs w:val="20"/>
              </w:rPr>
              <w:t>Отметка о принятии</w:t>
            </w:r>
          </w:p>
        </w:tc>
      </w:tr>
      <w:tr w:rsidR="00484DBE" w:rsidRPr="000B2704" w14:paraId="3C8A6CFA" w14:textId="77777777" w:rsidTr="00D66CCE">
        <w:trPr>
          <w:trHeight w:val="411"/>
        </w:trPr>
        <w:tc>
          <w:tcPr>
            <w:tcW w:w="375" w:type="pct"/>
            <w:vAlign w:val="center"/>
          </w:tcPr>
          <w:p w14:paraId="0EA73810" w14:textId="77777777" w:rsidR="00484DBE" w:rsidRPr="000B2704" w:rsidRDefault="00484DBE" w:rsidP="00077D65">
            <w:pPr>
              <w:spacing w:after="0" w:line="240" w:lineRule="auto"/>
              <w:contextualSpacing/>
              <w:jc w:val="center"/>
              <w:rPr>
                <w:sz w:val="20"/>
                <w:szCs w:val="20"/>
              </w:rPr>
            </w:pPr>
          </w:p>
        </w:tc>
        <w:tc>
          <w:tcPr>
            <w:tcW w:w="887" w:type="pct"/>
            <w:vAlign w:val="center"/>
          </w:tcPr>
          <w:p w14:paraId="401E6680" w14:textId="77777777" w:rsidR="00484DBE" w:rsidRPr="000B2704" w:rsidRDefault="00484DBE" w:rsidP="00484DBE">
            <w:pPr>
              <w:pStyle w:val="1"/>
              <w:numPr>
                <w:ilvl w:val="0"/>
                <w:numId w:val="0"/>
              </w:numPr>
              <w:spacing w:after="0" w:line="240" w:lineRule="auto"/>
              <w:rPr>
                <w:rFonts w:ascii="Arial" w:hAnsi="Arial"/>
                <w:sz w:val="20"/>
                <w:szCs w:val="20"/>
              </w:rPr>
            </w:pPr>
          </w:p>
        </w:tc>
        <w:tc>
          <w:tcPr>
            <w:tcW w:w="1636" w:type="pct"/>
            <w:vAlign w:val="center"/>
          </w:tcPr>
          <w:p w14:paraId="694F082D" w14:textId="34C96E43" w:rsidR="00484DBE" w:rsidRPr="000B2704" w:rsidRDefault="00484DBE" w:rsidP="00C803F4">
            <w:pPr>
              <w:pStyle w:val="1"/>
              <w:numPr>
                <w:ilvl w:val="0"/>
                <w:numId w:val="0"/>
              </w:numPr>
              <w:spacing w:after="0" w:line="240" w:lineRule="auto"/>
              <w:jc w:val="center"/>
              <w:rPr>
                <w:b w:val="0"/>
                <w:bCs w:val="0"/>
                <w:sz w:val="20"/>
                <w:szCs w:val="20"/>
              </w:rPr>
            </w:pPr>
            <w:bookmarkStart w:id="20" w:name="_Toc214659823"/>
            <w:r w:rsidRPr="000B2704">
              <w:rPr>
                <w:rFonts w:ascii="Arial" w:hAnsi="Arial"/>
                <w:sz w:val="20"/>
                <w:szCs w:val="20"/>
              </w:rPr>
              <w:t>Замечания Департамента ЖКХ и строительства</w:t>
            </w:r>
            <w:bookmarkEnd w:id="20"/>
          </w:p>
        </w:tc>
        <w:tc>
          <w:tcPr>
            <w:tcW w:w="1520" w:type="pct"/>
            <w:vAlign w:val="center"/>
          </w:tcPr>
          <w:p w14:paraId="17F991B9" w14:textId="77777777" w:rsidR="00484DBE" w:rsidRPr="000B2704" w:rsidRDefault="00484DBE" w:rsidP="00077D65">
            <w:pPr>
              <w:spacing w:after="0" w:line="240" w:lineRule="auto"/>
              <w:contextualSpacing/>
              <w:jc w:val="center"/>
              <w:rPr>
                <w:sz w:val="20"/>
                <w:szCs w:val="20"/>
              </w:rPr>
            </w:pPr>
          </w:p>
        </w:tc>
        <w:tc>
          <w:tcPr>
            <w:tcW w:w="581" w:type="pct"/>
            <w:vAlign w:val="center"/>
          </w:tcPr>
          <w:p w14:paraId="5C5824D8" w14:textId="77777777" w:rsidR="00484DBE" w:rsidRPr="000B2704" w:rsidRDefault="00484DBE" w:rsidP="00077D65">
            <w:pPr>
              <w:spacing w:after="0" w:line="240" w:lineRule="auto"/>
              <w:contextualSpacing/>
              <w:jc w:val="center"/>
              <w:rPr>
                <w:sz w:val="20"/>
                <w:szCs w:val="20"/>
              </w:rPr>
            </w:pPr>
          </w:p>
        </w:tc>
      </w:tr>
      <w:tr w:rsidR="00EA1563" w:rsidRPr="000B2704" w14:paraId="0FAF2E5A" w14:textId="77777777" w:rsidTr="00D66CCE">
        <w:tc>
          <w:tcPr>
            <w:tcW w:w="375" w:type="pct"/>
            <w:vAlign w:val="center"/>
          </w:tcPr>
          <w:p w14:paraId="50A8EAE3" w14:textId="77777777" w:rsidR="00EA1563" w:rsidRPr="000B2704" w:rsidRDefault="00EA1563" w:rsidP="00077D65">
            <w:pPr>
              <w:spacing w:after="0" w:line="240" w:lineRule="auto"/>
              <w:contextualSpacing/>
              <w:jc w:val="center"/>
              <w:rPr>
                <w:sz w:val="20"/>
                <w:szCs w:val="20"/>
              </w:rPr>
            </w:pPr>
            <w:r w:rsidRPr="000B2704">
              <w:rPr>
                <w:sz w:val="20"/>
                <w:szCs w:val="20"/>
              </w:rPr>
              <w:t>1</w:t>
            </w:r>
          </w:p>
        </w:tc>
        <w:tc>
          <w:tcPr>
            <w:tcW w:w="887" w:type="pct"/>
            <w:vAlign w:val="center"/>
          </w:tcPr>
          <w:p w14:paraId="7B47EA0B" w14:textId="6575E531" w:rsidR="00EA1563" w:rsidRPr="000B2704" w:rsidRDefault="00EA1563" w:rsidP="00C90C6D">
            <w:pPr>
              <w:pStyle w:val="1"/>
              <w:numPr>
                <w:ilvl w:val="0"/>
                <w:numId w:val="5"/>
              </w:numPr>
              <w:spacing w:after="0" w:line="240" w:lineRule="auto"/>
              <w:jc w:val="center"/>
              <w:rPr>
                <w:rFonts w:ascii="Arial" w:hAnsi="Arial"/>
                <w:sz w:val="20"/>
                <w:szCs w:val="20"/>
              </w:rPr>
            </w:pPr>
            <w:bookmarkStart w:id="21" w:name="_Toc106353972"/>
            <w:bookmarkStart w:id="22" w:name="_Toc107912325"/>
            <w:bookmarkStart w:id="23" w:name="_Toc214659824"/>
            <w:r w:rsidRPr="000B2704">
              <w:rPr>
                <w:rFonts w:ascii="Arial" w:hAnsi="Arial"/>
                <w:sz w:val="20"/>
                <w:szCs w:val="20"/>
              </w:rPr>
              <w:t xml:space="preserve">Замечания </w:t>
            </w:r>
            <w:bookmarkEnd w:id="21"/>
            <w:r w:rsidRPr="000B2704">
              <w:rPr>
                <w:rFonts w:ascii="Arial" w:hAnsi="Arial"/>
                <w:sz w:val="20"/>
                <w:szCs w:val="20"/>
              </w:rPr>
              <w:t xml:space="preserve">к </w:t>
            </w:r>
            <w:bookmarkEnd w:id="22"/>
            <w:r w:rsidR="00484DBE" w:rsidRPr="000B2704">
              <w:rPr>
                <w:rFonts w:ascii="Arial" w:hAnsi="Arial"/>
                <w:sz w:val="20"/>
                <w:szCs w:val="20"/>
              </w:rPr>
              <w:t xml:space="preserve">Главе </w:t>
            </w:r>
            <w:r w:rsidR="00C90C6D" w:rsidRPr="000B2704">
              <w:rPr>
                <w:rFonts w:ascii="Arial" w:hAnsi="Arial"/>
                <w:sz w:val="20"/>
                <w:szCs w:val="20"/>
              </w:rPr>
              <w:t>5</w:t>
            </w:r>
            <w:bookmarkEnd w:id="23"/>
          </w:p>
        </w:tc>
        <w:tc>
          <w:tcPr>
            <w:tcW w:w="1636" w:type="pct"/>
            <w:vAlign w:val="center"/>
          </w:tcPr>
          <w:p w14:paraId="10EA9133" w14:textId="77777777" w:rsidR="00EA1563" w:rsidRPr="000B2704" w:rsidRDefault="00EA1563" w:rsidP="00077D65">
            <w:pPr>
              <w:spacing w:after="0" w:line="240" w:lineRule="auto"/>
              <w:contextualSpacing/>
              <w:jc w:val="center"/>
              <w:rPr>
                <w:sz w:val="20"/>
                <w:szCs w:val="20"/>
              </w:rPr>
            </w:pPr>
          </w:p>
        </w:tc>
        <w:tc>
          <w:tcPr>
            <w:tcW w:w="1520" w:type="pct"/>
            <w:vAlign w:val="center"/>
          </w:tcPr>
          <w:p w14:paraId="11D105E8" w14:textId="77777777" w:rsidR="00EA1563" w:rsidRPr="000B2704" w:rsidRDefault="00EA1563" w:rsidP="00077D65">
            <w:pPr>
              <w:spacing w:after="0" w:line="240" w:lineRule="auto"/>
              <w:contextualSpacing/>
              <w:jc w:val="center"/>
              <w:rPr>
                <w:sz w:val="20"/>
                <w:szCs w:val="20"/>
              </w:rPr>
            </w:pPr>
          </w:p>
        </w:tc>
        <w:tc>
          <w:tcPr>
            <w:tcW w:w="581" w:type="pct"/>
            <w:vAlign w:val="center"/>
          </w:tcPr>
          <w:p w14:paraId="1ADC477C" w14:textId="77777777" w:rsidR="00EA1563" w:rsidRPr="000B2704" w:rsidRDefault="00EA1563" w:rsidP="00077D65">
            <w:pPr>
              <w:spacing w:after="0" w:line="240" w:lineRule="auto"/>
              <w:contextualSpacing/>
              <w:jc w:val="center"/>
              <w:rPr>
                <w:sz w:val="20"/>
                <w:szCs w:val="20"/>
              </w:rPr>
            </w:pPr>
          </w:p>
        </w:tc>
      </w:tr>
      <w:tr w:rsidR="00EA1563" w:rsidRPr="000B2704" w14:paraId="0A6239FB" w14:textId="77777777" w:rsidTr="00D66CCE">
        <w:tc>
          <w:tcPr>
            <w:tcW w:w="375" w:type="pct"/>
            <w:vAlign w:val="center"/>
          </w:tcPr>
          <w:p w14:paraId="4E91DF0D" w14:textId="46FD4970" w:rsidR="00EA1563" w:rsidRPr="000B2704" w:rsidRDefault="004F3F19" w:rsidP="00077D65">
            <w:pPr>
              <w:spacing w:after="0" w:line="240" w:lineRule="auto"/>
              <w:contextualSpacing/>
              <w:jc w:val="center"/>
              <w:rPr>
                <w:sz w:val="20"/>
                <w:szCs w:val="20"/>
              </w:rPr>
            </w:pPr>
            <w:r w:rsidRPr="000B2704">
              <w:rPr>
                <w:sz w:val="20"/>
                <w:szCs w:val="20"/>
              </w:rPr>
              <w:t>1.1</w:t>
            </w:r>
          </w:p>
        </w:tc>
        <w:tc>
          <w:tcPr>
            <w:tcW w:w="887" w:type="pct"/>
            <w:vAlign w:val="center"/>
          </w:tcPr>
          <w:p w14:paraId="4D26E3F1" w14:textId="3D494DE4" w:rsidR="00EA1563" w:rsidRPr="000B2704" w:rsidRDefault="00742CB0" w:rsidP="00B54E35">
            <w:pPr>
              <w:spacing w:after="0" w:line="240" w:lineRule="auto"/>
              <w:contextualSpacing/>
              <w:jc w:val="center"/>
              <w:rPr>
                <w:rFonts w:cs="Arial"/>
                <w:sz w:val="20"/>
              </w:rPr>
            </w:pPr>
            <w:r w:rsidRPr="000B2704">
              <w:rPr>
                <w:rFonts w:cs="Arial"/>
                <w:sz w:val="20"/>
              </w:rPr>
              <w:t xml:space="preserve">Глава 5 (шифр ПСТ.ОМ.69-40.005.000), </w:t>
            </w:r>
            <w:proofErr w:type="spellStart"/>
            <w:r w:rsidRPr="000B2704">
              <w:rPr>
                <w:rFonts w:cs="Arial"/>
                <w:sz w:val="20"/>
              </w:rPr>
              <w:t>пп</w:t>
            </w:r>
            <w:proofErr w:type="spellEnd"/>
            <w:r w:rsidRPr="000B2704">
              <w:rPr>
                <w:rFonts w:cs="Arial"/>
                <w:sz w:val="20"/>
              </w:rPr>
              <w:t>. 5.2</w:t>
            </w:r>
          </w:p>
        </w:tc>
        <w:tc>
          <w:tcPr>
            <w:tcW w:w="1636" w:type="pct"/>
            <w:vAlign w:val="center"/>
          </w:tcPr>
          <w:p w14:paraId="19215745" w14:textId="56C548EA" w:rsidR="00EA1563" w:rsidRPr="000B2704" w:rsidRDefault="00C90C6D" w:rsidP="00C90C6D">
            <w:pPr>
              <w:spacing w:after="0" w:line="240" w:lineRule="auto"/>
              <w:contextualSpacing/>
              <w:jc w:val="both"/>
              <w:rPr>
                <w:rFonts w:cs="Arial"/>
                <w:sz w:val="20"/>
                <w:szCs w:val="20"/>
              </w:rPr>
            </w:pPr>
            <w:r w:rsidRPr="000B2704">
              <w:rPr>
                <w:rFonts w:cs="Arial"/>
                <w:sz w:val="20"/>
                <w:szCs w:val="20"/>
              </w:rPr>
              <w:t xml:space="preserve">В таблице </w:t>
            </w:r>
            <w:r w:rsidRPr="000B2704">
              <w:rPr>
                <w:rFonts w:cs="Arial"/>
                <w:sz w:val="20"/>
                <w:szCs w:val="20"/>
              </w:rPr>
              <w:fldChar w:fldCharType="begin"/>
            </w:r>
            <w:r w:rsidRPr="000B2704">
              <w:rPr>
                <w:rFonts w:cs="Arial"/>
                <w:sz w:val="20"/>
                <w:szCs w:val="20"/>
              </w:rPr>
              <w:instrText xml:space="preserve"> REF _Ref184741947 \h  \* MERGEFORMAT </w:instrText>
            </w:r>
            <w:r w:rsidRPr="000B2704">
              <w:rPr>
                <w:rFonts w:cs="Arial"/>
                <w:sz w:val="20"/>
                <w:szCs w:val="20"/>
              </w:rPr>
            </w:r>
            <w:r w:rsidRPr="000B2704">
              <w:rPr>
                <w:rFonts w:cs="Arial"/>
                <w:sz w:val="20"/>
                <w:szCs w:val="20"/>
              </w:rPr>
              <w:fldChar w:fldCharType="separate"/>
            </w:r>
            <w:r w:rsidRPr="000B2704">
              <w:rPr>
                <w:rFonts w:cs="Arial"/>
                <w:vanish/>
                <w:sz w:val="20"/>
                <w:szCs w:val="20"/>
              </w:rPr>
              <w:t xml:space="preserve">Таблица </w:t>
            </w:r>
            <w:r w:rsidRPr="000B2704">
              <w:rPr>
                <w:rFonts w:cs="Arial"/>
                <w:sz w:val="20"/>
                <w:szCs w:val="20"/>
              </w:rPr>
              <w:t>31</w:t>
            </w:r>
            <w:r w:rsidRPr="000B2704">
              <w:rPr>
                <w:rFonts w:cs="Arial"/>
                <w:sz w:val="20"/>
                <w:szCs w:val="20"/>
              </w:rPr>
              <w:fldChar w:fldCharType="end"/>
            </w:r>
            <w:r w:rsidRPr="000B2704">
              <w:rPr>
                <w:rFonts w:cs="Arial"/>
                <w:sz w:val="20"/>
                <w:szCs w:val="20"/>
              </w:rPr>
              <w:t xml:space="preserve"> представлен расчет затрат на строительство сетей, » замечание: в таблице 31 представлен расчёт на котельную</w:t>
            </w:r>
          </w:p>
        </w:tc>
        <w:tc>
          <w:tcPr>
            <w:tcW w:w="1520" w:type="pct"/>
            <w:vAlign w:val="center"/>
          </w:tcPr>
          <w:p w14:paraId="7BA9C8D7" w14:textId="0F980216" w:rsidR="00EA1563" w:rsidRPr="000B2704" w:rsidRDefault="00EA1563" w:rsidP="00484DBE">
            <w:pPr>
              <w:spacing w:after="0" w:line="240" w:lineRule="auto"/>
              <w:jc w:val="both"/>
              <w:rPr>
                <w:rFonts w:cs="Arial"/>
                <w:sz w:val="20"/>
                <w:szCs w:val="20"/>
              </w:rPr>
            </w:pPr>
          </w:p>
        </w:tc>
        <w:tc>
          <w:tcPr>
            <w:tcW w:w="581" w:type="pct"/>
            <w:vAlign w:val="center"/>
          </w:tcPr>
          <w:p w14:paraId="3A4529D2" w14:textId="674DA4D2" w:rsidR="00EA1563" w:rsidRPr="000B2704" w:rsidRDefault="00606C80" w:rsidP="00606C80">
            <w:pPr>
              <w:spacing w:after="0" w:line="240" w:lineRule="auto"/>
              <w:jc w:val="center"/>
              <w:rPr>
                <w:sz w:val="20"/>
                <w:szCs w:val="20"/>
              </w:rPr>
            </w:pPr>
            <w:r w:rsidRPr="000B2704">
              <w:rPr>
                <w:sz w:val="20"/>
                <w:szCs w:val="20"/>
              </w:rPr>
              <w:t>Принято</w:t>
            </w:r>
          </w:p>
        </w:tc>
      </w:tr>
      <w:tr w:rsidR="00EA1563" w:rsidRPr="000B2704" w14:paraId="6EAEF202" w14:textId="77777777" w:rsidTr="00D66CCE">
        <w:tc>
          <w:tcPr>
            <w:tcW w:w="375" w:type="pct"/>
            <w:vAlign w:val="center"/>
          </w:tcPr>
          <w:p w14:paraId="7556F9BE" w14:textId="5539466A" w:rsidR="00EA1563" w:rsidRPr="000B2704" w:rsidRDefault="004F3F19" w:rsidP="00077D65">
            <w:pPr>
              <w:spacing w:after="0" w:line="240" w:lineRule="auto"/>
              <w:contextualSpacing/>
              <w:jc w:val="center"/>
              <w:rPr>
                <w:sz w:val="20"/>
                <w:szCs w:val="20"/>
              </w:rPr>
            </w:pPr>
            <w:r w:rsidRPr="000B2704">
              <w:rPr>
                <w:sz w:val="20"/>
                <w:szCs w:val="20"/>
              </w:rPr>
              <w:t>1.2</w:t>
            </w:r>
          </w:p>
        </w:tc>
        <w:tc>
          <w:tcPr>
            <w:tcW w:w="887" w:type="pct"/>
            <w:vAlign w:val="center"/>
          </w:tcPr>
          <w:p w14:paraId="24B7EAA2" w14:textId="458A3E08" w:rsidR="00EA1563" w:rsidRPr="000B2704" w:rsidRDefault="00742CB0" w:rsidP="00077D65">
            <w:pPr>
              <w:spacing w:after="0" w:line="240" w:lineRule="auto"/>
              <w:contextualSpacing/>
              <w:jc w:val="center"/>
              <w:rPr>
                <w:rFonts w:cs="Arial"/>
                <w:sz w:val="20"/>
              </w:rPr>
            </w:pPr>
            <w:r w:rsidRPr="000B2704">
              <w:rPr>
                <w:rFonts w:cs="Arial"/>
                <w:sz w:val="20"/>
              </w:rPr>
              <w:t xml:space="preserve">Глава 5 (шифр ПСТ.ОМ.69-40.005.000), </w:t>
            </w:r>
            <w:proofErr w:type="spellStart"/>
            <w:r w:rsidRPr="000B2704">
              <w:rPr>
                <w:rFonts w:cs="Arial"/>
                <w:sz w:val="20"/>
              </w:rPr>
              <w:t>пп</w:t>
            </w:r>
            <w:proofErr w:type="spellEnd"/>
            <w:r w:rsidRPr="000B2704">
              <w:rPr>
                <w:rFonts w:cs="Arial"/>
                <w:sz w:val="20"/>
              </w:rPr>
              <w:t>. 5.3</w:t>
            </w:r>
          </w:p>
        </w:tc>
        <w:tc>
          <w:tcPr>
            <w:tcW w:w="1636" w:type="pct"/>
            <w:vAlign w:val="center"/>
          </w:tcPr>
          <w:p w14:paraId="0BF164DD" w14:textId="77777777" w:rsidR="00C90C6D" w:rsidRPr="000B2704" w:rsidRDefault="00C90C6D" w:rsidP="00C90C6D">
            <w:pPr>
              <w:pStyle w:val="af"/>
              <w:spacing w:after="0" w:line="259" w:lineRule="auto"/>
              <w:ind w:left="0"/>
              <w:jc w:val="both"/>
              <w:rPr>
                <w:rFonts w:cs="Arial"/>
                <w:b/>
                <w:sz w:val="20"/>
                <w:szCs w:val="20"/>
              </w:rPr>
            </w:pPr>
            <w:bookmarkStart w:id="24" w:name="_Toc210935202"/>
            <w:r w:rsidRPr="000B2704">
              <w:rPr>
                <w:rFonts w:cs="Arial"/>
                <w:b/>
                <w:sz w:val="20"/>
                <w:szCs w:val="20"/>
              </w:rPr>
              <w:t>5.3. Котельная АО «ТКСМ № 2»</w:t>
            </w:r>
            <w:bookmarkEnd w:id="24"/>
          </w:p>
          <w:p w14:paraId="46B73B7D" w14:textId="250B2D4F" w:rsidR="00C90C6D" w:rsidRPr="000B2704" w:rsidRDefault="00C90C6D" w:rsidP="00C90C6D">
            <w:pPr>
              <w:pStyle w:val="af"/>
              <w:spacing w:after="0"/>
              <w:ind w:left="0"/>
              <w:jc w:val="both"/>
              <w:rPr>
                <w:rFonts w:cs="Arial"/>
                <w:sz w:val="20"/>
                <w:szCs w:val="20"/>
              </w:rPr>
            </w:pPr>
            <w:r w:rsidRPr="000B2704">
              <w:rPr>
                <w:rFonts w:cs="Arial"/>
                <w:sz w:val="20"/>
                <w:szCs w:val="20"/>
              </w:rPr>
              <w:t>Мероприятия в части существующей системы теплоснабжения</w:t>
            </w:r>
          </w:p>
          <w:p w14:paraId="27346F89" w14:textId="50848470" w:rsidR="00EA1563" w:rsidRPr="000B2704" w:rsidRDefault="00EA1563" w:rsidP="00C90C6D">
            <w:pPr>
              <w:pStyle w:val="af"/>
              <w:spacing w:after="0"/>
              <w:ind w:left="0"/>
              <w:jc w:val="both"/>
              <w:rPr>
                <w:rFonts w:cs="Arial"/>
                <w:sz w:val="20"/>
                <w:szCs w:val="20"/>
              </w:rPr>
            </w:pPr>
          </w:p>
        </w:tc>
        <w:tc>
          <w:tcPr>
            <w:tcW w:w="1520" w:type="pct"/>
            <w:vAlign w:val="center"/>
          </w:tcPr>
          <w:p w14:paraId="155C6AC9" w14:textId="37EF0ACD" w:rsidR="00C90C6D" w:rsidRPr="000B2704" w:rsidRDefault="00C90C6D" w:rsidP="00C90C6D">
            <w:pPr>
              <w:pStyle w:val="af"/>
              <w:spacing w:after="0"/>
              <w:ind w:left="0"/>
              <w:jc w:val="both"/>
              <w:rPr>
                <w:rFonts w:cs="Arial"/>
                <w:sz w:val="20"/>
                <w:szCs w:val="20"/>
              </w:rPr>
            </w:pPr>
            <w:r w:rsidRPr="000B2704">
              <w:rPr>
                <w:rFonts w:cs="Arial"/>
                <w:sz w:val="20"/>
                <w:szCs w:val="20"/>
              </w:rPr>
              <w:t>Раздел переделать. Разработана проектно-сметная документация на строительство котельной «Затверецкая», со строительством участка тепловой сети для переключения потребителей, ранее подключенных к котельной АО «ТКСМ № 2». Котельная «Сахаровское шоссе» не выводится из эксплуатации, в связи с чем необходимо предусмотреть её реконструкцию с обязательным изменением схемы подготовки котловой воды (информацию по реконструкции взять в ТГ).</w:t>
            </w:r>
          </w:p>
          <w:p w14:paraId="34BB108B" w14:textId="157950D4" w:rsidR="00EA1563" w:rsidRPr="000B2704" w:rsidRDefault="00C90C6D" w:rsidP="00C90C6D">
            <w:pPr>
              <w:spacing w:after="0" w:line="240" w:lineRule="auto"/>
              <w:jc w:val="both"/>
              <w:rPr>
                <w:rFonts w:cs="Arial"/>
                <w:sz w:val="20"/>
                <w:szCs w:val="20"/>
              </w:rPr>
            </w:pPr>
            <w:r w:rsidRPr="000B2704">
              <w:rPr>
                <w:rFonts w:cs="Arial"/>
                <w:sz w:val="20"/>
                <w:szCs w:val="20"/>
              </w:rPr>
              <w:t>Источник финансирования строительства котельной и тепловых сетей АИП Тверской области.</w:t>
            </w:r>
          </w:p>
        </w:tc>
        <w:tc>
          <w:tcPr>
            <w:tcW w:w="581" w:type="pct"/>
            <w:vAlign w:val="center"/>
          </w:tcPr>
          <w:p w14:paraId="63FCA766" w14:textId="565873E2" w:rsidR="00EA1563" w:rsidRPr="000B2704" w:rsidRDefault="00606C80" w:rsidP="00606C80">
            <w:pPr>
              <w:spacing w:after="0" w:line="240" w:lineRule="auto"/>
              <w:jc w:val="center"/>
              <w:rPr>
                <w:sz w:val="20"/>
                <w:szCs w:val="20"/>
              </w:rPr>
            </w:pPr>
            <w:r w:rsidRPr="000B2704">
              <w:rPr>
                <w:sz w:val="20"/>
                <w:szCs w:val="20"/>
              </w:rPr>
              <w:t>Принято</w:t>
            </w:r>
          </w:p>
        </w:tc>
      </w:tr>
      <w:tr w:rsidR="00484DBE" w:rsidRPr="000B2704" w14:paraId="20852697" w14:textId="77777777" w:rsidTr="00D66CCE">
        <w:tc>
          <w:tcPr>
            <w:tcW w:w="375" w:type="pct"/>
            <w:vAlign w:val="center"/>
          </w:tcPr>
          <w:p w14:paraId="1F04B92F" w14:textId="68E3D50C" w:rsidR="00484DBE" w:rsidRPr="000B2704" w:rsidRDefault="004F3F19" w:rsidP="00077D65">
            <w:pPr>
              <w:spacing w:after="0" w:line="240" w:lineRule="auto"/>
              <w:contextualSpacing/>
              <w:jc w:val="center"/>
              <w:rPr>
                <w:sz w:val="20"/>
                <w:szCs w:val="20"/>
              </w:rPr>
            </w:pPr>
            <w:r w:rsidRPr="000B2704">
              <w:rPr>
                <w:sz w:val="20"/>
                <w:szCs w:val="20"/>
              </w:rPr>
              <w:t>1.3</w:t>
            </w:r>
          </w:p>
        </w:tc>
        <w:tc>
          <w:tcPr>
            <w:tcW w:w="887" w:type="pct"/>
            <w:vAlign w:val="center"/>
          </w:tcPr>
          <w:p w14:paraId="134113FF" w14:textId="67B0674B" w:rsidR="00484DBE" w:rsidRPr="000B2704" w:rsidRDefault="00742CB0" w:rsidP="00077D65">
            <w:pPr>
              <w:spacing w:after="0" w:line="240" w:lineRule="auto"/>
              <w:contextualSpacing/>
              <w:jc w:val="center"/>
              <w:rPr>
                <w:rFonts w:cs="Arial"/>
                <w:sz w:val="20"/>
              </w:rPr>
            </w:pPr>
            <w:r w:rsidRPr="000B2704">
              <w:rPr>
                <w:rFonts w:cs="Arial"/>
                <w:sz w:val="20"/>
              </w:rPr>
              <w:t>Глава 5 (шифр ПСТ.ОМ.69-40.005.000), п. 8</w:t>
            </w:r>
          </w:p>
        </w:tc>
        <w:tc>
          <w:tcPr>
            <w:tcW w:w="1636" w:type="pct"/>
            <w:vAlign w:val="center"/>
          </w:tcPr>
          <w:p w14:paraId="42A8E1E6" w14:textId="7567AC32" w:rsidR="00484DBE" w:rsidRPr="000B2704" w:rsidRDefault="00C90C6D" w:rsidP="00C90C6D">
            <w:pPr>
              <w:pStyle w:val="af"/>
              <w:spacing w:after="0" w:line="259" w:lineRule="auto"/>
              <w:ind w:left="0"/>
              <w:jc w:val="both"/>
              <w:rPr>
                <w:rFonts w:cs="Arial"/>
                <w:sz w:val="20"/>
                <w:szCs w:val="20"/>
              </w:rPr>
            </w:pPr>
            <w:r w:rsidRPr="000B2704">
              <w:rPr>
                <w:rFonts w:cs="Arial"/>
                <w:caps/>
                <w:sz w:val="20"/>
                <w:szCs w:val="20"/>
              </w:rPr>
              <w:t xml:space="preserve">8. ВАРИАНТЫ ОБЕСПЕЧЕНИЯ РЕЗЕРВНЫМ ИЛИ АВАРИЙНЫМ ТОПЛИВОМ </w:t>
            </w:r>
            <w:r w:rsidRPr="000B2704">
              <w:rPr>
                <w:rFonts w:cs="Arial"/>
                <w:b/>
                <w:caps/>
                <w:sz w:val="20"/>
                <w:szCs w:val="20"/>
              </w:rPr>
              <w:t>ИСТОКНИОВ</w:t>
            </w:r>
            <w:r w:rsidRPr="000B2704">
              <w:rPr>
                <w:rFonts w:cs="Arial"/>
                <w:caps/>
                <w:sz w:val="20"/>
                <w:szCs w:val="20"/>
              </w:rPr>
              <w:t xml:space="preserve"> ТЕПЛОВОЙ ЭНЕРГИИ»</w:t>
            </w:r>
          </w:p>
        </w:tc>
        <w:tc>
          <w:tcPr>
            <w:tcW w:w="1520" w:type="pct"/>
            <w:vAlign w:val="center"/>
          </w:tcPr>
          <w:p w14:paraId="63EEFA3C" w14:textId="3A91D7B8" w:rsidR="00484DBE" w:rsidRPr="000B2704" w:rsidRDefault="00C90C6D" w:rsidP="00484DBE">
            <w:pPr>
              <w:spacing w:after="0" w:line="240" w:lineRule="auto"/>
              <w:jc w:val="both"/>
              <w:rPr>
                <w:rFonts w:cs="Arial"/>
                <w:sz w:val="20"/>
                <w:szCs w:val="20"/>
              </w:rPr>
            </w:pPr>
            <w:r w:rsidRPr="000B2704">
              <w:rPr>
                <w:rFonts w:cs="Arial"/>
                <w:sz w:val="20"/>
                <w:szCs w:val="20"/>
              </w:rPr>
              <w:t>Замечание: устранить опечатку</w:t>
            </w:r>
          </w:p>
        </w:tc>
        <w:tc>
          <w:tcPr>
            <w:tcW w:w="581" w:type="pct"/>
            <w:vAlign w:val="center"/>
          </w:tcPr>
          <w:p w14:paraId="6202CD26" w14:textId="0812D96F" w:rsidR="00484DBE" w:rsidRPr="000B2704" w:rsidRDefault="00606C80" w:rsidP="00606C80">
            <w:pPr>
              <w:spacing w:after="0" w:line="240" w:lineRule="auto"/>
              <w:jc w:val="center"/>
              <w:rPr>
                <w:sz w:val="20"/>
                <w:szCs w:val="20"/>
              </w:rPr>
            </w:pPr>
            <w:r w:rsidRPr="000B2704">
              <w:rPr>
                <w:sz w:val="20"/>
                <w:szCs w:val="20"/>
              </w:rPr>
              <w:t>Принято</w:t>
            </w:r>
          </w:p>
        </w:tc>
      </w:tr>
      <w:tr w:rsidR="00484DBE" w:rsidRPr="000B2704" w14:paraId="3DFB043F" w14:textId="77777777" w:rsidTr="00D66CCE">
        <w:tc>
          <w:tcPr>
            <w:tcW w:w="375" w:type="pct"/>
            <w:vAlign w:val="center"/>
          </w:tcPr>
          <w:p w14:paraId="233C3C7B" w14:textId="14B0DD08" w:rsidR="00484DBE" w:rsidRPr="000B2704" w:rsidRDefault="004F3F19" w:rsidP="00077D65">
            <w:pPr>
              <w:spacing w:after="0" w:line="240" w:lineRule="auto"/>
              <w:contextualSpacing/>
              <w:jc w:val="center"/>
              <w:rPr>
                <w:sz w:val="20"/>
                <w:szCs w:val="20"/>
              </w:rPr>
            </w:pPr>
            <w:r w:rsidRPr="000B2704">
              <w:rPr>
                <w:sz w:val="20"/>
                <w:szCs w:val="20"/>
              </w:rPr>
              <w:t>1.4</w:t>
            </w:r>
          </w:p>
        </w:tc>
        <w:tc>
          <w:tcPr>
            <w:tcW w:w="887" w:type="pct"/>
            <w:vAlign w:val="center"/>
          </w:tcPr>
          <w:p w14:paraId="58E91139" w14:textId="7A54B7E0" w:rsidR="00484DBE" w:rsidRPr="000B2704" w:rsidRDefault="00742CB0" w:rsidP="00B54E35">
            <w:pPr>
              <w:spacing w:after="0" w:line="240" w:lineRule="auto"/>
              <w:contextualSpacing/>
              <w:jc w:val="center"/>
              <w:rPr>
                <w:rFonts w:cs="Arial"/>
                <w:sz w:val="20"/>
              </w:rPr>
            </w:pPr>
            <w:r w:rsidRPr="000B2704">
              <w:rPr>
                <w:rFonts w:cs="Arial"/>
                <w:sz w:val="20"/>
              </w:rPr>
              <w:t>Глава 5 (шифр ПСТ.ОМ.69-40.005.000), п. 8</w:t>
            </w:r>
          </w:p>
        </w:tc>
        <w:tc>
          <w:tcPr>
            <w:tcW w:w="1636" w:type="pct"/>
            <w:vAlign w:val="center"/>
          </w:tcPr>
          <w:p w14:paraId="35BEC78E" w14:textId="77777777" w:rsidR="00C90C6D" w:rsidRPr="000B2704" w:rsidRDefault="00C90C6D" w:rsidP="00C90C6D">
            <w:pPr>
              <w:pStyle w:val="af"/>
              <w:spacing w:after="0"/>
              <w:ind w:left="0"/>
              <w:jc w:val="both"/>
              <w:rPr>
                <w:rFonts w:cs="Arial"/>
                <w:sz w:val="20"/>
                <w:szCs w:val="20"/>
              </w:rPr>
            </w:pPr>
            <w:r w:rsidRPr="000B2704">
              <w:rPr>
                <w:rFonts w:cs="Arial"/>
                <w:sz w:val="20"/>
                <w:szCs w:val="20"/>
              </w:rPr>
              <w:t xml:space="preserve">Исходя </w:t>
            </w:r>
            <w:r w:rsidRPr="000B2704">
              <w:rPr>
                <w:rFonts w:cs="Arial"/>
                <w:b/>
                <w:sz w:val="20"/>
                <w:szCs w:val="20"/>
                <w:u w:val="single"/>
              </w:rPr>
              <w:t>и норма</w:t>
            </w:r>
            <w:r w:rsidRPr="000B2704">
              <w:rPr>
                <w:rFonts w:cs="Arial"/>
                <w:sz w:val="20"/>
                <w:szCs w:val="20"/>
              </w:rPr>
              <w:t xml:space="preserve"> законодательства, а именно </w:t>
            </w:r>
          </w:p>
          <w:p w14:paraId="0046B00C" w14:textId="4D0846A7" w:rsidR="00484DBE" w:rsidRPr="000B2704" w:rsidRDefault="00C90C6D" w:rsidP="00C90C6D">
            <w:pPr>
              <w:pStyle w:val="af"/>
              <w:spacing w:after="0"/>
              <w:ind w:left="0"/>
              <w:jc w:val="both"/>
              <w:rPr>
                <w:rFonts w:cs="Arial"/>
                <w:sz w:val="20"/>
                <w:szCs w:val="20"/>
              </w:rPr>
            </w:pPr>
            <w:r w:rsidRPr="000B2704">
              <w:rPr>
                <w:rFonts w:cs="Arial"/>
                <w:sz w:val="20"/>
                <w:szCs w:val="20"/>
              </w:rPr>
              <w:t xml:space="preserve">- согласно п. 4.1.1. Правил технической эксплуатации тепловых энергоустановок, утвержденных </w:t>
            </w:r>
            <w:r w:rsidRPr="000B2704">
              <w:rPr>
                <w:rFonts w:cs="Arial"/>
                <w:sz w:val="20"/>
                <w:szCs w:val="20"/>
              </w:rPr>
              <w:lastRenderedPageBreak/>
              <w:t>приказом Минэнерго России от 24 марта 2003 г. № 115</w:t>
            </w:r>
          </w:p>
        </w:tc>
        <w:tc>
          <w:tcPr>
            <w:tcW w:w="1520" w:type="pct"/>
            <w:vAlign w:val="center"/>
          </w:tcPr>
          <w:p w14:paraId="32DC64E6" w14:textId="7CCC5AB5" w:rsidR="00484DBE" w:rsidRPr="000B2704" w:rsidRDefault="00C90C6D" w:rsidP="00484DBE">
            <w:pPr>
              <w:spacing w:after="0" w:line="240" w:lineRule="auto"/>
              <w:jc w:val="both"/>
              <w:rPr>
                <w:rFonts w:cs="Arial"/>
                <w:sz w:val="20"/>
                <w:szCs w:val="20"/>
              </w:rPr>
            </w:pPr>
            <w:r w:rsidRPr="000B2704">
              <w:rPr>
                <w:rFonts w:cs="Arial"/>
                <w:sz w:val="20"/>
                <w:szCs w:val="20"/>
              </w:rPr>
              <w:lastRenderedPageBreak/>
              <w:t>Устранить опечатку и применить новые правила № 511 от 14.05.2025.</w:t>
            </w:r>
          </w:p>
        </w:tc>
        <w:tc>
          <w:tcPr>
            <w:tcW w:w="581" w:type="pct"/>
            <w:vAlign w:val="center"/>
          </w:tcPr>
          <w:p w14:paraId="4C17894C" w14:textId="562C27A7" w:rsidR="00484DBE" w:rsidRPr="000B2704" w:rsidRDefault="00606C80" w:rsidP="00606C80">
            <w:pPr>
              <w:spacing w:after="0" w:line="240" w:lineRule="auto"/>
              <w:jc w:val="center"/>
              <w:rPr>
                <w:sz w:val="20"/>
                <w:szCs w:val="20"/>
              </w:rPr>
            </w:pPr>
            <w:r w:rsidRPr="000B2704">
              <w:rPr>
                <w:sz w:val="20"/>
                <w:szCs w:val="20"/>
              </w:rPr>
              <w:t>Принято</w:t>
            </w:r>
          </w:p>
        </w:tc>
      </w:tr>
      <w:tr w:rsidR="00484DBE" w:rsidRPr="000B2704" w14:paraId="4BA17957" w14:textId="77777777" w:rsidTr="00D66CCE">
        <w:tc>
          <w:tcPr>
            <w:tcW w:w="375" w:type="pct"/>
            <w:vAlign w:val="center"/>
          </w:tcPr>
          <w:p w14:paraId="23B1D295" w14:textId="57DACF6B" w:rsidR="00484DBE" w:rsidRPr="000B2704" w:rsidRDefault="004F3F19" w:rsidP="00077D65">
            <w:pPr>
              <w:spacing w:after="0" w:line="240" w:lineRule="auto"/>
              <w:contextualSpacing/>
              <w:jc w:val="center"/>
              <w:rPr>
                <w:sz w:val="20"/>
                <w:szCs w:val="20"/>
              </w:rPr>
            </w:pPr>
            <w:r w:rsidRPr="000B2704">
              <w:rPr>
                <w:sz w:val="20"/>
                <w:szCs w:val="20"/>
              </w:rPr>
              <w:t>1.5</w:t>
            </w:r>
          </w:p>
        </w:tc>
        <w:tc>
          <w:tcPr>
            <w:tcW w:w="887" w:type="pct"/>
            <w:vAlign w:val="center"/>
          </w:tcPr>
          <w:p w14:paraId="77E86C6D" w14:textId="5308AB65" w:rsidR="00484DBE" w:rsidRPr="000B2704" w:rsidRDefault="00742CB0" w:rsidP="00C07884">
            <w:pPr>
              <w:spacing w:after="0" w:line="240" w:lineRule="auto"/>
              <w:contextualSpacing/>
              <w:jc w:val="center"/>
              <w:rPr>
                <w:rFonts w:cs="Arial"/>
                <w:sz w:val="20"/>
              </w:rPr>
            </w:pPr>
            <w:r w:rsidRPr="000B2704">
              <w:rPr>
                <w:rFonts w:cs="Arial"/>
                <w:sz w:val="20"/>
              </w:rPr>
              <w:t>Глава 5 (шифр ПСТ.ОМ.69-40.005.000), п. 8</w:t>
            </w:r>
          </w:p>
        </w:tc>
        <w:tc>
          <w:tcPr>
            <w:tcW w:w="1636" w:type="pct"/>
            <w:vAlign w:val="center"/>
          </w:tcPr>
          <w:p w14:paraId="2A948AAF" w14:textId="6225616B" w:rsidR="00484DBE" w:rsidRPr="000B2704" w:rsidRDefault="00C90C6D" w:rsidP="00C90C6D">
            <w:pPr>
              <w:spacing w:after="0" w:line="240" w:lineRule="auto"/>
              <w:contextualSpacing/>
              <w:jc w:val="both"/>
              <w:rPr>
                <w:rFonts w:cs="Arial"/>
                <w:sz w:val="20"/>
                <w:szCs w:val="20"/>
              </w:rPr>
            </w:pPr>
            <w:r w:rsidRPr="000B2704">
              <w:rPr>
                <w:rFonts w:cs="Arial"/>
                <w:sz w:val="20"/>
                <w:szCs w:val="20"/>
              </w:rPr>
              <w:t>Страница 78 после слов «заменить топочный мазут на дизельное топливо» добавить «или лёгкое жидкое топливо»</w:t>
            </w:r>
          </w:p>
        </w:tc>
        <w:tc>
          <w:tcPr>
            <w:tcW w:w="1520" w:type="pct"/>
            <w:vAlign w:val="center"/>
          </w:tcPr>
          <w:p w14:paraId="1F99236F" w14:textId="50952815" w:rsidR="00484DBE" w:rsidRPr="000B2704" w:rsidRDefault="00C90C6D" w:rsidP="00484DBE">
            <w:pPr>
              <w:spacing w:after="0" w:line="240" w:lineRule="auto"/>
              <w:jc w:val="both"/>
              <w:rPr>
                <w:rFonts w:cs="Arial"/>
                <w:sz w:val="20"/>
                <w:szCs w:val="20"/>
              </w:rPr>
            </w:pPr>
            <w:r w:rsidRPr="000B2704">
              <w:rPr>
                <w:rFonts w:cs="Arial"/>
                <w:sz w:val="20"/>
                <w:szCs w:val="20"/>
              </w:rPr>
              <w:t>Дополнить</w:t>
            </w:r>
          </w:p>
        </w:tc>
        <w:tc>
          <w:tcPr>
            <w:tcW w:w="581" w:type="pct"/>
            <w:vAlign w:val="center"/>
          </w:tcPr>
          <w:p w14:paraId="50F11438" w14:textId="721369DE" w:rsidR="00484DBE" w:rsidRPr="000B2704" w:rsidRDefault="00606C80" w:rsidP="00606C80">
            <w:pPr>
              <w:spacing w:after="0" w:line="240" w:lineRule="auto"/>
              <w:jc w:val="center"/>
              <w:rPr>
                <w:sz w:val="20"/>
                <w:szCs w:val="20"/>
              </w:rPr>
            </w:pPr>
            <w:r w:rsidRPr="000B2704">
              <w:rPr>
                <w:sz w:val="20"/>
                <w:szCs w:val="20"/>
              </w:rPr>
              <w:t>Принято</w:t>
            </w:r>
          </w:p>
        </w:tc>
      </w:tr>
      <w:tr w:rsidR="00484DBE" w:rsidRPr="000B2704" w14:paraId="2C36A30E" w14:textId="77777777" w:rsidTr="00D66CCE">
        <w:tc>
          <w:tcPr>
            <w:tcW w:w="375" w:type="pct"/>
            <w:vAlign w:val="center"/>
          </w:tcPr>
          <w:p w14:paraId="11685B5A" w14:textId="6921E627" w:rsidR="00484DBE" w:rsidRPr="000B2704" w:rsidRDefault="004F3F19" w:rsidP="00077D65">
            <w:pPr>
              <w:spacing w:after="0" w:line="240" w:lineRule="auto"/>
              <w:contextualSpacing/>
              <w:jc w:val="center"/>
              <w:rPr>
                <w:sz w:val="20"/>
                <w:szCs w:val="20"/>
              </w:rPr>
            </w:pPr>
            <w:r w:rsidRPr="000B2704">
              <w:rPr>
                <w:sz w:val="20"/>
                <w:szCs w:val="20"/>
              </w:rPr>
              <w:t>1.6</w:t>
            </w:r>
          </w:p>
        </w:tc>
        <w:tc>
          <w:tcPr>
            <w:tcW w:w="887" w:type="pct"/>
            <w:vAlign w:val="center"/>
          </w:tcPr>
          <w:p w14:paraId="6B854B15" w14:textId="752BCE89" w:rsidR="00484DBE" w:rsidRPr="000B2704" w:rsidRDefault="00742CB0" w:rsidP="00C803F4">
            <w:pPr>
              <w:spacing w:after="0" w:line="240" w:lineRule="auto"/>
              <w:contextualSpacing/>
              <w:jc w:val="center"/>
              <w:rPr>
                <w:rFonts w:cs="Arial"/>
                <w:sz w:val="20"/>
              </w:rPr>
            </w:pPr>
            <w:r w:rsidRPr="000B2704">
              <w:rPr>
                <w:rFonts w:cs="Arial"/>
                <w:sz w:val="20"/>
              </w:rPr>
              <w:t xml:space="preserve">Глава 5 (шифр ПСТ.ОМ.69-40.005.000), </w:t>
            </w:r>
            <w:proofErr w:type="spellStart"/>
            <w:r w:rsidRPr="000B2704">
              <w:rPr>
                <w:rFonts w:cs="Arial"/>
                <w:sz w:val="20"/>
              </w:rPr>
              <w:t>пп</w:t>
            </w:r>
            <w:proofErr w:type="spellEnd"/>
            <w:r w:rsidRPr="000B2704">
              <w:rPr>
                <w:rFonts w:cs="Arial"/>
                <w:sz w:val="20"/>
              </w:rPr>
              <w:t>. 9.1</w:t>
            </w:r>
          </w:p>
        </w:tc>
        <w:tc>
          <w:tcPr>
            <w:tcW w:w="1636" w:type="pct"/>
          </w:tcPr>
          <w:p w14:paraId="739E5817" w14:textId="2C6F4C38" w:rsidR="00484DBE" w:rsidRPr="000B2704" w:rsidRDefault="00C90C6D" w:rsidP="00C90C6D">
            <w:pPr>
              <w:spacing w:after="0" w:line="240" w:lineRule="auto"/>
              <w:contextualSpacing/>
              <w:jc w:val="both"/>
              <w:rPr>
                <w:rFonts w:cs="Arial"/>
                <w:sz w:val="20"/>
                <w:szCs w:val="20"/>
              </w:rPr>
            </w:pPr>
            <w:r w:rsidRPr="000B2704">
              <w:rPr>
                <w:rFonts w:cs="Arial"/>
                <w:sz w:val="20"/>
                <w:szCs w:val="20"/>
              </w:rPr>
              <w:t xml:space="preserve">Страница 83 «При </w:t>
            </w:r>
            <w:r w:rsidRPr="000B2704">
              <w:rPr>
                <w:rFonts w:cs="Arial"/>
                <w:sz w:val="20"/>
                <w:szCs w:val="20"/>
                <w:lang w:val="x-none" w:eastAsia="x-none"/>
              </w:rPr>
              <w:t xml:space="preserve">малых объемах перевода на закрытую схему теплоснабжения эффекты </w:t>
            </w:r>
            <w:proofErr w:type="gramStart"/>
            <w:r w:rsidRPr="000B2704">
              <w:rPr>
                <w:rFonts w:cs="Arial"/>
                <w:sz w:val="20"/>
                <w:szCs w:val="20"/>
                <w:lang w:val="x-none" w:eastAsia="x-none"/>
              </w:rPr>
              <w:t>у теплоснабжающие организации</w:t>
            </w:r>
            <w:proofErr w:type="gramEnd"/>
            <w:r w:rsidRPr="000B2704">
              <w:rPr>
                <w:rFonts w:cs="Arial"/>
                <w:sz w:val="20"/>
                <w:szCs w:val="20"/>
                <w:lang w:val="x-none" w:eastAsia="x-none"/>
              </w:rPr>
              <w:t xml:space="preserve"> перечисленные эффекты не выявляются.</w:t>
            </w:r>
            <w:r w:rsidRPr="000B2704">
              <w:rPr>
                <w:rFonts w:cs="Arial"/>
                <w:sz w:val="20"/>
                <w:szCs w:val="20"/>
                <w:lang w:eastAsia="x-none"/>
              </w:rPr>
              <w:t xml:space="preserve">» </w:t>
            </w:r>
          </w:p>
        </w:tc>
        <w:tc>
          <w:tcPr>
            <w:tcW w:w="1520" w:type="pct"/>
            <w:vAlign w:val="center"/>
          </w:tcPr>
          <w:p w14:paraId="1CA6671D" w14:textId="611375BC" w:rsidR="00484DBE" w:rsidRPr="000B2704" w:rsidRDefault="00C90C6D" w:rsidP="00484DBE">
            <w:pPr>
              <w:spacing w:after="0" w:line="240" w:lineRule="auto"/>
              <w:jc w:val="both"/>
              <w:rPr>
                <w:rFonts w:cs="Arial"/>
                <w:sz w:val="20"/>
                <w:szCs w:val="20"/>
              </w:rPr>
            </w:pPr>
            <w:r w:rsidRPr="000B2704">
              <w:rPr>
                <w:rFonts w:cs="Arial"/>
                <w:sz w:val="20"/>
                <w:szCs w:val="20"/>
                <w:lang w:eastAsia="x-none"/>
              </w:rPr>
              <w:t>Изложить в следующей редакции «</w:t>
            </w:r>
            <w:r w:rsidRPr="000B2704">
              <w:rPr>
                <w:rFonts w:cs="Arial"/>
                <w:sz w:val="20"/>
                <w:szCs w:val="20"/>
              </w:rPr>
              <w:t xml:space="preserve">При </w:t>
            </w:r>
            <w:r w:rsidRPr="000B2704">
              <w:rPr>
                <w:rFonts w:cs="Arial"/>
                <w:sz w:val="20"/>
                <w:szCs w:val="20"/>
                <w:lang w:val="x-none" w:eastAsia="x-none"/>
              </w:rPr>
              <w:t>малых объемах перевода на закрытую схему теплоснабжения</w:t>
            </w:r>
            <w:r w:rsidRPr="000B2704">
              <w:rPr>
                <w:rFonts w:cs="Arial"/>
                <w:sz w:val="20"/>
                <w:szCs w:val="20"/>
                <w:lang w:eastAsia="x-none"/>
              </w:rPr>
              <w:t xml:space="preserve"> перечисленные эффекты у теплоснабжающих организаций не выявляются»</w:t>
            </w:r>
          </w:p>
        </w:tc>
        <w:tc>
          <w:tcPr>
            <w:tcW w:w="581" w:type="pct"/>
            <w:vAlign w:val="center"/>
          </w:tcPr>
          <w:p w14:paraId="36CE87A5" w14:textId="6366D3DD" w:rsidR="00484DBE" w:rsidRPr="000B2704" w:rsidRDefault="00606C80" w:rsidP="00606C80">
            <w:pPr>
              <w:spacing w:after="0" w:line="240" w:lineRule="auto"/>
              <w:jc w:val="center"/>
              <w:rPr>
                <w:sz w:val="20"/>
                <w:szCs w:val="20"/>
              </w:rPr>
            </w:pPr>
            <w:r w:rsidRPr="000B2704">
              <w:rPr>
                <w:sz w:val="20"/>
                <w:szCs w:val="20"/>
              </w:rPr>
              <w:t>Принято</w:t>
            </w:r>
          </w:p>
        </w:tc>
      </w:tr>
      <w:tr w:rsidR="00484DBE" w:rsidRPr="000B2704" w14:paraId="29F0913E" w14:textId="77777777" w:rsidTr="00D66CCE">
        <w:tc>
          <w:tcPr>
            <w:tcW w:w="375" w:type="pct"/>
            <w:vAlign w:val="center"/>
          </w:tcPr>
          <w:p w14:paraId="0E8E6C58" w14:textId="0C4C170B" w:rsidR="00484DBE" w:rsidRPr="000B2704" w:rsidRDefault="004F3F19" w:rsidP="00077D65">
            <w:pPr>
              <w:spacing w:after="0" w:line="240" w:lineRule="auto"/>
              <w:contextualSpacing/>
              <w:jc w:val="center"/>
              <w:rPr>
                <w:sz w:val="20"/>
                <w:szCs w:val="20"/>
              </w:rPr>
            </w:pPr>
            <w:r w:rsidRPr="000B2704">
              <w:rPr>
                <w:sz w:val="20"/>
                <w:szCs w:val="20"/>
              </w:rPr>
              <w:t>1.7</w:t>
            </w:r>
          </w:p>
        </w:tc>
        <w:tc>
          <w:tcPr>
            <w:tcW w:w="887" w:type="pct"/>
            <w:vAlign w:val="center"/>
          </w:tcPr>
          <w:p w14:paraId="08DF3720" w14:textId="7AB7EBFA" w:rsidR="00484DBE" w:rsidRPr="000B2704" w:rsidRDefault="00742CB0" w:rsidP="00077D65">
            <w:pPr>
              <w:spacing w:after="0" w:line="240" w:lineRule="auto"/>
              <w:contextualSpacing/>
              <w:jc w:val="center"/>
              <w:rPr>
                <w:rFonts w:cs="Arial"/>
                <w:sz w:val="20"/>
              </w:rPr>
            </w:pPr>
            <w:r w:rsidRPr="000B2704">
              <w:rPr>
                <w:rFonts w:cs="Arial"/>
                <w:sz w:val="20"/>
              </w:rPr>
              <w:t xml:space="preserve">Глава 5 (шифр ПСТ.ОМ.69-40.005.000), </w:t>
            </w:r>
            <w:proofErr w:type="spellStart"/>
            <w:r w:rsidRPr="000B2704">
              <w:rPr>
                <w:rFonts w:cs="Arial"/>
                <w:sz w:val="20"/>
              </w:rPr>
              <w:t>пп</w:t>
            </w:r>
            <w:proofErr w:type="spellEnd"/>
            <w:r w:rsidRPr="000B2704">
              <w:rPr>
                <w:rFonts w:cs="Arial"/>
                <w:sz w:val="20"/>
              </w:rPr>
              <w:t>. 9.1</w:t>
            </w:r>
          </w:p>
        </w:tc>
        <w:tc>
          <w:tcPr>
            <w:tcW w:w="1636" w:type="pct"/>
          </w:tcPr>
          <w:p w14:paraId="76528137" w14:textId="0EC336BE" w:rsidR="00484DBE" w:rsidRPr="000B2704" w:rsidRDefault="00C90C6D" w:rsidP="00C90C6D">
            <w:pPr>
              <w:spacing w:after="0" w:line="240" w:lineRule="auto"/>
              <w:contextualSpacing/>
              <w:jc w:val="both"/>
              <w:rPr>
                <w:rFonts w:cs="Arial"/>
                <w:sz w:val="20"/>
                <w:szCs w:val="20"/>
              </w:rPr>
            </w:pPr>
            <w:r w:rsidRPr="000B2704">
              <w:rPr>
                <w:rFonts w:cs="Arial"/>
                <w:sz w:val="20"/>
                <w:szCs w:val="20"/>
              </w:rPr>
              <w:t>страница 86 номера таблиц в текстовой части привести в соответствие с номерами таблиц № 36 и № 37</w:t>
            </w:r>
          </w:p>
        </w:tc>
        <w:tc>
          <w:tcPr>
            <w:tcW w:w="1520" w:type="pct"/>
            <w:vAlign w:val="center"/>
          </w:tcPr>
          <w:p w14:paraId="56341CD5" w14:textId="5A72D0D3" w:rsidR="00484DBE" w:rsidRPr="000B2704" w:rsidRDefault="00C90C6D" w:rsidP="00484DBE">
            <w:pPr>
              <w:spacing w:after="0" w:line="240" w:lineRule="auto"/>
              <w:jc w:val="both"/>
              <w:rPr>
                <w:rFonts w:cs="Arial"/>
                <w:sz w:val="20"/>
                <w:szCs w:val="20"/>
              </w:rPr>
            </w:pPr>
            <w:r w:rsidRPr="000B2704">
              <w:rPr>
                <w:rFonts w:cs="Arial"/>
                <w:sz w:val="20"/>
                <w:szCs w:val="20"/>
              </w:rPr>
              <w:t>Скорректировать</w:t>
            </w:r>
          </w:p>
        </w:tc>
        <w:tc>
          <w:tcPr>
            <w:tcW w:w="581" w:type="pct"/>
            <w:vAlign w:val="center"/>
          </w:tcPr>
          <w:p w14:paraId="2842E8FA" w14:textId="30C2F136" w:rsidR="00484DBE" w:rsidRPr="000B2704" w:rsidRDefault="00606C80" w:rsidP="00606C80">
            <w:pPr>
              <w:spacing w:after="0" w:line="240" w:lineRule="auto"/>
              <w:jc w:val="center"/>
              <w:rPr>
                <w:sz w:val="20"/>
                <w:szCs w:val="20"/>
              </w:rPr>
            </w:pPr>
            <w:r w:rsidRPr="000B2704">
              <w:rPr>
                <w:sz w:val="20"/>
                <w:szCs w:val="20"/>
              </w:rPr>
              <w:t>Принято</w:t>
            </w:r>
          </w:p>
        </w:tc>
      </w:tr>
      <w:tr w:rsidR="00C90C6D" w:rsidRPr="000B2704" w14:paraId="697AA7C8" w14:textId="77777777" w:rsidTr="00D66CCE">
        <w:tc>
          <w:tcPr>
            <w:tcW w:w="375" w:type="pct"/>
            <w:vAlign w:val="center"/>
          </w:tcPr>
          <w:p w14:paraId="7D53E256" w14:textId="70C8A3E9" w:rsidR="00C90C6D" w:rsidRPr="000B2704" w:rsidRDefault="004F3F19" w:rsidP="00C90C6D">
            <w:pPr>
              <w:spacing w:after="0" w:line="240" w:lineRule="auto"/>
              <w:contextualSpacing/>
              <w:jc w:val="center"/>
              <w:rPr>
                <w:sz w:val="20"/>
                <w:szCs w:val="20"/>
              </w:rPr>
            </w:pPr>
            <w:r w:rsidRPr="000B2704">
              <w:rPr>
                <w:sz w:val="20"/>
                <w:szCs w:val="20"/>
              </w:rPr>
              <w:t>1.8</w:t>
            </w:r>
          </w:p>
        </w:tc>
        <w:tc>
          <w:tcPr>
            <w:tcW w:w="887" w:type="pct"/>
            <w:vAlign w:val="center"/>
          </w:tcPr>
          <w:p w14:paraId="161EF98D" w14:textId="25653A78" w:rsidR="00C90C6D" w:rsidRPr="000B2704" w:rsidRDefault="00742CB0" w:rsidP="00C90C6D">
            <w:pPr>
              <w:spacing w:after="0" w:line="240" w:lineRule="auto"/>
              <w:contextualSpacing/>
              <w:jc w:val="center"/>
              <w:rPr>
                <w:rFonts w:cs="Arial"/>
                <w:sz w:val="20"/>
              </w:rPr>
            </w:pPr>
            <w:r w:rsidRPr="000B2704">
              <w:rPr>
                <w:rFonts w:cs="Arial"/>
                <w:sz w:val="20"/>
              </w:rPr>
              <w:t xml:space="preserve">Глава 5 (шифр ПСТ.ОМ.69-40.005.000), </w:t>
            </w:r>
            <w:proofErr w:type="spellStart"/>
            <w:r w:rsidRPr="000B2704">
              <w:rPr>
                <w:rFonts w:cs="Arial"/>
                <w:sz w:val="20"/>
              </w:rPr>
              <w:t>пп</w:t>
            </w:r>
            <w:proofErr w:type="spellEnd"/>
            <w:r w:rsidRPr="000B2704">
              <w:rPr>
                <w:rFonts w:cs="Arial"/>
                <w:sz w:val="20"/>
              </w:rPr>
              <w:t>. 4.1</w:t>
            </w:r>
          </w:p>
        </w:tc>
        <w:tc>
          <w:tcPr>
            <w:tcW w:w="1636" w:type="pct"/>
            <w:vAlign w:val="center"/>
          </w:tcPr>
          <w:p w14:paraId="3D5856E3" w14:textId="39AC0B83" w:rsidR="00C90C6D" w:rsidRPr="000B2704" w:rsidRDefault="00C90C6D" w:rsidP="00C90C6D">
            <w:pPr>
              <w:spacing w:after="0" w:line="240" w:lineRule="auto"/>
              <w:contextualSpacing/>
              <w:jc w:val="both"/>
              <w:rPr>
                <w:rFonts w:cs="Arial"/>
                <w:sz w:val="20"/>
                <w:szCs w:val="20"/>
              </w:rPr>
            </w:pPr>
            <w:r w:rsidRPr="000B2704">
              <w:rPr>
                <w:rFonts w:cs="Arial"/>
                <w:sz w:val="20"/>
                <w:szCs w:val="20"/>
              </w:rPr>
              <w:t>В мастер плане нигде нет оценки надёжности теплоснабжения при рассматриваемых вариантах, особенно при вариантах с локальными котельными</w:t>
            </w:r>
          </w:p>
        </w:tc>
        <w:tc>
          <w:tcPr>
            <w:tcW w:w="1520" w:type="pct"/>
            <w:vAlign w:val="center"/>
          </w:tcPr>
          <w:p w14:paraId="010A12F1" w14:textId="42B57B7C" w:rsidR="00C90C6D" w:rsidRPr="000B2704" w:rsidRDefault="00C90C6D" w:rsidP="00C90C6D">
            <w:pPr>
              <w:spacing w:after="0" w:line="240" w:lineRule="auto"/>
              <w:jc w:val="both"/>
              <w:rPr>
                <w:rFonts w:cs="Arial"/>
                <w:sz w:val="20"/>
                <w:szCs w:val="20"/>
              </w:rPr>
            </w:pPr>
            <w:r w:rsidRPr="000B2704">
              <w:rPr>
                <w:rFonts w:cs="Arial"/>
                <w:sz w:val="20"/>
                <w:szCs w:val="20"/>
              </w:rPr>
              <w:t>Дополнить</w:t>
            </w:r>
          </w:p>
        </w:tc>
        <w:tc>
          <w:tcPr>
            <w:tcW w:w="581" w:type="pct"/>
            <w:vAlign w:val="center"/>
          </w:tcPr>
          <w:p w14:paraId="7A855E2C" w14:textId="36CB122A" w:rsidR="00C90C6D" w:rsidRPr="000B2704" w:rsidRDefault="00606C80" w:rsidP="00606C80">
            <w:pPr>
              <w:spacing w:after="0" w:line="240" w:lineRule="auto"/>
              <w:jc w:val="center"/>
              <w:rPr>
                <w:sz w:val="20"/>
                <w:szCs w:val="20"/>
              </w:rPr>
            </w:pPr>
            <w:r w:rsidRPr="000B2704">
              <w:rPr>
                <w:sz w:val="20"/>
                <w:szCs w:val="20"/>
              </w:rPr>
              <w:t>Принято</w:t>
            </w:r>
          </w:p>
        </w:tc>
      </w:tr>
      <w:tr w:rsidR="00C90C6D" w:rsidRPr="000B2704" w14:paraId="33588D79" w14:textId="77777777" w:rsidTr="00D66CCE">
        <w:trPr>
          <w:trHeight w:val="370"/>
        </w:trPr>
        <w:tc>
          <w:tcPr>
            <w:tcW w:w="375" w:type="pct"/>
            <w:vAlign w:val="center"/>
          </w:tcPr>
          <w:p w14:paraId="232592CB" w14:textId="77777777" w:rsidR="00C90C6D" w:rsidRPr="000B2704" w:rsidRDefault="00C90C6D" w:rsidP="00C90C6D">
            <w:pPr>
              <w:spacing w:after="0" w:line="240" w:lineRule="auto"/>
              <w:contextualSpacing/>
              <w:jc w:val="center"/>
              <w:rPr>
                <w:sz w:val="20"/>
                <w:szCs w:val="20"/>
              </w:rPr>
            </w:pPr>
          </w:p>
        </w:tc>
        <w:tc>
          <w:tcPr>
            <w:tcW w:w="887" w:type="pct"/>
            <w:vAlign w:val="center"/>
          </w:tcPr>
          <w:p w14:paraId="737D488A" w14:textId="77777777" w:rsidR="00C90C6D" w:rsidRPr="000B2704" w:rsidRDefault="00C90C6D" w:rsidP="00C90C6D">
            <w:pPr>
              <w:spacing w:after="0" w:line="240" w:lineRule="auto"/>
              <w:contextualSpacing/>
              <w:jc w:val="center"/>
              <w:rPr>
                <w:rFonts w:cs="Arial"/>
                <w:sz w:val="20"/>
              </w:rPr>
            </w:pPr>
          </w:p>
        </w:tc>
        <w:tc>
          <w:tcPr>
            <w:tcW w:w="1636" w:type="pct"/>
            <w:vAlign w:val="center"/>
          </w:tcPr>
          <w:p w14:paraId="2854CB53" w14:textId="4A5D982C" w:rsidR="00C90C6D" w:rsidRPr="000B2704" w:rsidRDefault="00C90C6D" w:rsidP="00C90C6D">
            <w:pPr>
              <w:pStyle w:val="1"/>
              <w:numPr>
                <w:ilvl w:val="0"/>
                <w:numId w:val="0"/>
              </w:numPr>
              <w:spacing w:after="0" w:line="240" w:lineRule="auto"/>
              <w:jc w:val="center"/>
              <w:rPr>
                <w:sz w:val="20"/>
              </w:rPr>
            </w:pPr>
            <w:bookmarkStart w:id="25" w:name="_Toc214659825"/>
            <w:r w:rsidRPr="000B2704">
              <w:rPr>
                <w:rFonts w:ascii="Arial" w:hAnsi="Arial"/>
                <w:sz w:val="20"/>
                <w:szCs w:val="20"/>
              </w:rPr>
              <w:t>Замечания ООО «Тверская генерация»</w:t>
            </w:r>
            <w:bookmarkEnd w:id="25"/>
          </w:p>
        </w:tc>
        <w:tc>
          <w:tcPr>
            <w:tcW w:w="1520" w:type="pct"/>
            <w:vAlign w:val="center"/>
          </w:tcPr>
          <w:p w14:paraId="5808E5EC" w14:textId="77777777" w:rsidR="00C90C6D" w:rsidRPr="000B2704" w:rsidRDefault="00C90C6D" w:rsidP="00C90C6D">
            <w:pPr>
              <w:spacing w:after="0" w:line="240" w:lineRule="auto"/>
              <w:jc w:val="both"/>
              <w:rPr>
                <w:rFonts w:cs="Arial"/>
                <w:sz w:val="20"/>
              </w:rPr>
            </w:pPr>
          </w:p>
        </w:tc>
        <w:tc>
          <w:tcPr>
            <w:tcW w:w="581" w:type="pct"/>
            <w:vAlign w:val="center"/>
          </w:tcPr>
          <w:p w14:paraId="68698678" w14:textId="77777777" w:rsidR="00C90C6D" w:rsidRPr="000B2704" w:rsidRDefault="00C90C6D" w:rsidP="00C90C6D">
            <w:pPr>
              <w:spacing w:after="0" w:line="240" w:lineRule="auto"/>
              <w:jc w:val="both"/>
              <w:rPr>
                <w:sz w:val="20"/>
                <w:szCs w:val="20"/>
              </w:rPr>
            </w:pPr>
          </w:p>
        </w:tc>
      </w:tr>
      <w:tr w:rsidR="00C90C6D" w:rsidRPr="000B2704" w14:paraId="73886105" w14:textId="77777777" w:rsidTr="00D66CCE">
        <w:trPr>
          <w:trHeight w:val="370"/>
        </w:trPr>
        <w:tc>
          <w:tcPr>
            <w:tcW w:w="375" w:type="pct"/>
            <w:vAlign w:val="center"/>
          </w:tcPr>
          <w:p w14:paraId="121874FC" w14:textId="77777777" w:rsidR="00C90C6D" w:rsidRPr="000B2704" w:rsidRDefault="00C90C6D" w:rsidP="00C90C6D">
            <w:pPr>
              <w:spacing w:after="0" w:line="240" w:lineRule="auto"/>
              <w:contextualSpacing/>
              <w:jc w:val="center"/>
              <w:rPr>
                <w:sz w:val="20"/>
                <w:szCs w:val="20"/>
              </w:rPr>
            </w:pPr>
          </w:p>
        </w:tc>
        <w:tc>
          <w:tcPr>
            <w:tcW w:w="887" w:type="pct"/>
            <w:vAlign w:val="center"/>
          </w:tcPr>
          <w:p w14:paraId="4F4C9BEC" w14:textId="6350E690" w:rsidR="00C90C6D" w:rsidRPr="000B2704" w:rsidRDefault="00C90C6D" w:rsidP="00C90C6D">
            <w:pPr>
              <w:pStyle w:val="1"/>
              <w:numPr>
                <w:ilvl w:val="0"/>
                <w:numId w:val="5"/>
              </w:numPr>
              <w:spacing w:after="0" w:line="240" w:lineRule="auto"/>
              <w:jc w:val="center"/>
              <w:rPr>
                <w:sz w:val="20"/>
              </w:rPr>
            </w:pPr>
            <w:bookmarkStart w:id="26" w:name="_Toc214659826"/>
            <w:r w:rsidRPr="000B2704">
              <w:rPr>
                <w:rFonts w:ascii="Arial" w:hAnsi="Arial"/>
                <w:sz w:val="20"/>
                <w:szCs w:val="20"/>
              </w:rPr>
              <w:t>Замечания к Главе 1</w:t>
            </w:r>
            <w:bookmarkEnd w:id="26"/>
          </w:p>
        </w:tc>
        <w:tc>
          <w:tcPr>
            <w:tcW w:w="1636" w:type="pct"/>
            <w:vAlign w:val="center"/>
          </w:tcPr>
          <w:p w14:paraId="4906854D" w14:textId="36934F5D" w:rsidR="00C90C6D" w:rsidRPr="000B2704" w:rsidRDefault="00C90C6D" w:rsidP="00FB7C18">
            <w:pPr>
              <w:spacing w:after="0" w:line="240" w:lineRule="auto"/>
              <w:contextualSpacing/>
              <w:jc w:val="both"/>
              <w:rPr>
                <w:rFonts w:cs="Arial"/>
                <w:sz w:val="20"/>
              </w:rPr>
            </w:pPr>
          </w:p>
        </w:tc>
        <w:tc>
          <w:tcPr>
            <w:tcW w:w="1520" w:type="pct"/>
            <w:vAlign w:val="center"/>
          </w:tcPr>
          <w:p w14:paraId="1A34A946" w14:textId="77777777" w:rsidR="00C90C6D" w:rsidRPr="000B2704" w:rsidRDefault="00C90C6D" w:rsidP="00C90C6D">
            <w:pPr>
              <w:spacing w:after="0" w:line="240" w:lineRule="auto"/>
              <w:jc w:val="both"/>
              <w:rPr>
                <w:rFonts w:cs="Arial"/>
                <w:sz w:val="20"/>
              </w:rPr>
            </w:pPr>
          </w:p>
        </w:tc>
        <w:tc>
          <w:tcPr>
            <w:tcW w:w="581" w:type="pct"/>
            <w:vAlign w:val="center"/>
          </w:tcPr>
          <w:p w14:paraId="714EB526" w14:textId="77777777" w:rsidR="00C90C6D" w:rsidRPr="000B2704" w:rsidRDefault="00C90C6D" w:rsidP="00C90C6D">
            <w:pPr>
              <w:spacing w:after="0" w:line="240" w:lineRule="auto"/>
              <w:jc w:val="both"/>
              <w:rPr>
                <w:sz w:val="20"/>
                <w:szCs w:val="20"/>
              </w:rPr>
            </w:pPr>
          </w:p>
        </w:tc>
      </w:tr>
      <w:tr w:rsidR="00FB7C18" w:rsidRPr="000B2704" w14:paraId="0FC26240" w14:textId="77777777" w:rsidTr="00D66CCE">
        <w:trPr>
          <w:trHeight w:val="370"/>
        </w:trPr>
        <w:tc>
          <w:tcPr>
            <w:tcW w:w="375" w:type="pct"/>
            <w:vAlign w:val="center"/>
          </w:tcPr>
          <w:p w14:paraId="78FC4477" w14:textId="2DFF276F" w:rsidR="00FB7C18" w:rsidRPr="000B2704" w:rsidRDefault="00FB7C18" w:rsidP="00FB7C18">
            <w:pPr>
              <w:spacing w:after="0" w:line="240" w:lineRule="auto"/>
              <w:contextualSpacing/>
              <w:jc w:val="center"/>
              <w:rPr>
                <w:sz w:val="20"/>
                <w:szCs w:val="20"/>
              </w:rPr>
            </w:pPr>
            <w:r w:rsidRPr="000B2704">
              <w:rPr>
                <w:sz w:val="20"/>
                <w:szCs w:val="20"/>
              </w:rPr>
              <w:t>2.1</w:t>
            </w:r>
          </w:p>
        </w:tc>
        <w:tc>
          <w:tcPr>
            <w:tcW w:w="887" w:type="pct"/>
            <w:vAlign w:val="center"/>
          </w:tcPr>
          <w:p w14:paraId="00DB83E4" w14:textId="032CF8E3" w:rsidR="00FB7C18" w:rsidRPr="000B2704" w:rsidRDefault="00C65CCF" w:rsidP="00FB7C18">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xml:space="preserve">. </w:t>
            </w:r>
            <w:r>
              <w:rPr>
                <w:rFonts w:cs="Arial"/>
                <w:sz w:val="20"/>
              </w:rPr>
              <w:t>1.1.1</w:t>
            </w:r>
          </w:p>
        </w:tc>
        <w:tc>
          <w:tcPr>
            <w:tcW w:w="1636" w:type="pct"/>
            <w:vAlign w:val="center"/>
          </w:tcPr>
          <w:p w14:paraId="005F82A5" w14:textId="27A8F5CB" w:rsidR="00FB7C18" w:rsidRPr="000B2704" w:rsidRDefault="00C65CCF" w:rsidP="00FB7C18">
            <w:pPr>
              <w:spacing w:after="0" w:line="240" w:lineRule="auto"/>
              <w:contextualSpacing/>
              <w:jc w:val="both"/>
              <w:rPr>
                <w:rFonts w:cs="Arial"/>
                <w:sz w:val="20"/>
              </w:rPr>
            </w:pPr>
            <w:r>
              <w:rPr>
                <w:rFonts w:cs="Arial"/>
                <w:sz w:val="20"/>
              </w:rPr>
              <w:t xml:space="preserve">В зоне № 16 основным источников является котельная «Мамулино», для покрытия пиковых нагрузок используется котельная «Брусилово» (ООО «Энергоальянс») </w:t>
            </w:r>
          </w:p>
        </w:tc>
        <w:tc>
          <w:tcPr>
            <w:tcW w:w="1520" w:type="pct"/>
            <w:vAlign w:val="center"/>
          </w:tcPr>
          <w:p w14:paraId="31D03543" w14:textId="77777777" w:rsidR="00FB7C18" w:rsidRDefault="00C65CCF" w:rsidP="00C65CCF">
            <w:pPr>
              <w:spacing w:after="0" w:line="240" w:lineRule="auto"/>
              <w:jc w:val="both"/>
              <w:rPr>
                <w:rFonts w:cs="Arial"/>
                <w:sz w:val="20"/>
              </w:rPr>
            </w:pPr>
            <w:r>
              <w:rPr>
                <w:rFonts w:cs="Arial"/>
                <w:sz w:val="20"/>
              </w:rPr>
              <w:t>Заменить на текст:</w:t>
            </w:r>
          </w:p>
          <w:p w14:paraId="6B23ABFD" w14:textId="0C23A9CA" w:rsidR="00C65CCF" w:rsidRPr="000B2704" w:rsidRDefault="00C65CCF" w:rsidP="00C65CCF">
            <w:pPr>
              <w:spacing w:after="0" w:line="240" w:lineRule="auto"/>
              <w:jc w:val="both"/>
              <w:rPr>
                <w:rFonts w:cs="Arial"/>
                <w:sz w:val="20"/>
              </w:rPr>
            </w:pPr>
            <w:r>
              <w:rPr>
                <w:rFonts w:cs="Arial"/>
                <w:sz w:val="20"/>
              </w:rPr>
              <w:t>«В зоне № 16 действуют два источника теплоснабжения: котельная «Мамулино» и котельная «Брусилово» (ООО «Энергоальянс»)</w:t>
            </w:r>
          </w:p>
        </w:tc>
        <w:tc>
          <w:tcPr>
            <w:tcW w:w="581" w:type="pct"/>
            <w:vAlign w:val="center"/>
          </w:tcPr>
          <w:p w14:paraId="5289E927" w14:textId="4972DAD0" w:rsidR="00FB7C18" w:rsidRPr="000B2704" w:rsidRDefault="00C65CCF" w:rsidP="00FB7C18">
            <w:pPr>
              <w:spacing w:after="0" w:line="240" w:lineRule="auto"/>
              <w:jc w:val="center"/>
              <w:rPr>
                <w:sz w:val="20"/>
                <w:szCs w:val="20"/>
              </w:rPr>
            </w:pPr>
            <w:r w:rsidRPr="000B2704">
              <w:rPr>
                <w:sz w:val="20"/>
                <w:szCs w:val="20"/>
              </w:rPr>
              <w:t>Принято</w:t>
            </w:r>
          </w:p>
        </w:tc>
      </w:tr>
      <w:tr w:rsidR="00C65CCF" w:rsidRPr="000B2704" w14:paraId="361F72A4" w14:textId="77777777" w:rsidTr="00D66CCE">
        <w:trPr>
          <w:trHeight w:val="370"/>
        </w:trPr>
        <w:tc>
          <w:tcPr>
            <w:tcW w:w="375" w:type="pct"/>
            <w:vAlign w:val="center"/>
          </w:tcPr>
          <w:p w14:paraId="3685CBA6" w14:textId="654C59F7" w:rsidR="00C65CCF" w:rsidRPr="000B2704" w:rsidRDefault="00C65CCF" w:rsidP="00C65CCF">
            <w:pPr>
              <w:spacing w:after="0" w:line="240" w:lineRule="auto"/>
              <w:contextualSpacing/>
              <w:jc w:val="center"/>
              <w:rPr>
                <w:sz w:val="20"/>
                <w:szCs w:val="20"/>
              </w:rPr>
            </w:pPr>
            <w:r>
              <w:rPr>
                <w:sz w:val="20"/>
                <w:szCs w:val="20"/>
              </w:rPr>
              <w:t>2.2</w:t>
            </w:r>
          </w:p>
        </w:tc>
        <w:tc>
          <w:tcPr>
            <w:tcW w:w="887" w:type="pct"/>
            <w:vAlign w:val="center"/>
          </w:tcPr>
          <w:p w14:paraId="45E27F96" w14:textId="52F6043B"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xml:space="preserve">. </w:t>
            </w:r>
            <w:r>
              <w:rPr>
                <w:rFonts w:cs="Arial"/>
                <w:sz w:val="20"/>
              </w:rPr>
              <w:t>2.1.5</w:t>
            </w:r>
          </w:p>
        </w:tc>
        <w:tc>
          <w:tcPr>
            <w:tcW w:w="1636" w:type="pct"/>
            <w:vAlign w:val="center"/>
          </w:tcPr>
          <w:p w14:paraId="430D2CB1" w14:textId="77777777" w:rsidR="00C65CCF" w:rsidRPr="000B2704" w:rsidRDefault="00C65CCF" w:rsidP="00C65CCF">
            <w:pPr>
              <w:pStyle w:val="afff9"/>
              <w:shd w:val="clear" w:color="auto" w:fill="FFFFFF"/>
              <w:spacing w:before="0" w:beforeAutospacing="0" w:after="0" w:afterAutospacing="0" w:line="276" w:lineRule="auto"/>
              <w:jc w:val="both"/>
              <w:rPr>
                <w:rFonts w:ascii="Arial" w:hAnsi="Arial" w:cs="Arial"/>
                <w:sz w:val="20"/>
                <w:szCs w:val="20"/>
              </w:rPr>
            </w:pPr>
            <w:r w:rsidRPr="000B2704">
              <w:rPr>
                <w:rFonts w:ascii="Arial" w:hAnsi="Arial" w:cs="Arial"/>
                <w:sz w:val="20"/>
                <w:szCs w:val="20"/>
              </w:rPr>
              <w:t>Таблица 2.13 (стр. 42). Внести изменения в таблицу по котлам ТЭЦ-1:</w:t>
            </w:r>
          </w:p>
          <w:p w14:paraId="6B78534C" w14:textId="77777777" w:rsidR="00C65CCF" w:rsidRPr="000B2704" w:rsidRDefault="00C65CCF" w:rsidP="00C65CCF">
            <w:pPr>
              <w:pStyle w:val="afff9"/>
              <w:shd w:val="clear" w:color="auto" w:fill="FFFFFF"/>
              <w:spacing w:before="0" w:beforeAutospacing="0" w:after="0" w:afterAutospacing="0" w:line="276" w:lineRule="auto"/>
              <w:ind w:left="284"/>
              <w:jc w:val="both"/>
              <w:rPr>
                <w:rFonts w:ascii="Arial" w:hAnsi="Arial" w:cs="Arial"/>
                <w:sz w:val="20"/>
                <w:szCs w:val="20"/>
              </w:rPr>
            </w:pPr>
            <w:r w:rsidRPr="000B2704">
              <w:rPr>
                <w:rFonts w:ascii="Arial" w:hAnsi="Arial" w:cs="Arial"/>
                <w:sz w:val="20"/>
                <w:szCs w:val="20"/>
              </w:rPr>
              <w:t>- графа «Парковый ресурс, лет» по всем котлам проставить 20 лет;</w:t>
            </w:r>
          </w:p>
          <w:p w14:paraId="02207204" w14:textId="77777777" w:rsidR="00C65CCF" w:rsidRPr="000B2704" w:rsidRDefault="00C65CCF" w:rsidP="00C65CCF">
            <w:pPr>
              <w:pStyle w:val="afff9"/>
              <w:shd w:val="clear" w:color="auto" w:fill="FFFFFF"/>
              <w:spacing w:before="0" w:beforeAutospacing="0" w:after="0" w:afterAutospacing="0" w:line="276" w:lineRule="auto"/>
              <w:ind w:left="284"/>
              <w:jc w:val="both"/>
              <w:rPr>
                <w:rFonts w:ascii="Arial" w:hAnsi="Arial" w:cs="Arial"/>
                <w:bCs/>
                <w:sz w:val="20"/>
                <w:szCs w:val="20"/>
              </w:rPr>
            </w:pPr>
            <w:r w:rsidRPr="000B2704">
              <w:rPr>
                <w:rFonts w:ascii="Arial" w:hAnsi="Arial" w:cs="Arial"/>
                <w:sz w:val="20"/>
                <w:szCs w:val="20"/>
              </w:rPr>
              <w:t>- графа, следующая за графой, где указана наработка котлов: «</w:t>
            </w:r>
            <w:r w:rsidRPr="000B2704">
              <w:rPr>
                <w:rFonts w:ascii="Arial" w:hAnsi="Arial" w:cs="Arial"/>
                <w:bCs/>
                <w:sz w:val="20"/>
                <w:szCs w:val="20"/>
              </w:rPr>
              <w:t>Год достижения назначенного ресурса» - заменить заголовок графы на «Год достижения паркового ресурса» (так, как в таблице две графы с одинаковым названием);</w:t>
            </w:r>
          </w:p>
          <w:p w14:paraId="1D4586FE" w14:textId="31C2AA0B" w:rsidR="00C65CCF" w:rsidRPr="000B2704" w:rsidRDefault="00C65CCF" w:rsidP="00C65CCF">
            <w:pPr>
              <w:pStyle w:val="afff9"/>
              <w:shd w:val="clear" w:color="auto" w:fill="FFFFFF"/>
              <w:spacing w:before="0" w:beforeAutospacing="0" w:after="0" w:afterAutospacing="0" w:line="276" w:lineRule="auto"/>
              <w:jc w:val="both"/>
              <w:rPr>
                <w:rFonts w:ascii="Arial" w:hAnsi="Arial" w:cs="Arial"/>
                <w:sz w:val="20"/>
                <w:szCs w:val="20"/>
              </w:rPr>
            </w:pPr>
            <w:r w:rsidRPr="000B2704">
              <w:rPr>
                <w:rFonts w:cs="Arial"/>
                <w:bCs/>
                <w:sz w:val="20"/>
                <w:szCs w:val="20"/>
              </w:rPr>
              <w:lastRenderedPageBreak/>
              <w:t>- обновить данные в графе «Год достижения паркового ресурса»» и в последней графе «Год достижения назначенного ресурса»</w:t>
            </w:r>
          </w:p>
        </w:tc>
        <w:tc>
          <w:tcPr>
            <w:tcW w:w="1520" w:type="pct"/>
            <w:vAlign w:val="center"/>
          </w:tcPr>
          <w:p w14:paraId="0F588E86" w14:textId="14023062" w:rsidR="00C65CCF" w:rsidRPr="000B2704" w:rsidRDefault="00C65CCF" w:rsidP="00C65CCF">
            <w:pPr>
              <w:spacing w:after="0" w:line="240" w:lineRule="auto"/>
              <w:jc w:val="center"/>
              <w:rPr>
                <w:rFonts w:cs="Arial"/>
                <w:sz w:val="20"/>
                <w:szCs w:val="20"/>
              </w:rPr>
            </w:pPr>
            <w:r w:rsidRPr="000B2704">
              <w:rPr>
                <w:rFonts w:cs="Arial"/>
                <w:sz w:val="20"/>
                <w:szCs w:val="20"/>
              </w:rPr>
              <w:lastRenderedPageBreak/>
              <w:t>Скорректировать</w:t>
            </w:r>
          </w:p>
        </w:tc>
        <w:tc>
          <w:tcPr>
            <w:tcW w:w="581" w:type="pct"/>
            <w:vAlign w:val="center"/>
          </w:tcPr>
          <w:p w14:paraId="536072C3" w14:textId="3306D58D"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4F523426" w14:textId="77777777" w:rsidTr="00D66CCE">
        <w:trPr>
          <w:trHeight w:val="370"/>
        </w:trPr>
        <w:tc>
          <w:tcPr>
            <w:tcW w:w="375" w:type="pct"/>
            <w:vAlign w:val="center"/>
          </w:tcPr>
          <w:p w14:paraId="1432DEDA" w14:textId="3D24497F" w:rsidR="00C65CCF" w:rsidRPr="000B2704" w:rsidRDefault="00C65CCF" w:rsidP="00C65CCF">
            <w:pPr>
              <w:spacing w:after="0" w:line="240" w:lineRule="auto"/>
              <w:contextualSpacing/>
              <w:jc w:val="center"/>
              <w:rPr>
                <w:sz w:val="20"/>
                <w:szCs w:val="20"/>
              </w:rPr>
            </w:pPr>
            <w:r>
              <w:rPr>
                <w:sz w:val="20"/>
                <w:szCs w:val="20"/>
              </w:rPr>
              <w:t>2.3</w:t>
            </w:r>
          </w:p>
        </w:tc>
        <w:tc>
          <w:tcPr>
            <w:tcW w:w="887" w:type="pct"/>
            <w:vAlign w:val="center"/>
          </w:tcPr>
          <w:p w14:paraId="7E9C1D78" w14:textId="2DE67EA8"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xml:space="preserve">. </w:t>
            </w:r>
            <w:r>
              <w:rPr>
                <w:rFonts w:cs="Arial"/>
                <w:sz w:val="20"/>
              </w:rPr>
              <w:t>2.2</w:t>
            </w:r>
          </w:p>
        </w:tc>
        <w:tc>
          <w:tcPr>
            <w:tcW w:w="1636" w:type="pct"/>
            <w:vAlign w:val="center"/>
          </w:tcPr>
          <w:p w14:paraId="0048F8D2" w14:textId="77777777" w:rsidR="00C65CCF" w:rsidRPr="000B2704" w:rsidRDefault="00C65CCF" w:rsidP="00C65CCF">
            <w:pPr>
              <w:shd w:val="clear" w:color="auto" w:fill="FFFFFF"/>
              <w:spacing w:after="0"/>
              <w:jc w:val="both"/>
              <w:rPr>
                <w:sz w:val="20"/>
                <w:szCs w:val="20"/>
              </w:rPr>
            </w:pPr>
            <w:r w:rsidRPr="000B2704">
              <w:rPr>
                <w:sz w:val="20"/>
                <w:szCs w:val="20"/>
              </w:rPr>
              <w:t>Таблицы 2.47 (стр. 96), 2.50 (стр.107), 6.4 (стр.272).</w:t>
            </w:r>
          </w:p>
          <w:p w14:paraId="0A7E3755" w14:textId="39180CE5" w:rsidR="00C65CCF" w:rsidRPr="000B2704" w:rsidRDefault="00C65CCF" w:rsidP="00C65CCF">
            <w:pPr>
              <w:shd w:val="clear" w:color="auto" w:fill="FFFFFF"/>
              <w:jc w:val="both"/>
              <w:rPr>
                <w:sz w:val="20"/>
                <w:szCs w:val="20"/>
              </w:rPr>
            </w:pPr>
            <w:r w:rsidRPr="000B2704">
              <w:rPr>
                <w:sz w:val="20"/>
                <w:szCs w:val="20"/>
              </w:rPr>
              <w:t>- проставлена установленная мощность котельной Мамулино (20,64 Гкал/ч) без чета произведенной реконструкции котельной и увеличения ее мощности на 8 МВт (6,879 Гкал/ч): было 3 котла по 6,88 Гкал = 6,88 х 3 = 20,64 Гкал/ч, 2025 год ввод 1 к/а 8 МВт (6,879 Гкал/ч), стало 4 к/а 20,64 + 6,88 = 27,52 Гкал/ч. Внести изменения по мощности с учетом ввода нового к/а.</w:t>
            </w:r>
          </w:p>
          <w:p w14:paraId="271D5D59" w14:textId="77777777" w:rsidR="00C65CCF" w:rsidRPr="000B2704" w:rsidRDefault="00C65CCF" w:rsidP="00C65CCF">
            <w:pPr>
              <w:shd w:val="clear" w:color="auto" w:fill="FFFFFF"/>
              <w:jc w:val="both"/>
              <w:rPr>
                <w:sz w:val="20"/>
                <w:szCs w:val="20"/>
              </w:rPr>
            </w:pPr>
            <w:r w:rsidRPr="000B2704">
              <w:rPr>
                <w:sz w:val="20"/>
                <w:szCs w:val="20"/>
              </w:rPr>
              <w:t>- изменить располагаемую мощность котельной Сахарово на следующие значения:</w:t>
            </w:r>
          </w:p>
          <w:tbl>
            <w:tblPr>
              <w:tblStyle w:val="af1"/>
              <w:tblW w:w="0" w:type="auto"/>
              <w:tblLook w:val="04A0" w:firstRow="1" w:lastRow="0" w:firstColumn="1" w:lastColumn="0" w:noHBand="0" w:noVBand="1"/>
            </w:tblPr>
            <w:tblGrid>
              <w:gridCol w:w="1116"/>
              <w:gridCol w:w="1122"/>
              <w:gridCol w:w="1182"/>
              <w:gridCol w:w="1119"/>
            </w:tblGrid>
            <w:tr w:rsidR="00C65CCF" w:rsidRPr="000B2704" w14:paraId="46CD42B3" w14:textId="77777777" w:rsidTr="00FB7C18">
              <w:trPr>
                <w:trHeight w:val="891"/>
              </w:trPr>
              <w:tc>
                <w:tcPr>
                  <w:tcW w:w="2456" w:type="dxa"/>
                  <w:vAlign w:val="center"/>
                </w:tcPr>
                <w:p w14:paraId="2C92DA4B" w14:textId="77777777" w:rsidR="00C65CCF" w:rsidRPr="000B2704" w:rsidRDefault="00C65CCF" w:rsidP="00C65CCF">
                  <w:pPr>
                    <w:jc w:val="center"/>
                    <w:rPr>
                      <w:sz w:val="18"/>
                      <w:szCs w:val="20"/>
                    </w:rPr>
                  </w:pPr>
                  <w:r w:rsidRPr="000B2704">
                    <w:rPr>
                      <w:sz w:val="18"/>
                      <w:szCs w:val="20"/>
                    </w:rPr>
                    <w:t>Котельная</w:t>
                  </w:r>
                </w:p>
              </w:tc>
              <w:tc>
                <w:tcPr>
                  <w:tcW w:w="2409" w:type="dxa"/>
                  <w:vAlign w:val="center"/>
                </w:tcPr>
                <w:p w14:paraId="18CD37F7" w14:textId="77777777" w:rsidR="00C65CCF" w:rsidRPr="000B2704" w:rsidRDefault="00C65CCF" w:rsidP="00C65CCF">
                  <w:pPr>
                    <w:spacing w:after="0"/>
                    <w:jc w:val="center"/>
                    <w:rPr>
                      <w:sz w:val="18"/>
                      <w:szCs w:val="20"/>
                    </w:rPr>
                  </w:pPr>
                  <w:r w:rsidRPr="000B2704">
                    <w:rPr>
                      <w:sz w:val="18"/>
                      <w:szCs w:val="20"/>
                    </w:rPr>
                    <w:t>Ограничения тепловой мощности</w:t>
                  </w:r>
                </w:p>
              </w:tc>
              <w:tc>
                <w:tcPr>
                  <w:tcW w:w="2642" w:type="dxa"/>
                  <w:vAlign w:val="center"/>
                </w:tcPr>
                <w:p w14:paraId="13E8D038" w14:textId="77777777" w:rsidR="00C65CCF" w:rsidRPr="000B2704" w:rsidRDefault="00C65CCF" w:rsidP="00C65CCF">
                  <w:pPr>
                    <w:spacing w:after="0"/>
                    <w:jc w:val="center"/>
                    <w:rPr>
                      <w:sz w:val="18"/>
                      <w:szCs w:val="20"/>
                    </w:rPr>
                  </w:pPr>
                  <w:r w:rsidRPr="000B2704">
                    <w:rPr>
                      <w:sz w:val="18"/>
                      <w:szCs w:val="20"/>
                    </w:rPr>
                    <w:t>Располагаемая тепловая мощность</w:t>
                  </w:r>
                </w:p>
              </w:tc>
              <w:tc>
                <w:tcPr>
                  <w:tcW w:w="2396" w:type="dxa"/>
                  <w:vAlign w:val="center"/>
                </w:tcPr>
                <w:p w14:paraId="6588A921" w14:textId="77777777" w:rsidR="00C65CCF" w:rsidRPr="000B2704" w:rsidRDefault="00C65CCF" w:rsidP="00C65CCF">
                  <w:pPr>
                    <w:spacing w:after="0"/>
                    <w:jc w:val="center"/>
                    <w:rPr>
                      <w:sz w:val="18"/>
                      <w:szCs w:val="20"/>
                    </w:rPr>
                  </w:pPr>
                  <w:r w:rsidRPr="000B2704">
                    <w:rPr>
                      <w:sz w:val="18"/>
                      <w:szCs w:val="20"/>
                    </w:rPr>
                    <w:t>Тепловая мощность нетто</w:t>
                  </w:r>
                </w:p>
              </w:tc>
            </w:tr>
            <w:tr w:rsidR="00C65CCF" w:rsidRPr="000B2704" w14:paraId="0D3AC2C6" w14:textId="77777777" w:rsidTr="00FB7C18">
              <w:trPr>
                <w:trHeight w:val="291"/>
              </w:trPr>
              <w:tc>
                <w:tcPr>
                  <w:tcW w:w="2456" w:type="dxa"/>
                  <w:vAlign w:val="center"/>
                </w:tcPr>
                <w:p w14:paraId="4B8497CE" w14:textId="77777777" w:rsidR="00C65CCF" w:rsidRPr="000B2704" w:rsidRDefault="00C65CCF" w:rsidP="00C65CCF">
                  <w:pPr>
                    <w:spacing w:after="0"/>
                    <w:jc w:val="center"/>
                    <w:rPr>
                      <w:sz w:val="18"/>
                      <w:szCs w:val="20"/>
                    </w:rPr>
                  </w:pPr>
                  <w:r w:rsidRPr="000B2704">
                    <w:rPr>
                      <w:sz w:val="18"/>
                      <w:szCs w:val="20"/>
                    </w:rPr>
                    <w:t>Сахарово</w:t>
                  </w:r>
                </w:p>
              </w:tc>
              <w:tc>
                <w:tcPr>
                  <w:tcW w:w="2409" w:type="dxa"/>
                  <w:vAlign w:val="center"/>
                </w:tcPr>
                <w:p w14:paraId="38C09E51" w14:textId="77777777" w:rsidR="00C65CCF" w:rsidRPr="000B2704" w:rsidRDefault="00C65CCF" w:rsidP="00C65CCF">
                  <w:pPr>
                    <w:spacing w:after="0"/>
                    <w:jc w:val="center"/>
                    <w:rPr>
                      <w:sz w:val="18"/>
                      <w:szCs w:val="20"/>
                    </w:rPr>
                  </w:pPr>
                  <w:r w:rsidRPr="000B2704">
                    <w:rPr>
                      <w:sz w:val="18"/>
                      <w:szCs w:val="20"/>
                    </w:rPr>
                    <w:t>2,3</w:t>
                  </w:r>
                </w:p>
              </w:tc>
              <w:tc>
                <w:tcPr>
                  <w:tcW w:w="2642" w:type="dxa"/>
                  <w:vAlign w:val="center"/>
                </w:tcPr>
                <w:p w14:paraId="50865328" w14:textId="77777777" w:rsidR="00C65CCF" w:rsidRPr="000B2704" w:rsidRDefault="00C65CCF" w:rsidP="00C65CCF">
                  <w:pPr>
                    <w:spacing w:after="0"/>
                    <w:jc w:val="center"/>
                    <w:rPr>
                      <w:sz w:val="18"/>
                      <w:szCs w:val="20"/>
                    </w:rPr>
                  </w:pPr>
                  <w:r w:rsidRPr="000B2704">
                    <w:rPr>
                      <w:sz w:val="18"/>
                      <w:szCs w:val="20"/>
                    </w:rPr>
                    <w:t>21,7</w:t>
                  </w:r>
                </w:p>
              </w:tc>
              <w:tc>
                <w:tcPr>
                  <w:tcW w:w="2396" w:type="dxa"/>
                  <w:vAlign w:val="center"/>
                </w:tcPr>
                <w:p w14:paraId="4C30F52E" w14:textId="77777777" w:rsidR="00C65CCF" w:rsidRPr="000B2704" w:rsidRDefault="00C65CCF" w:rsidP="00C65CCF">
                  <w:pPr>
                    <w:spacing w:after="0"/>
                    <w:jc w:val="center"/>
                    <w:rPr>
                      <w:sz w:val="18"/>
                      <w:szCs w:val="20"/>
                    </w:rPr>
                  </w:pPr>
                  <w:r w:rsidRPr="000B2704">
                    <w:rPr>
                      <w:sz w:val="18"/>
                      <w:szCs w:val="20"/>
                    </w:rPr>
                    <w:t>21,57</w:t>
                  </w:r>
                </w:p>
              </w:tc>
            </w:tr>
          </w:tbl>
          <w:p w14:paraId="46238159" w14:textId="228BFF9B" w:rsidR="00C65CCF" w:rsidRPr="000B2704" w:rsidRDefault="00C65CCF" w:rsidP="00C65CCF">
            <w:pPr>
              <w:spacing w:after="0" w:line="240" w:lineRule="auto"/>
              <w:contextualSpacing/>
              <w:jc w:val="both"/>
              <w:rPr>
                <w:rFonts w:cs="Arial"/>
                <w:sz w:val="20"/>
              </w:rPr>
            </w:pPr>
          </w:p>
        </w:tc>
        <w:tc>
          <w:tcPr>
            <w:tcW w:w="1520" w:type="pct"/>
            <w:vAlign w:val="center"/>
          </w:tcPr>
          <w:p w14:paraId="5B261DCE" w14:textId="2798AE82" w:rsidR="00C65CCF" w:rsidRPr="000B2704" w:rsidRDefault="00C65CCF" w:rsidP="00C65CCF">
            <w:pPr>
              <w:spacing w:after="0" w:line="240" w:lineRule="auto"/>
              <w:jc w:val="center"/>
              <w:rPr>
                <w:rFonts w:cs="Arial"/>
                <w:sz w:val="20"/>
              </w:rPr>
            </w:pPr>
            <w:r w:rsidRPr="000B2704">
              <w:rPr>
                <w:rFonts w:cs="Arial"/>
                <w:sz w:val="20"/>
                <w:szCs w:val="20"/>
              </w:rPr>
              <w:t>Скорректировать</w:t>
            </w:r>
          </w:p>
        </w:tc>
        <w:tc>
          <w:tcPr>
            <w:tcW w:w="581" w:type="pct"/>
            <w:vAlign w:val="center"/>
          </w:tcPr>
          <w:p w14:paraId="605245F2" w14:textId="276B7962"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350E5B7D" w14:textId="77777777" w:rsidTr="00D66CCE">
        <w:trPr>
          <w:trHeight w:val="370"/>
        </w:trPr>
        <w:tc>
          <w:tcPr>
            <w:tcW w:w="375" w:type="pct"/>
            <w:vAlign w:val="center"/>
          </w:tcPr>
          <w:p w14:paraId="244A7698" w14:textId="34247523" w:rsidR="00C65CCF" w:rsidRPr="000B2704" w:rsidRDefault="00C65CCF" w:rsidP="00C65CCF">
            <w:pPr>
              <w:spacing w:after="0" w:line="240" w:lineRule="auto"/>
              <w:contextualSpacing/>
              <w:jc w:val="center"/>
              <w:rPr>
                <w:sz w:val="20"/>
                <w:szCs w:val="20"/>
              </w:rPr>
            </w:pPr>
            <w:r>
              <w:rPr>
                <w:sz w:val="20"/>
                <w:szCs w:val="20"/>
              </w:rPr>
              <w:t>2.4</w:t>
            </w:r>
          </w:p>
        </w:tc>
        <w:tc>
          <w:tcPr>
            <w:tcW w:w="887" w:type="pct"/>
            <w:vAlign w:val="center"/>
          </w:tcPr>
          <w:p w14:paraId="57B47398" w14:textId="4D14E6A7"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xml:space="preserve">. </w:t>
            </w:r>
            <w:r>
              <w:rPr>
                <w:rFonts w:cs="Arial"/>
                <w:sz w:val="20"/>
              </w:rPr>
              <w:t>2.2</w:t>
            </w:r>
          </w:p>
        </w:tc>
        <w:tc>
          <w:tcPr>
            <w:tcW w:w="1636" w:type="pct"/>
            <w:vAlign w:val="center"/>
          </w:tcPr>
          <w:p w14:paraId="40C367E8" w14:textId="008A3B09" w:rsidR="00C65CCF" w:rsidRPr="000B2704" w:rsidRDefault="00C65CCF" w:rsidP="00C65CCF">
            <w:pPr>
              <w:spacing w:after="0" w:line="240" w:lineRule="auto"/>
              <w:contextualSpacing/>
              <w:jc w:val="both"/>
              <w:rPr>
                <w:rFonts w:cs="Arial"/>
                <w:sz w:val="20"/>
                <w:szCs w:val="20"/>
              </w:rPr>
            </w:pPr>
            <w:r w:rsidRPr="000B2704">
              <w:rPr>
                <w:sz w:val="20"/>
                <w:szCs w:val="20"/>
              </w:rPr>
              <w:t>Таблица 2.49 (стр.100) добавить данные по новому к/а на котельной Мамулино</w:t>
            </w:r>
          </w:p>
        </w:tc>
        <w:tc>
          <w:tcPr>
            <w:tcW w:w="1520" w:type="pct"/>
            <w:vAlign w:val="center"/>
          </w:tcPr>
          <w:p w14:paraId="23761962" w14:textId="65660044" w:rsidR="00C65CCF" w:rsidRPr="000B2704" w:rsidRDefault="00C65CCF" w:rsidP="00C65CCF">
            <w:pPr>
              <w:spacing w:after="0" w:line="240" w:lineRule="auto"/>
              <w:jc w:val="center"/>
              <w:rPr>
                <w:rFonts w:cs="Arial"/>
                <w:sz w:val="20"/>
              </w:rPr>
            </w:pPr>
            <w:r w:rsidRPr="000B2704">
              <w:rPr>
                <w:rFonts w:cs="Arial"/>
                <w:sz w:val="20"/>
                <w:szCs w:val="20"/>
              </w:rPr>
              <w:t>Скорректировать</w:t>
            </w:r>
          </w:p>
        </w:tc>
        <w:tc>
          <w:tcPr>
            <w:tcW w:w="581" w:type="pct"/>
            <w:vAlign w:val="center"/>
          </w:tcPr>
          <w:p w14:paraId="04B87FE0" w14:textId="15251F73"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651957A2" w14:textId="77777777" w:rsidTr="00D66CCE">
        <w:trPr>
          <w:trHeight w:val="370"/>
        </w:trPr>
        <w:tc>
          <w:tcPr>
            <w:tcW w:w="375" w:type="pct"/>
            <w:vAlign w:val="center"/>
          </w:tcPr>
          <w:p w14:paraId="26204CC6" w14:textId="75AE9E0C" w:rsidR="00C65CCF" w:rsidRPr="000B2704" w:rsidRDefault="00C65CCF" w:rsidP="00C65CCF">
            <w:pPr>
              <w:spacing w:after="0" w:line="240" w:lineRule="auto"/>
              <w:contextualSpacing/>
              <w:jc w:val="center"/>
              <w:rPr>
                <w:sz w:val="20"/>
                <w:szCs w:val="20"/>
              </w:rPr>
            </w:pPr>
            <w:r>
              <w:rPr>
                <w:sz w:val="20"/>
                <w:szCs w:val="20"/>
              </w:rPr>
              <w:t>2.5</w:t>
            </w:r>
          </w:p>
        </w:tc>
        <w:tc>
          <w:tcPr>
            <w:tcW w:w="887" w:type="pct"/>
            <w:vAlign w:val="center"/>
          </w:tcPr>
          <w:p w14:paraId="402E13FB" w14:textId="6C361906"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2.1.13</w:t>
            </w:r>
          </w:p>
        </w:tc>
        <w:tc>
          <w:tcPr>
            <w:tcW w:w="1636" w:type="pct"/>
            <w:vAlign w:val="center"/>
          </w:tcPr>
          <w:p w14:paraId="42C16C09" w14:textId="528F2F8F" w:rsidR="00C65CCF" w:rsidRPr="000B2704" w:rsidRDefault="00C65CCF" w:rsidP="00C65CCF">
            <w:pPr>
              <w:spacing w:after="0" w:line="240" w:lineRule="auto"/>
              <w:contextualSpacing/>
              <w:jc w:val="both"/>
              <w:rPr>
                <w:sz w:val="20"/>
                <w:szCs w:val="20"/>
              </w:rPr>
            </w:pPr>
            <w:r w:rsidRPr="000B2704">
              <w:rPr>
                <w:sz w:val="20"/>
                <w:szCs w:val="20"/>
              </w:rPr>
              <w:t>Пункт 2.1.13 (стр. 80). Заменить 2022г на 2025г. Предписания надзорных органов по запрещению дальнейшей эксплуатации оборудования источников тепловой энергии ООО «Тверская генерация» по состоянию на 2025 год не выдавались</w:t>
            </w:r>
          </w:p>
        </w:tc>
        <w:tc>
          <w:tcPr>
            <w:tcW w:w="1520" w:type="pct"/>
            <w:vAlign w:val="center"/>
          </w:tcPr>
          <w:p w14:paraId="115A65AC" w14:textId="0E30731B" w:rsidR="00C65CCF" w:rsidRPr="000B2704" w:rsidRDefault="00C65CCF" w:rsidP="00C65CCF">
            <w:pPr>
              <w:spacing w:after="0" w:line="240" w:lineRule="auto"/>
              <w:jc w:val="center"/>
              <w:rPr>
                <w:sz w:val="20"/>
                <w:szCs w:val="20"/>
              </w:rPr>
            </w:pPr>
            <w:r w:rsidRPr="000B2704">
              <w:rPr>
                <w:rFonts w:cs="Arial"/>
                <w:sz w:val="20"/>
                <w:szCs w:val="20"/>
              </w:rPr>
              <w:t>Скорректировать</w:t>
            </w:r>
          </w:p>
        </w:tc>
        <w:tc>
          <w:tcPr>
            <w:tcW w:w="581" w:type="pct"/>
            <w:vAlign w:val="center"/>
          </w:tcPr>
          <w:p w14:paraId="53FB2723" w14:textId="73BC993D"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5E6A1EFD" w14:textId="77777777" w:rsidTr="00D66CCE">
        <w:trPr>
          <w:trHeight w:val="370"/>
        </w:trPr>
        <w:tc>
          <w:tcPr>
            <w:tcW w:w="375" w:type="pct"/>
            <w:vAlign w:val="center"/>
          </w:tcPr>
          <w:p w14:paraId="5C2018C3" w14:textId="46F22680" w:rsidR="00C65CCF" w:rsidRPr="000B2704" w:rsidRDefault="00C65CCF" w:rsidP="00C65CCF">
            <w:pPr>
              <w:spacing w:after="0" w:line="240" w:lineRule="auto"/>
              <w:contextualSpacing/>
              <w:jc w:val="center"/>
              <w:rPr>
                <w:sz w:val="20"/>
                <w:szCs w:val="20"/>
              </w:rPr>
            </w:pPr>
            <w:r>
              <w:rPr>
                <w:sz w:val="20"/>
                <w:szCs w:val="20"/>
              </w:rPr>
              <w:t>2.6</w:t>
            </w:r>
          </w:p>
        </w:tc>
        <w:tc>
          <w:tcPr>
            <w:tcW w:w="887" w:type="pct"/>
            <w:vAlign w:val="center"/>
          </w:tcPr>
          <w:p w14:paraId="5662DBFC" w14:textId="1DDE63E7"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2.2.3</w:t>
            </w:r>
          </w:p>
        </w:tc>
        <w:tc>
          <w:tcPr>
            <w:tcW w:w="1636" w:type="pct"/>
            <w:vAlign w:val="center"/>
          </w:tcPr>
          <w:p w14:paraId="171446C2" w14:textId="47A9D30F" w:rsidR="00C65CCF" w:rsidRPr="000B2704" w:rsidRDefault="00C65CCF" w:rsidP="00C65CCF">
            <w:pPr>
              <w:spacing w:after="0" w:line="240" w:lineRule="auto"/>
              <w:contextualSpacing/>
              <w:jc w:val="both"/>
              <w:rPr>
                <w:sz w:val="20"/>
                <w:szCs w:val="20"/>
              </w:rPr>
            </w:pPr>
            <w:r w:rsidRPr="000B2704">
              <w:rPr>
                <w:sz w:val="20"/>
                <w:szCs w:val="20"/>
              </w:rPr>
              <w:t xml:space="preserve">Пункт 2.2.3 (стр.97). </w:t>
            </w:r>
          </w:p>
          <w:p w14:paraId="299E4903" w14:textId="415EB1EC" w:rsidR="00C65CCF" w:rsidRPr="000B2704" w:rsidRDefault="00C65CCF" w:rsidP="00C65CCF">
            <w:pPr>
              <w:spacing w:after="0" w:line="240" w:lineRule="auto"/>
              <w:contextualSpacing/>
              <w:jc w:val="both"/>
              <w:rPr>
                <w:sz w:val="20"/>
                <w:szCs w:val="20"/>
              </w:rPr>
            </w:pPr>
            <w:r w:rsidRPr="000B2704">
              <w:rPr>
                <w:sz w:val="20"/>
                <w:szCs w:val="20"/>
              </w:rPr>
              <w:t>- На момент актуализации схемы теплоснабжения котельная «УПК» не эксплуатируется.</w:t>
            </w:r>
          </w:p>
        </w:tc>
        <w:tc>
          <w:tcPr>
            <w:tcW w:w="1520" w:type="pct"/>
            <w:vAlign w:val="center"/>
          </w:tcPr>
          <w:p w14:paraId="3863B23C" w14:textId="0B621570"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63B97FD6" w14:textId="4CDD0FFA"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01F44348" w14:textId="77777777" w:rsidTr="00D66CCE">
        <w:trPr>
          <w:trHeight w:val="370"/>
        </w:trPr>
        <w:tc>
          <w:tcPr>
            <w:tcW w:w="375" w:type="pct"/>
            <w:vAlign w:val="center"/>
          </w:tcPr>
          <w:p w14:paraId="34D18127" w14:textId="52BBC4F4" w:rsidR="00C65CCF" w:rsidRPr="000B2704" w:rsidRDefault="00C65CCF" w:rsidP="00C65CCF">
            <w:pPr>
              <w:spacing w:after="0" w:line="240" w:lineRule="auto"/>
              <w:contextualSpacing/>
              <w:jc w:val="center"/>
              <w:rPr>
                <w:sz w:val="20"/>
                <w:szCs w:val="20"/>
              </w:rPr>
            </w:pPr>
            <w:r>
              <w:rPr>
                <w:sz w:val="20"/>
                <w:szCs w:val="20"/>
              </w:rPr>
              <w:lastRenderedPageBreak/>
              <w:t>2.7</w:t>
            </w:r>
          </w:p>
        </w:tc>
        <w:tc>
          <w:tcPr>
            <w:tcW w:w="887" w:type="pct"/>
            <w:vAlign w:val="center"/>
          </w:tcPr>
          <w:p w14:paraId="645495E6" w14:textId="28BA38F8"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2.2.12</w:t>
            </w:r>
          </w:p>
        </w:tc>
        <w:tc>
          <w:tcPr>
            <w:tcW w:w="1636" w:type="pct"/>
            <w:vAlign w:val="center"/>
          </w:tcPr>
          <w:p w14:paraId="1C078581" w14:textId="6FEDA087" w:rsidR="00C65CCF" w:rsidRPr="000B2704" w:rsidRDefault="00C65CCF" w:rsidP="00C65CCF">
            <w:pPr>
              <w:spacing w:after="0" w:line="240" w:lineRule="auto"/>
              <w:contextualSpacing/>
              <w:jc w:val="both"/>
              <w:rPr>
                <w:rFonts w:cs="Arial"/>
                <w:sz w:val="20"/>
              </w:rPr>
            </w:pPr>
            <w:r w:rsidRPr="000B2704">
              <w:rPr>
                <w:rFonts w:cs="Arial"/>
                <w:sz w:val="20"/>
              </w:rPr>
              <w:t>Пункт 2.2.12 (стр.113). Предписания надзорных органов по запрещению дальнейшей эксплуатации оборудования источников тепловой энергии ООО «Тверская генерация» по состоянию на 2025 год не выдавались</w:t>
            </w:r>
          </w:p>
        </w:tc>
        <w:tc>
          <w:tcPr>
            <w:tcW w:w="1520" w:type="pct"/>
            <w:vAlign w:val="center"/>
          </w:tcPr>
          <w:p w14:paraId="67995D62" w14:textId="7D896FDE" w:rsidR="00C65CCF" w:rsidRPr="000B2704" w:rsidRDefault="00C65CCF" w:rsidP="00C65CCF">
            <w:pPr>
              <w:spacing w:after="0" w:line="240" w:lineRule="auto"/>
              <w:jc w:val="center"/>
              <w:rPr>
                <w:rFonts w:cs="Arial"/>
                <w:sz w:val="20"/>
              </w:rPr>
            </w:pPr>
            <w:r w:rsidRPr="000B2704">
              <w:rPr>
                <w:rFonts w:cs="Arial"/>
                <w:sz w:val="20"/>
                <w:szCs w:val="20"/>
              </w:rPr>
              <w:t>Скорректировать</w:t>
            </w:r>
          </w:p>
        </w:tc>
        <w:tc>
          <w:tcPr>
            <w:tcW w:w="581" w:type="pct"/>
            <w:vAlign w:val="center"/>
          </w:tcPr>
          <w:p w14:paraId="01A0694C" w14:textId="1C958A11"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5BBEA4EE" w14:textId="77777777" w:rsidTr="00D66CCE">
        <w:trPr>
          <w:trHeight w:val="370"/>
        </w:trPr>
        <w:tc>
          <w:tcPr>
            <w:tcW w:w="375" w:type="pct"/>
            <w:vAlign w:val="center"/>
          </w:tcPr>
          <w:p w14:paraId="79615F39" w14:textId="087FB749" w:rsidR="00C65CCF" w:rsidRPr="000B2704" w:rsidRDefault="00C65CCF" w:rsidP="00C65CCF">
            <w:pPr>
              <w:spacing w:after="0" w:line="240" w:lineRule="auto"/>
              <w:contextualSpacing/>
              <w:jc w:val="center"/>
              <w:rPr>
                <w:sz w:val="20"/>
                <w:szCs w:val="20"/>
              </w:rPr>
            </w:pPr>
            <w:r>
              <w:rPr>
                <w:sz w:val="20"/>
                <w:szCs w:val="20"/>
              </w:rPr>
              <w:t>2.8</w:t>
            </w:r>
          </w:p>
        </w:tc>
        <w:tc>
          <w:tcPr>
            <w:tcW w:w="887" w:type="pct"/>
            <w:vAlign w:val="center"/>
          </w:tcPr>
          <w:p w14:paraId="278F104F" w14:textId="3A964890" w:rsidR="00C65CCF" w:rsidRPr="000B2704" w:rsidRDefault="00C65CCF" w:rsidP="00C65CCF">
            <w:pPr>
              <w:spacing w:after="0" w:line="240" w:lineRule="auto"/>
              <w:contextualSpacing/>
              <w:jc w:val="center"/>
              <w:rPr>
                <w:rFonts w:cs="Arial"/>
                <w:sz w:val="20"/>
              </w:rPr>
            </w:pPr>
            <w:r w:rsidRPr="000B2704">
              <w:rPr>
                <w:rFonts w:cs="Arial"/>
                <w:sz w:val="20"/>
              </w:rPr>
              <w:t>Глава 1 (шифр П</w:t>
            </w:r>
            <w:r>
              <w:rPr>
                <w:rFonts w:cs="Arial"/>
                <w:sz w:val="20"/>
              </w:rPr>
              <w:t xml:space="preserve">СТ.ОМ.69-40.001.000), </w:t>
            </w:r>
            <w:proofErr w:type="spellStart"/>
            <w:r>
              <w:rPr>
                <w:rFonts w:cs="Arial"/>
                <w:sz w:val="20"/>
              </w:rPr>
              <w:t>пп</w:t>
            </w:r>
            <w:proofErr w:type="spellEnd"/>
            <w:r>
              <w:rPr>
                <w:rFonts w:cs="Arial"/>
                <w:sz w:val="20"/>
              </w:rPr>
              <w:t>. 2.2.14</w:t>
            </w:r>
          </w:p>
        </w:tc>
        <w:tc>
          <w:tcPr>
            <w:tcW w:w="1636" w:type="pct"/>
            <w:vAlign w:val="center"/>
          </w:tcPr>
          <w:p w14:paraId="36717141" w14:textId="2FDE6FBD" w:rsidR="00C65CCF" w:rsidRPr="000B2704" w:rsidRDefault="00C65CCF" w:rsidP="00C65CCF">
            <w:pPr>
              <w:spacing w:after="0" w:line="240" w:lineRule="auto"/>
              <w:contextualSpacing/>
              <w:jc w:val="both"/>
              <w:rPr>
                <w:rFonts w:cs="Arial"/>
                <w:sz w:val="20"/>
              </w:rPr>
            </w:pPr>
            <w:r w:rsidRPr="000B2704">
              <w:rPr>
                <w:rFonts w:cs="Arial"/>
                <w:sz w:val="20"/>
              </w:rPr>
              <w:t>Таблица 2.55 (стр. 115). Заменить 2022г на 2025г.</w:t>
            </w:r>
          </w:p>
        </w:tc>
        <w:tc>
          <w:tcPr>
            <w:tcW w:w="1520" w:type="pct"/>
            <w:vAlign w:val="center"/>
          </w:tcPr>
          <w:p w14:paraId="39129A30" w14:textId="03717D08"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19B1F988" w14:textId="33D64771"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6F8E08D5" w14:textId="77777777" w:rsidTr="00D66CCE">
        <w:trPr>
          <w:trHeight w:val="370"/>
        </w:trPr>
        <w:tc>
          <w:tcPr>
            <w:tcW w:w="375" w:type="pct"/>
            <w:vAlign w:val="center"/>
          </w:tcPr>
          <w:p w14:paraId="25E6B9AC" w14:textId="26A71B8D" w:rsidR="00C65CCF" w:rsidRPr="000B2704" w:rsidRDefault="00C65CCF" w:rsidP="00C65CCF">
            <w:pPr>
              <w:spacing w:after="0" w:line="240" w:lineRule="auto"/>
              <w:contextualSpacing/>
              <w:jc w:val="center"/>
              <w:rPr>
                <w:sz w:val="20"/>
                <w:szCs w:val="20"/>
              </w:rPr>
            </w:pPr>
            <w:r>
              <w:rPr>
                <w:sz w:val="20"/>
                <w:szCs w:val="20"/>
              </w:rPr>
              <w:t>2.9</w:t>
            </w:r>
          </w:p>
        </w:tc>
        <w:tc>
          <w:tcPr>
            <w:tcW w:w="887" w:type="pct"/>
            <w:vAlign w:val="center"/>
          </w:tcPr>
          <w:p w14:paraId="1F6DCF1B" w14:textId="09B3BEDD"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2.3.4</w:t>
            </w:r>
          </w:p>
        </w:tc>
        <w:tc>
          <w:tcPr>
            <w:tcW w:w="1636" w:type="pct"/>
            <w:vAlign w:val="center"/>
          </w:tcPr>
          <w:p w14:paraId="52AF0D8F" w14:textId="3E7F81FB" w:rsidR="00C65CCF" w:rsidRPr="000B2704" w:rsidRDefault="00C65CCF" w:rsidP="00C65CCF">
            <w:pPr>
              <w:spacing w:after="0" w:line="240" w:lineRule="auto"/>
              <w:contextualSpacing/>
              <w:jc w:val="both"/>
              <w:rPr>
                <w:rFonts w:cs="Arial"/>
                <w:sz w:val="20"/>
              </w:rPr>
            </w:pPr>
            <w:r w:rsidRPr="000B2704">
              <w:rPr>
                <w:rFonts w:cs="Arial"/>
                <w:sz w:val="20"/>
              </w:rPr>
              <w:t>Пункт 2.3.4 таблица 2.58 котельная Брусилово убрать слова «Резервная в системе теплоснабжения котельной Мамулино»</w:t>
            </w:r>
          </w:p>
        </w:tc>
        <w:tc>
          <w:tcPr>
            <w:tcW w:w="1520" w:type="pct"/>
            <w:vAlign w:val="center"/>
          </w:tcPr>
          <w:p w14:paraId="20A7FD1E" w14:textId="3CAA6269"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67A63D64" w14:textId="6F8E2305"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02F734CE" w14:textId="77777777" w:rsidTr="00D66CCE">
        <w:trPr>
          <w:trHeight w:val="370"/>
        </w:trPr>
        <w:tc>
          <w:tcPr>
            <w:tcW w:w="375" w:type="pct"/>
            <w:vAlign w:val="center"/>
          </w:tcPr>
          <w:p w14:paraId="644DE2AC" w14:textId="73D8B441" w:rsidR="00C65CCF" w:rsidRPr="000B2704" w:rsidRDefault="00C65CCF" w:rsidP="00C65CCF">
            <w:pPr>
              <w:spacing w:after="0" w:line="240" w:lineRule="auto"/>
              <w:contextualSpacing/>
              <w:jc w:val="center"/>
              <w:rPr>
                <w:sz w:val="20"/>
                <w:szCs w:val="20"/>
              </w:rPr>
            </w:pPr>
            <w:r>
              <w:rPr>
                <w:sz w:val="20"/>
                <w:szCs w:val="20"/>
              </w:rPr>
              <w:t>2.10</w:t>
            </w:r>
          </w:p>
        </w:tc>
        <w:tc>
          <w:tcPr>
            <w:tcW w:w="887" w:type="pct"/>
            <w:vAlign w:val="center"/>
          </w:tcPr>
          <w:p w14:paraId="1AFDDA3F" w14:textId="40A1AD2E"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2.3.13</w:t>
            </w:r>
          </w:p>
        </w:tc>
        <w:tc>
          <w:tcPr>
            <w:tcW w:w="1636" w:type="pct"/>
            <w:vAlign w:val="center"/>
          </w:tcPr>
          <w:p w14:paraId="17AA5CBC" w14:textId="3AE25E98" w:rsidR="00C65CCF" w:rsidRPr="000B2704" w:rsidRDefault="00C65CCF" w:rsidP="00C65CCF">
            <w:pPr>
              <w:spacing w:after="0" w:line="240" w:lineRule="auto"/>
              <w:contextualSpacing/>
              <w:jc w:val="both"/>
              <w:rPr>
                <w:rFonts w:cs="Arial"/>
                <w:sz w:val="20"/>
              </w:rPr>
            </w:pPr>
            <w:r w:rsidRPr="000B2704">
              <w:rPr>
                <w:rFonts w:cs="Arial"/>
                <w:sz w:val="20"/>
              </w:rPr>
              <w:t>Пункт 2.3.13 таблица 2.63 котельная Брусилово убрать слова «Резервная в системе теплоснабжения котельной Мамулино»</w:t>
            </w:r>
          </w:p>
        </w:tc>
        <w:tc>
          <w:tcPr>
            <w:tcW w:w="1520" w:type="pct"/>
            <w:vAlign w:val="center"/>
          </w:tcPr>
          <w:p w14:paraId="7DB45476" w14:textId="1953B6BA"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0A192D9A" w14:textId="3B95B851"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6D2D8CBB" w14:textId="77777777" w:rsidTr="00D66CCE">
        <w:trPr>
          <w:trHeight w:val="370"/>
        </w:trPr>
        <w:tc>
          <w:tcPr>
            <w:tcW w:w="375" w:type="pct"/>
            <w:vAlign w:val="center"/>
          </w:tcPr>
          <w:p w14:paraId="2E514081" w14:textId="5B881F1E" w:rsidR="00C65CCF" w:rsidRPr="000B2704" w:rsidRDefault="00C65CCF" w:rsidP="00C65CCF">
            <w:pPr>
              <w:spacing w:after="0" w:line="240" w:lineRule="auto"/>
              <w:contextualSpacing/>
              <w:jc w:val="center"/>
              <w:rPr>
                <w:sz w:val="20"/>
                <w:szCs w:val="20"/>
              </w:rPr>
            </w:pPr>
            <w:r>
              <w:rPr>
                <w:sz w:val="20"/>
                <w:szCs w:val="20"/>
              </w:rPr>
              <w:t>2.11</w:t>
            </w:r>
          </w:p>
        </w:tc>
        <w:tc>
          <w:tcPr>
            <w:tcW w:w="887" w:type="pct"/>
            <w:vAlign w:val="center"/>
          </w:tcPr>
          <w:p w14:paraId="7E245838" w14:textId="34A62019"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3.15</w:t>
            </w:r>
          </w:p>
        </w:tc>
        <w:tc>
          <w:tcPr>
            <w:tcW w:w="1636" w:type="pct"/>
            <w:vAlign w:val="center"/>
          </w:tcPr>
          <w:p w14:paraId="535967DC" w14:textId="13220E4B" w:rsidR="00C65CCF" w:rsidRPr="000B2704" w:rsidRDefault="00C65CCF" w:rsidP="00C65CCF">
            <w:pPr>
              <w:spacing w:after="0" w:line="240" w:lineRule="auto"/>
              <w:contextualSpacing/>
              <w:jc w:val="both"/>
              <w:rPr>
                <w:rFonts w:cs="Arial"/>
                <w:sz w:val="20"/>
              </w:rPr>
            </w:pPr>
            <w:r w:rsidRPr="000B2704">
              <w:rPr>
                <w:rFonts w:cs="Arial"/>
                <w:sz w:val="20"/>
              </w:rPr>
              <w:t>Пункт 3.15 (стр.168). По состоянию на 2025 год предписания надзорных органов по запрещению дальнейшей эксплуатации участков тепловых сетей ООО «Тверская генерация» не выдавались</w:t>
            </w:r>
          </w:p>
        </w:tc>
        <w:tc>
          <w:tcPr>
            <w:tcW w:w="1520" w:type="pct"/>
            <w:vAlign w:val="center"/>
          </w:tcPr>
          <w:p w14:paraId="27F24528" w14:textId="3EB48AB1"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1453C808" w14:textId="2F3974A7"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716796EB" w14:textId="77777777" w:rsidTr="00D66CCE">
        <w:trPr>
          <w:trHeight w:val="370"/>
        </w:trPr>
        <w:tc>
          <w:tcPr>
            <w:tcW w:w="375" w:type="pct"/>
            <w:vAlign w:val="center"/>
          </w:tcPr>
          <w:p w14:paraId="334C0E47" w14:textId="4A4C8786" w:rsidR="00C65CCF" w:rsidRPr="000B2704" w:rsidRDefault="00C65CCF" w:rsidP="00C65CCF">
            <w:pPr>
              <w:spacing w:after="0" w:line="240" w:lineRule="auto"/>
              <w:contextualSpacing/>
              <w:jc w:val="center"/>
              <w:rPr>
                <w:sz w:val="20"/>
                <w:szCs w:val="20"/>
              </w:rPr>
            </w:pPr>
            <w:r>
              <w:rPr>
                <w:sz w:val="20"/>
                <w:szCs w:val="20"/>
              </w:rPr>
              <w:t>2.12</w:t>
            </w:r>
          </w:p>
        </w:tc>
        <w:tc>
          <w:tcPr>
            <w:tcW w:w="887" w:type="pct"/>
            <w:vAlign w:val="center"/>
          </w:tcPr>
          <w:p w14:paraId="07CC82EE" w14:textId="3403B40E"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5.5</w:t>
            </w:r>
          </w:p>
        </w:tc>
        <w:tc>
          <w:tcPr>
            <w:tcW w:w="1636" w:type="pct"/>
            <w:vAlign w:val="center"/>
          </w:tcPr>
          <w:p w14:paraId="4BC7935E" w14:textId="0D1F41F3" w:rsidR="00C65CCF" w:rsidRPr="009C788D" w:rsidRDefault="00C65CCF" w:rsidP="00C65CCF">
            <w:pPr>
              <w:spacing w:after="0" w:line="240" w:lineRule="auto"/>
              <w:contextualSpacing/>
              <w:jc w:val="both"/>
              <w:rPr>
                <w:rFonts w:cs="Arial"/>
                <w:sz w:val="20"/>
              </w:rPr>
            </w:pPr>
            <w:r w:rsidRPr="009C788D">
              <w:rPr>
                <w:rFonts w:eastAsia="Times New Roman" w:cs="Arial"/>
                <w:color w:val="000000"/>
                <w:sz w:val="20"/>
                <w:szCs w:val="20"/>
                <w:lang w:eastAsia="ru-RU"/>
              </w:rPr>
              <w:t>Обновить данные в текстовой части и таблицах по СП 131.13330.2025 «Строительная климатология».</w:t>
            </w:r>
          </w:p>
        </w:tc>
        <w:tc>
          <w:tcPr>
            <w:tcW w:w="1520" w:type="pct"/>
            <w:vAlign w:val="center"/>
          </w:tcPr>
          <w:p w14:paraId="426D4BC0" w14:textId="0331B7FC" w:rsidR="00C65CCF" w:rsidRPr="009C788D" w:rsidRDefault="00C65CCF" w:rsidP="00C65CCF">
            <w:pPr>
              <w:spacing w:after="0" w:line="240" w:lineRule="auto"/>
              <w:jc w:val="center"/>
              <w:rPr>
                <w:rFonts w:cs="Arial"/>
                <w:sz w:val="20"/>
                <w:szCs w:val="20"/>
              </w:rPr>
            </w:pPr>
            <w:r w:rsidRPr="009C788D">
              <w:rPr>
                <w:rFonts w:cs="Arial"/>
                <w:sz w:val="20"/>
                <w:szCs w:val="20"/>
              </w:rPr>
              <w:t>Скорректировать</w:t>
            </w:r>
          </w:p>
        </w:tc>
        <w:tc>
          <w:tcPr>
            <w:tcW w:w="581" w:type="pct"/>
            <w:vAlign w:val="center"/>
          </w:tcPr>
          <w:p w14:paraId="75FFCCFA" w14:textId="256BF492" w:rsidR="00C65CCF" w:rsidRPr="009C788D" w:rsidRDefault="00C65CCF" w:rsidP="00C65CCF">
            <w:pPr>
              <w:spacing w:after="0" w:line="240" w:lineRule="auto"/>
              <w:jc w:val="center"/>
              <w:rPr>
                <w:sz w:val="20"/>
                <w:szCs w:val="20"/>
              </w:rPr>
            </w:pPr>
            <w:r w:rsidRPr="009C788D">
              <w:rPr>
                <w:sz w:val="20"/>
                <w:szCs w:val="20"/>
              </w:rPr>
              <w:t>Принято</w:t>
            </w:r>
          </w:p>
        </w:tc>
      </w:tr>
      <w:tr w:rsidR="00C65CCF" w:rsidRPr="000B2704" w14:paraId="54820C25" w14:textId="77777777" w:rsidTr="00D66CCE">
        <w:trPr>
          <w:trHeight w:val="370"/>
        </w:trPr>
        <w:tc>
          <w:tcPr>
            <w:tcW w:w="375" w:type="pct"/>
            <w:vAlign w:val="center"/>
          </w:tcPr>
          <w:p w14:paraId="2041571A" w14:textId="0C7A0D9B" w:rsidR="00C65CCF" w:rsidRPr="000B2704" w:rsidRDefault="00C65CCF" w:rsidP="00C65CCF">
            <w:pPr>
              <w:spacing w:after="0" w:line="240" w:lineRule="auto"/>
              <w:contextualSpacing/>
              <w:jc w:val="center"/>
              <w:rPr>
                <w:sz w:val="20"/>
                <w:szCs w:val="20"/>
              </w:rPr>
            </w:pPr>
            <w:r>
              <w:rPr>
                <w:sz w:val="20"/>
                <w:szCs w:val="20"/>
              </w:rPr>
              <w:t>2.13</w:t>
            </w:r>
          </w:p>
        </w:tc>
        <w:tc>
          <w:tcPr>
            <w:tcW w:w="887" w:type="pct"/>
            <w:vAlign w:val="center"/>
          </w:tcPr>
          <w:p w14:paraId="05B73619" w14:textId="0DE76BFC"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6.1</w:t>
            </w:r>
            <w:r w:rsidR="009C788D">
              <w:rPr>
                <w:rFonts w:cs="Arial"/>
                <w:sz w:val="20"/>
              </w:rPr>
              <w:t>, табл. 6.4</w:t>
            </w:r>
          </w:p>
        </w:tc>
        <w:tc>
          <w:tcPr>
            <w:tcW w:w="1636" w:type="pct"/>
            <w:vAlign w:val="center"/>
          </w:tcPr>
          <w:p w14:paraId="60A312A7" w14:textId="55BE7BE0" w:rsidR="00C65CCF" w:rsidRPr="009C788D" w:rsidRDefault="00C65CCF" w:rsidP="00C65CCF">
            <w:pPr>
              <w:spacing w:after="0" w:line="240" w:lineRule="auto"/>
              <w:contextualSpacing/>
              <w:jc w:val="both"/>
              <w:rPr>
                <w:rFonts w:cs="Arial"/>
                <w:sz w:val="20"/>
              </w:rPr>
            </w:pPr>
            <w:r w:rsidRPr="009C788D">
              <w:rPr>
                <w:rFonts w:cs="Arial"/>
                <w:sz w:val="20"/>
              </w:rPr>
              <w:t>Разделить баланс по мощности по котельным Мамулино и Брусилово в отдельные таблицы</w:t>
            </w:r>
          </w:p>
        </w:tc>
        <w:tc>
          <w:tcPr>
            <w:tcW w:w="1520" w:type="pct"/>
            <w:vAlign w:val="center"/>
          </w:tcPr>
          <w:p w14:paraId="6B0F8BFF" w14:textId="45E838B3" w:rsidR="00C65CCF" w:rsidRPr="009C788D" w:rsidRDefault="00C65CCF" w:rsidP="00C65CCF">
            <w:pPr>
              <w:spacing w:after="0" w:line="240" w:lineRule="auto"/>
              <w:jc w:val="center"/>
              <w:rPr>
                <w:rFonts w:cs="Arial"/>
                <w:sz w:val="20"/>
                <w:szCs w:val="20"/>
              </w:rPr>
            </w:pPr>
            <w:r w:rsidRPr="009C788D">
              <w:rPr>
                <w:rFonts w:cs="Arial"/>
                <w:sz w:val="20"/>
                <w:szCs w:val="20"/>
              </w:rPr>
              <w:t>Скорректировать</w:t>
            </w:r>
          </w:p>
        </w:tc>
        <w:tc>
          <w:tcPr>
            <w:tcW w:w="581" w:type="pct"/>
            <w:vAlign w:val="center"/>
          </w:tcPr>
          <w:p w14:paraId="4E7AB517" w14:textId="78D3F700" w:rsidR="00C65CCF" w:rsidRPr="009C788D" w:rsidRDefault="00C65CCF" w:rsidP="00C65CCF">
            <w:pPr>
              <w:spacing w:after="0" w:line="240" w:lineRule="auto"/>
              <w:jc w:val="center"/>
              <w:rPr>
                <w:sz w:val="20"/>
                <w:szCs w:val="20"/>
              </w:rPr>
            </w:pPr>
            <w:r w:rsidRPr="009C788D">
              <w:rPr>
                <w:sz w:val="20"/>
                <w:szCs w:val="20"/>
              </w:rPr>
              <w:t>Принято</w:t>
            </w:r>
          </w:p>
        </w:tc>
      </w:tr>
      <w:tr w:rsidR="00C65CCF" w:rsidRPr="000B2704" w14:paraId="37630B69" w14:textId="77777777" w:rsidTr="00D66CCE">
        <w:trPr>
          <w:trHeight w:val="370"/>
        </w:trPr>
        <w:tc>
          <w:tcPr>
            <w:tcW w:w="375" w:type="pct"/>
            <w:vAlign w:val="center"/>
          </w:tcPr>
          <w:p w14:paraId="3D615A19" w14:textId="21F09930" w:rsidR="00C65CCF" w:rsidRPr="000B2704" w:rsidRDefault="00C65CCF" w:rsidP="00C65CCF">
            <w:pPr>
              <w:spacing w:after="0" w:line="240" w:lineRule="auto"/>
              <w:contextualSpacing/>
              <w:jc w:val="center"/>
              <w:rPr>
                <w:sz w:val="20"/>
                <w:szCs w:val="20"/>
              </w:rPr>
            </w:pPr>
            <w:r>
              <w:rPr>
                <w:sz w:val="20"/>
                <w:szCs w:val="20"/>
              </w:rPr>
              <w:t>2.14</w:t>
            </w:r>
          </w:p>
        </w:tc>
        <w:tc>
          <w:tcPr>
            <w:tcW w:w="887" w:type="pct"/>
            <w:vAlign w:val="center"/>
          </w:tcPr>
          <w:p w14:paraId="5ACA429A" w14:textId="23543ECB" w:rsidR="00C65CCF" w:rsidRPr="000B2704" w:rsidRDefault="00C65CCF" w:rsidP="00C65CCF">
            <w:pPr>
              <w:spacing w:after="0" w:line="240" w:lineRule="auto"/>
              <w:contextualSpacing/>
              <w:jc w:val="center"/>
              <w:rPr>
                <w:rFonts w:cs="Arial"/>
                <w:sz w:val="20"/>
                <w:szCs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6.1</w:t>
            </w:r>
          </w:p>
        </w:tc>
        <w:tc>
          <w:tcPr>
            <w:tcW w:w="1636" w:type="pct"/>
            <w:vAlign w:val="center"/>
          </w:tcPr>
          <w:p w14:paraId="1C69FFC4" w14:textId="53A29EBE" w:rsidR="00C65CCF" w:rsidRPr="000B2704" w:rsidRDefault="00C65CCF" w:rsidP="00C65CCF">
            <w:pPr>
              <w:spacing w:after="0" w:line="240" w:lineRule="auto"/>
              <w:contextualSpacing/>
              <w:jc w:val="both"/>
              <w:rPr>
                <w:rFonts w:ascii="Times New Roman" w:hAnsi="Times New Roman"/>
                <w:sz w:val="20"/>
                <w:szCs w:val="20"/>
              </w:rPr>
            </w:pPr>
            <w:r w:rsidRPr="000B2704">
              <w:rPr>
                <w:sz w:val="20"/>
                <w:szCs w:val="20"/>
              </w:rPr>
              <w:t>Таблицы с 6.1 по 6.4 (стр. 268): Заменить балансы мощности теплоисточников 2020-2024г.г на новые балансы 2024-2039 годов</w:t>
            </w:r>
          </w:p>
        </w:tc>
        <w:tc>
          <w:tcPr>
            <w:tcW w:w="1520" w:type="pct"/>
            <w:vAlign w:val="center"/>
          </w:tcPr>
          <w:p w14:paraId="2985B24F" w14:textId="660C6B7A" w:rsidR="00C65CCF" w:rsidRPr="000B2704" w:rsidRDefault="00C65CCF" w:rsidP="009C788D">
            <w:pPr>
              <w:spacing w:after="0" w:line="240" w:lineRule="auto"/>
              <w:jc w:val="center"/>
              <w:rPr>
                <w:rFonts w:cs="Arial"/>
                <w:sz w:val="20"/>
                <w:szCs w:val="20"/>
              </w:rPr>
            </w:pPr>
            <w:r w:rsidRPr="000B2704">
              <w:rPr>
                <w:sz w:val="20"/>
                <w:szCs w:val="20"/>
              </w:rPr>
              <w:t>В главе 1 представлены ретроспективные балансы тепловой нагрузки и мощности (</w:t>
            </w:r>
            <w:r w:rsidR="009C788D">
              <w:rPr>
                <w:sz w:val="20"/>
                <w:szCs w:val="20"/>
              </w:rPr>
              <w:t>таблица П34.2 МУ 212</w:t>
            </w:r>
            <w:r w:rsidRPr="000B2704">
              <w:rPr>
                <w:sz w:val="20"/>
                <w:szCs w:val="20"/>
              </w:rPr>
              <w:t>), перспективные балансы представлены</w:t>
            </w:r>
            <w:r w:rsidR="009C788D">
              <w:rPr>
                <w:sz w:val="20"/>
                <w:szCs w:val="20"/>
              </w:rPr>
              <w:t xml:space="preserve"> в Главе 4</w:t>
            </w:r>
          </w:p>
        </w:tc>
        <w:tc>
          <w:tcPr>
            <w:tcW w:w="581" w:type="pct"/>
            <w:vAlign w:val="center"/>
          </w:tcPr>
          <w:p w14:paraId="09164BB5" w14:textId="5679FE7C" w:rsidR="00C65CCF" w:rsidRPr="000B2704" w:rsidRDefault="00C65CCF" w:rsidP="00C65CCF">
            <w:pPr>
              <w:spacing w:after="0" w:line="240" w:lineRule="auto"/>
              <w:jc w:val="center"/>
              <w:rPr>
                <w:sz w:val="20"/>
                <w:szCs w:val="20"/>
              </w:rPr>
            </w:pPr>
            <w:r w:rsidRPr="000B2704">
              <w:rPr>
                <w:sz w:val="20"/>
                <w:szCs w:val="20"/>
              </w:rPr>
              <w:t>Не принято</w:t>
            </w:r>
          </w:p>
        </w:tc>
      </w:tr>
      <w:tr w:rsidR="00C65CCF" w:rsidRPr="000B2704" w14:paraId="37C88155" w14:textId="77777777" w:rsidTr="00D66CCE">
        <w:trPr>
          <w:trHeight w:val="370"/>
        </w:trPr>
        <w:tc>
          <w:tcPr>
            <w:tcW w:w="375" w:type="pct"/>
            <w:vAlign w:val="center"/>
          </w:tcPr>
          <w:p w14:paraId="453CCF33" w14:textId="5D0F744C" w:rsidR="00C65CCF" w:rsidRPr="000B2704" w:rsidRDefault="00C65CCF" w:rsidP="00C65CCF">
            <w:pPr>
              <w:spacing w:after="0" w:line="240" w:lineRule="auto"/>
              <w:contextualSpacing/>
              <w:jc w:val="center"/>
              <w:rPr>
                <w:sz w:val="20"/>
                <w:szCs w:val="20"/>
              </w:rPr>
            </w:pPr>
            <w:r>
              <w:rPr>
                <w:sz w:val="20"/>
                <w:szCs w:val="20"/>
              </w:rPr>
              <w:t>2.15</w:t>
            </w:r>
          </w:p>
        </w:tc>
        <w:tc>
          <w:tcPr>
            <w:tcW w:w="887" w:type="pct"/>
            <w:vAlign w:val="center"/>
          </w:tcPr>
          <w:p w14:paraId="48E5BB7B" w14:textId="641AC05D"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6.2, 6.3</w:t>
            </w:r>
          </w:p>
        </w:tc>
        <w:tc>
          <w:tcPr>
            <w:tcW w:w="1636" w:type="pct"/>
            <w:vAlign w:val="center"/>
          </w:tcPr>
          <w:p w14:paraId="71529E74" w14:textId="77777777" w:rsidR="00C65CCF" w:rsidRPr="00C65CCF" w:rsidRDefault="00C65CCF" w:rsidP="00C65CCF">
            <w:pPr>
              <w:spacing w:after="0"/>
              <w:contextualSpacing/>
              <w:jc w:val="both"/>
              <w:rPr>
                <w:rFonts w:eastAsia="Times New Roman" w:cs="Arial"/>
                <w:sz w:val="20"/>
                <w:szCs w:val="20"/>
                <w:lang w:eastAsia="ru-RU"/>
              </w:rPr>
            </w:pPr>
            <w:r w:rsidRPr="00C65CCF">
              <w:rPr>
                <w:rFonts w:eastAsia="Times New Roman" w:cs="Arial"/>
                <w:sz w:val="20"/>
                <w:szCs w:val="20"/>
                <w:lang w:eastAsia="ru-RU"/>
              </w:rPr>
              <w:t>Дополнить материалы следующими абзацами:</w:t>
            </w:r>
          </w:p>
          <w:p w14:paraId="0995ACD9" w14:textId="77777777" w:rsidR="00C65CCF" w:rsidRPr="00C65CCF" w:rsidRDefault="00C65CCF" w:rsidP="007C62C5">
            <w:pPr>
              <w:spacing w:after="0" w:line="240" w:lineRule="auto"/>
              <w:contextualSpacing/>
              <w:jc w:val="both"/>
              <w:rPr>
                <w:rFonts w:eastAsia="Times New Roman" w:cs="Arial"/>
                <w:sz w:val="20"/>
                <w:szCs w:val="20"/>
                <w:lang w:eastAsia="ru-RU"/>
              </w:rPr>
            </w:pPr>
            <w:r w:rsidRPr="00C65CCF">
              <w:rPr>
                <w:rFonts w:eastAsia="Times New Roman" w:cs="Arial"/>
                <w:sz w:val="20"/>
                <w:szCs w:val="20"/>
                <w:lang w:eastAsia="ru-RU"/>
              </w:rPr>
              <w:t>Из представленной таблицы видно, что существующая мощность котельной Мамулино (27,52 Гкал/ч) не покрывает необходимую величину тепловых нагрузок в микрорайоне Брусилово и Мамулино (38,8487 Гкал/ч).</w:t>
            </w:r>
          </w:p>
          <w:p w14:paraId="4E14B91A" w14:textId="77777777" w:rsidR="00C65CCF" w:rsidRPr="00C65CCF" w:rsidRDefault="00C65CCF" w:rsidP="007C62C5">
            <w:pPr>
              <w:spacing w:after="0" w:line="240" w:lineRule="auto"/>
              <w:ind w:firstLine="708"/>
              <w:contextualSpacing/>
              <w:jc w:val="both"/>
              <w:rPr>
                <w:rFonts w:eastAsia="Times New Roman" w:cs="Arial"/>
                <w:sz w:val="20"/>
                <w:szCs w:val="20"/>
                <w:lang w:eastAsia="ru-RU"/>
              </w:rPr>
            </w:pPr>
            <w:r w:rsidRPr="00C65CCF">
              <w:rPr>
                <w:rFonts w:eastAsia="Times New Roman" w:cs="Arial"/>
                <w:sz w:val="20"/>
                <w:szCs w:val="20"/>
                <w:lang w:eastAsia="ru-RU"/>
              </w:rPr>
              <w:t xml:space="preserve">Касательно обеспечения гидравлического режима работы котельных на микрорайон </w:t>
            </w:r>
            <w:r w:rsidRPr="00C65CCF">
              <w:rPr>
                <w:rFonts w:eastAsia="Times New Roman" w:cs="Arial"/>
                <w:sz w:val="20"/>
                <w:szCs w:val="20"/>
                <w:lang w:eastAsia="ru-RU"/>
              </w:rPr>
              <w:lastRenderedPageBreak/>
              <w:t>Брусилово. Внутренний диаметр трубопровода от котельной ВК Брусилово и от котельной ВК Мамулино (УТ-301) до УТ-302 равен 207 мм. Данного диаметра недостаточно для обеспечения напора на вводах тепловых узлов потребителей при низких температурах наружного воздуха при работе одной из котельных.</w:t>
            </w:r>
          </w:p>
          <w:p w14:paraId="3056435D" w14:textId="27FE5EAF" w:rsidR="00C65CCF" w:rsidRPr="00C65CCF" w:rsidRDefault="00C65CCF" w:rsidP="00C65CCF">
            <w:pPr>
              <w:spacing w:after="0" w:line="240" w:lineRule="auto"/>
              <w:contextualSpacing/>
              <w:jc w:val="both"/>
              <w:rPr>
                <w:rFonts w:ascii="Times New Roman" w:hAnsi="Times New Roman"/>
                <w:sz w:val="28"/>
                <w:szCs w:val="28"/>
              </w:rPr>
            </w:pPr>
            <w:r w:rsidRPr="00C65CCF">
              <w:rPr>
                <w:rFonts w:eastAsia="Times New Roman" w:cs="Arial"/>
                <w:sz w:val="20"/>
                <w:szCs w:val="20"/>
                <w:lang w:eastAsia="ru-RU"/>
              </w:rPr>
              <w:t xml:space="preserve"> С учетом существующей подключенной нагрузки и нагрузки, планируемой к подключению в микрорайоне Брусилово (1,614 Гкал/ч) и в целях стабильного гидравлического режима тепловых сетей и обеспечения требуемых параметров теплоснабжения потребителей, необходимо предусмотреть в параллельную работу двух источников теплоснабжения - котельной Мамулино и котельной Брусилово на единую систему теплоснабжения.</w:t>
            </w:r>
          </w:p>
        </w:tc>
        <w:tc>
          <w:tcPr>
            <w:tcW w:w="1520" w:type="pct"/>
            <w:vAlign w:val="center"/>
          </w:tcPr>
          <w:p w14:paraId="78630CEA" w14:textId="10BFEAE8" w:rsidR="00C65CCF" w:rsidRPr="00C65CCF" w:rsidRDefault="00C65CCF" w:rsidP="00C65CCF">
            <w:pPr>
              <w:spacing w:after="0" w:line="240" w:lineRule="auto"/>
              <w:jc w:val="center"/>
              <w:rPr>
                <w:rFonts w:cs="Arial"/>
                <w:sz w:val="20"/>
                <w:szCs w:val="20"/>
              </w:rPr>
            </w:pPr>
            <w:r w:rsidRPr="00C65CCF">
              <w:rPr>
                <w:rFonts w:cs="Arial"/>
                <w:sz w:val="20"/>
              </w:rPr>
              <w:lastRenderedPageBreak/>
              <w:t>Дополнить</w:t>
            </w:r>
          </w:p>
        </w:tc>
        <w:tc>
          <w:tcPr>
            <w:tcW w:w="581" w:type="pct"/>
            <w:vAlign w:val="center"/>
          </w:tcPr>
          <w:p w14:paraId="0AF36DD0" w14:textId="2DA3861F"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7A9B9F9B" w14:textId="77777777" w:rsidTr="00D66CCE">
        <w:trPr>
          <w:trHeight w:val="370"/>
        </w:trPr>
        <w:tc>
          <w:tcPr>
            <w:tcW w:w="375" w:type="pct"/>
            <w:vAlign w:val="center"/>
          </w:tcPr>
          <w:p w14:paraId="65C95B7C" w14:textId="24997681" w:rsidR="00C65CCF" w:rsidRDefault="00C65CCF" w:rsidP="00C65CCF">
            <w:pPr>
              <w:spacing w:after="0" w:line="240" w:lineRule="auto"/>
              <w:contextualSpacing/>
              <w:jc w:val="center"/>
              <w:rPr>
                <w:sz w:val="20"/>
                <w:szCs w:val="20"/>
              </w:rPr>
            </w:pPr>
            <w:r>
              <w:rPr>
                <w:sz w:val="20"/>
                <w:szCs w:val="20"/>
              </w:rPr>
              <w:t>2.16</w:t>
            </w:r>
          </w:p>
        </w:tc>
        <w:tc>
          <w:tcPr>
            <w:tcW w:w="887" w:type="pct"/>
            <w:vAlign w:val="center"/>
          </w:tcPr>
          <w:p w14:paraId="78C78C6B" w14:textId="3ED86E39"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6.2</w:t>
            </w:r>
          </w:p>
        </w:tc>
        <w:tc>
          <w:tcPr>
            <w:tcW w:w="1636" w:type="pct"/>
            <w:vAlign w:val="center"/>
          </w:tcPr>
          <w:p w14:paraId="1A62E60D" w14:textId="66EF2690" w:rsidR="00C65CCF" w:rsidRPr="009C788D" w:rsidRDefault="00C65CCF" w:rsidP="00C65CCF">
            <w:pPr>
              <w:spacing w:after="0"/>
              <w:contextualSpacing/>
              <w:jc w:val="both"/>
              <w:rPr>
                <w:rFonts w:eastAsia="Times New Roman" w:cs="Arial"/>
                <w:sz w:val="20"/>
                <w:szCs w:val="20"/>
                <w:lang w:eastAsia="ru-RU"/>
              </w:rPr>
            </w:pPr>
            <w:r w:rsidRPr="009C788D">
              <w:rPr>
                <w:rFonts w:cs="Arial"/>
                <w:sz w:val="20"/>
                <w:szCs w:val="20"/>
              </w:rPr>
              <w:t>Пункт 6.2 обновить информацию по дефициту тепловой мощности</w:t>
            </w:r>
          </w:p>
        </w:tc>
        <w:tc>
          <w:tcPr>
            <w:tcW w:w="1520" w:type="pct"/>
            <w:vAlign w:val="center"/>
          </w:tcPr>
          <w:p w14:paraId="5F2039E4" w14:textId="7FA7418B" w:rsidR="00C65CCF" w:rsidRPr="009C788D" w:rsidRDefault="00C65CCF" w:rsidP="00C65CCF">
            <w:pPr>
              <w:spacing w:after="0" w:line="240" w:lineRule="auto"/>
              <w:jc w:val="center"/>
              <w:rPr>
                <w:rFonts w:cs="Arial"/>
                <w:sz w:val="20"/>
              </w:rPr>
            </w:pPr>
            <w:r w:rsidRPr="009C788D">
              <w:rPr>
                <w:rFonts w:cs="Arial"/>
                <w:sz w:val="20"/>
                <w:szCs w:val="20"/>
              </w:rPr>
              <w:t>Скорректировать</w:t>
            </w:r>
          </w:p>
        </w:tc>
        <w:tc>
          <w:tcPr>
            <w:tcW w:w="581" w:type="pct"/>
            <w:vAlign w:val="center"/>
          </w:tcPr>
          <w:p w14:paraId="7259D05E" w14:textId="4E8A6C87" w:rsidR="00C65CCF" w:rsidRPr="009C788D" w:rsidRDefault="00C65CCF" w:rsidP="00C65CCF">
            <w:pPr>
              <w:spacing w:after="0" w:line="240" w:lineRule="auto"/>
              <w:jc w:val="center"/>
              <w:rPr>
                <w:sz w:val="20"/>
                <w:szCs w:val="20"/>
              </w:rPr>
            </w:pPr>
            <w:r w:rsidRPr="009C788D">
              <w:rPr>
                <w:sz w:val="20"/>
                <w:szCs w:val="20"/>
              </w:rPr>
              <w:t>Принято</w:t>
            </w:r>
          </w:p>
        </w:tc>
      </w:tr>
      <w:tr w:rsidR="00C65CCF" w:rsidRPr="000B2704" w14:paraId="37B947D1" w14:textId="77777777" w:rsidTr="00D66CCE">
        <w:trPr>
          <w:trHeight w:val="370"/>
        </w:trPr>
        <w:tc>
          <w:tcPr>
            <w:tcW w:w="375" w:type="pct"/>
            <w:vAlign w:val="center"/>
          </w:tcPr>
          <w:p w14:paraId="6EA587F6" w14:textId="2E63F63A" w:rsidR="00C65CCF" w:rsidRPr="000B2704" w:rsidRDefault="00C65CCF" w:rsidP="00C65CCF">
            <w:pPr>
              <w:spacing w:after="0" w:line="240" w:lineRule="auto"/>
              <w:contextualSpacing/>
              <w:jc w:val="center"/>
              <w:rPr>
                <w:sz w:val="20"/>
                <w:szCs w:val="20"/>
              </w:rPr>
            </w:pPr>
            <w:r>
              <w:rPr>
                <w:sz w:val="20"/>
                <w:szCs w:val="20"/>
              </w:rPr>
              <w:t>2.17</w:t>
            </w:r>
          </w:p>
        </w:tc>
        <w:tc>
          <w:tcPr>
            <w:tcW w:w="887" w:type="pct"/>
            <w:vAlign w:val="center"/>
          </w:tcPr>
          <w:p w14:paraId="5F5DDF94" w14:textId="1C7B64BB"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6.2</w:t>
            </w:r>
          </w:p>
        </w:tc>
        <w:tc>
          <w:tcPr>
            <w:tcW w:w="1636" w:type="pct"/>
            <w:vAlign w:val="center"/>
          </w:tcPr>
          <w:p w14:paraId="2F570A4E" w14:textId="4653A516" w:rsidR="00C65CCF" w:rsidRPr="009C788D" w:rsidRDefault="00C65CCF" w:rsidP="00C65CCF">
            <w:pPr>
              <w:spacing w:after="0" w:line="240" w:lineRule="auto"/>
              <w:contextualSpacing/>
              <w:jc w:val="both"/>
              <w:rPr>
                <w:rFonts w:cs="Arial"/>
                <w:sz w:val="20"/>
                <w:szCs w:val="20"/>
              </w:rPr>
            </w:pPr>
            <w:r w:rsidRPr="009C788D">
              <w:rPr>
                <w:rFonts w:cs="Arial"/>
                <w:sz w:val="20"/>
                <w:szCs w:val="20"/>
              </w:rPr>
              <w:t>Слова «</w:t>
            </w:r>
            <w:r w:rsidRPr="009C788D">
              <w:rPr>
                <w:rFonts w:eastAsia="Times New Roman" w:cs="Arial"/>
                <w:sz w:val="20"/>
                <w:szCs w:val="20"/>
                <w:lang w:eastAsia="ru-RU"/>
              </w:rPr>
              <w:t>С учетом существующей подключенной нагрузки и нагрузки, планируемой к подключению в микрорайоне Брусилово (1,614 Гкал/ч) и в целях стабильного гидравлического режима тепловых сетей и обеспечения требуемых параметров теплоснабжения потребителей, необходимо предусмотреть в параллельную работу двух источников теплоснабжения - котельной Мамулино и котельной Брусилово на единую систему теплоснабжения</w:t>
            </w:r>
            <w:r w:rsidRPr="009C788D">
              <w:rPr>
                <w:rFonts w:cs="Arial"/>
                <w:sz w:val="20"/>
                <w:szCs w:val="20"/>
              </w:rPr>
              <w:t>» заменить на слова «В целях поддержания стабильного гидравлического режима тепловых сетей и обеспечения требуемых параметров теплоснабжения потребителей котельные Мамулино и Брусилово включены в параллельную работу двух источников теплоснабжения – на единую систему теплоснабжения»</w:t>
            </w:r>
          </w:p>
        </w:tc>
        <w:tc>
          <w:tcPr>
            <w:tcW w:w="1520" w:type="pct"/>
            <w:vAlign w:val="center"/>
          </w:tcPr>
          <w:p w14:paraId="39332E80" w14:textId="6E540CB4" w:rsidR="00C65CCF" w:rsidRPr="009C788D" w:rsidRDefault="00C65CCF" w:rsidP="00C65CCF">
            <w:pPr>
              <w:spacing w:after="0" w:line="240" w:lineRule="auto"/>
              <w:jc w:val="center"/>
              <w:rPr>
                <w:rFonts w:cs="Arial"/>
                <w:sz w:val="20"/>
                <w:szCs w:val="20"/>
              </w:rPr>
            </w:pPr>
            <w:r w:rsidRPr="009C788D">
              <w:rPr>
                <w:rFonts w:cs="Arial"/>
                <w:sz w:val="20"/>
                <w:szCs w:val="20"/>
              </w:rPr>
              <w:t>Скорректировать</w:t>
            </w:r>
          </w:p>
        </w:tc>
        <w:tc>
          <w:tcPr>
            <w:tcW w:w="581" w:type="pct"/>
            <w:vAlign w:val="center"/>
          </w:tcPr>
          <w:p w14:paraId="7B8BA802" w14:textId="2978560B" w:rsidR="00C65CCF" w:rsidRPr="009C788D" w:rsidRDefault="00C65CCF" w:rsidP="00C65CCF">
            <w:pPr>
              <w:spacing w:after="0" w:line="240" w:lineRule="auto"/>
              <w:jc w:val="center"/>
              <w:rPr>
                <w:sz w:val="20"/>
                <w:szCs w:val="20"/>
              </w:rPr>
            </w:pPr>
            <w:r w:rsidRPr="009C788D">
              <w:rPr>
                <w:sz w:val="20"/>
                <w:szCs w:val="20"/>
              </w:rPr>
              <w:t>Принято</w:t>
            </w:r>
          </w:p>
        </w:tc>
      </w:tr>
      <w:tr w:rsidR="00C65CCF" w:rsidRPr="000B2704" w14:paraId="7E5FC942" w14:textId="77777777" w:rsidTr="00D66CCE">
        <w:trPr>
          <w:trHeight w:val="370"/>
        </w:trPr>
        <w:tc>
          <w:tcPr>
            <w:tcW w:w="375" w:type="pct"/>
            <w:vAlign w:val="center"/>
          </w:tcPr>
          <w:p w14:paraId="73CB53B4" w14:textId="4BE9CDDC" w:rsidR="00C65CCF" w:rsidRPr="000B2704" w:rsidRDefault="00C65CCF" w:rsidP="00C65CCF">
            <w:pPr>
              <w:spacing w:after="0" w:line="240" w:lineRule="auto"/>
              <w:contextualSpacing/>
              <w:jc w:val="center"/>
              <w:rPr>
                <w:sz w:val="20"/>
                <w:szCs w:val="20"/>
              </w:rPr>
            </w:pPr>
            <w:r>
              <w:rPr>
                <w:sz w:val="20"/>
                <w:szCs w:val="20"/>
              </w:rPr>
              <w:lastRenderedPageBreak/>
              <w:t>2.18</w:t>
            </w:r>
          </w:p>
        </w:tc>
        <w:tc>
          <w:tcPr>
            <w:tcW w:w="887" w:type="pct"/>
            <w:vAlign w:val="center"/>
          </w:tcPr>
          <w:p w14:paraId="5A57192C" w14:textId="48F23416"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6.5</w:t>
            </w:r>
          </w:p>
        </w:tc>
        <w:tc>
          <w:tcPr>
            <w:tcW w:w="1636" w:type="pct"/>
            <w:vAlign w:val="center"/>
          </w:tcPr>
          <w:p w14:paraId="5A6DA5B1" w14:textId="47F3789D" w:rsidR="00C65CCF" w:rsidRPr="000B2704" w:rsidRDefault="00C65CCF" w:rsidP="00C65CCF">
            <w:pPr>
              <w:spacing w:after="0" w:line="240" w:lineRule="auto"/>
              <w:contextualSpacing/>
              <w:jc w:val="both"/>
              <w:rPr>
                <w:rFonts w:cs="Arial"/>
                <w:sz w:val="20"/>
                <w:szCs w:val="20"/>
              </w:rPr>
            </w:pPr>
            <w:r w:rsidRPr="000B2704">
              <w:rPr>
                <w:rFonts w:cs="Arial"/>
                <w:sz w:val="20"/>
                <w:szCs w:val="20"/>
              </w:rPr>
              <w:t>Пункт 6.5 Убрать последнее предложение: «Дефицит мощности в системе….за счет котельной «Брусилово» ООО «Энергоальянс», которая находится в резерве большую часть времени</w:t>
            </w:r>
          </w:p>
        </w:tc>
        <w:tc>
          <w:tcPr>
            <w:tcW w:w="1520" w:type="pct"/>
            <w:vAlign w:val="center"/>
          </w:tcPr>
          <w:p w14:paraId="3B7A690B" w14:textId="6289DE3C"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621C9A7E" w14:textId="5E1F99E2"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043467B5" w14:textId="77777777" w:rsidTr="00D66CCE">
        <w:trPr>
          <w:trHeight w:val="370"/>
        </w:trPr>
        <w:tc>
          <w:tcPr>
            <w:tcW w:w="375" w:type="pct"/>
            <w:vAlign w:val="center"/>
          </w:tcPr>
          <w:p w14:paraId="40FC0CCF" w14:textId="148C7553" w:rsidR="00C65CCF" w:rsidRPr="000B2704" w:rsidRDefault="00C65CCF" w:rsidP="00C65CCF">
            <w:pPr>
              <w:spacing w:after="0" w:line="240" w:lineRule="auto"/>
              <w:contextualSpacing/>
              <w:jc w:val="center"/>
              <w:rPr>
                <w:sz w:val="20"/>
                <w:szCs w:val="20"/>
              </w:rPr>
            </w:pPr>
          </w:p>
        </w:tc>
        <w:tc>
          <w:tcPr>
            <w:tcW w:w="887" w:type="pct"/>
            <w:vAlign w:val="center"/>
          </w:tcPr>
          <w:p w14:paraId="208441B6" w14:textId="5ECE41A7"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7.1</w:t>
            </w:r>
          </w:p>
        </w:tc>
        <w:tc>
          <w:tcPr>
            <w:tcW w:w="1636" w:type="pct"/>
            <w:vAlign w:val="center"/>
          </w:tcPr>
          <w:p w14:paraId="0CD994CC" w14:textId="40290D66" w:rsidR="00C65CCF" w:rsidRPr="000B2704" w:rsidRDefault="00C65CCF" w:rsidP="00C65CCF">
            <w:pPr>
              <w:spacing w:after="0"/>
              <w:contextualSpacing/>
              <w:jc w:val="both"/>
              <w:rPr>
                <w:rFonts w:eastAsia="Times New Roman" w:cs="Arial"/>
                <w:color w:val="000000"/>
                <w:sz w:val="20"/>
                <w:szCs w:val="20"/>
                <w:lang w:eastAsia="ru-RU"/>
              </w:rPr>
            </w:pPr>
            <w:r w:rsidRPr="000B2704">
              <w:rPr>
                <w:rFonts w:cs="Arial"/>
                <w:sz w:val="20"/>
                <w:szCs w:val="20"/>
              </w:rPr>
              <w:t>Пункт 7.1 таблица 7.2 котельная Брусилово убрать слова «котельная находится в резерве»</w:t>
            </w:r>
          </w:p>
        </w:tc>
        <w:tc>
          <w:tcPr>
            <w:tcW w:w="1520" w:type="pct"/>
            <w:vAlign w:val="center"/>
          </w:tcPr>
          <w:p w14:paraId="122E19FF" w14:textId="65754FAE" w:rsidR="00C65CCF" w:rsidRPr="000B2704" w:rsidRDefault="00C65CCF" w:rsidP="00C65CCF">
            <w:pPr>
              <w:spacing w:after="0" w:line="240" w:lineRule="auto"/>
              <w:jc w:val="center"/>
              <w:rPr>
                <w:rFonts w:cs="Arial"/>
                <w:sz w:val="20"/>
              </w:rPr>
            </w:pPr>
            <w:r w:rsidRPr="000B2704">
              <w:rPr>
                <w:rFonts w:cs="Arial"/>
                <w:sz w:val="20"/>
                <w:szCs w:val="20"/>
              </w:rPr>
              <w:t>Скорректировать</w:t>
            </w:r>
          </w:p>
        </w:tc>
        <w:tc>
          <w:tcPr>
            <w:tcW w:w="581" w:type="pct"/>
            <w:vAlign w:val="center"/>
          </w:tcPr>
          <w:p w14:paraId="0DA814D8" w14:textId="607EBF12" w:rsidR="00C65CCF" w:rsidRPr="000B2704" w:rsidRDefault="00C65CCF" w:rsidP="00C65CCF">
            <w:pPr>
              <w:spacing w:after="0" w:line="240" w:lineRule="auto"/>
              <w:jc w:val="both"/>
              <w:rPr>
                <w:sz w:val="20"/>
                <w:szCs w:val="20"/>
              </w:rPr>
            </w:pPr>
            <w:r w:rsidRPr="000B2704">
              <w:rPr>
                <w:sz w:val="20"/>
                <w:szCs w:val="20"/>
              </w:rPr>
              <w:t>Принято</w:t>
            </w:r>
          </w:p>
        </w:tc>
      </w:tr>
      <w:tr w:rsidR="00C65CCF" w:rsidRPr="000B2704" w14:paraId="4387394C" w14:textId="77777777" w:rsidTr="00D66CCE">
        <w:trPr>
          <w:trHeight w:val="370"/>
        </w:trPr>
        <w:tc>
          <w:tcPr>
            <w:tcW w:w="375" w:type="pct"/>
            <w:vAlign w:val="center"/>
          </w:tcPr>
          <w:p w14:paraId="4BFB003A" w14:textId="6B7DADFE" w:rsidR="00C65CCF" w:rsidRPr="000B2704" w:rsidRDefault="00C65CCF" w:rsidP="00C65CCF">
            <w:pPr>
              <w:spacing w:after="0" w:line="240" w:lineRule="auto"/>
              <w:contextualSpacing/>
              <w:jc w:val="center"/>
              <w:rPr>
                <w:sz w:val="20"/>
                <w:szCs w:val="20"/>
              </w:rPr>
            </w:pPr>
          </w:p>
        </w:tc>
        <w:tc>
          <w:tcPr>
            <w:tcW w:w="887" w:type="pct"/>
            <w:vAlign w:val="center"/>
          </w:tcPr>
          <w:p w14:paraId="77448CA1" w14:textId="23FB5DE7"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8.2</w:t>
            </w:r>
          </w:p>
        </w:tc>
        <w:tc>
          <w:tcPr>
            <w:tcW w:w="1636" w:type="pct"/>
            <w:vAlign w:val="center"/>
          </w:tcPr>
          <w:p w14:paraId="76DC3359" w14:textId="77777777" w:rsidR="00C65CCF" w:rsidRPr="000B2704" w:rsidRDefault="00C65CCF" w:rsidP="00376A0C">
            <w:pPr>
              <w:spacing w:after="0" w:line="240" w:lineRule="auto"/>
              <w:contextualSpacing/>
              <w:jc w:val="both"/>
              <w:rPr>
                <w:rFonts w:cs="Arial"/>
                <w:sz w:val="20"/>
                <w:szCs w:val="20"/>
              </w:rPr>
            </w:pPr>
            <w:r w:rsidRPr="000B2704">
              <w:rPr>
                <w:rFonts w:cs="Arial"/>
                <w:sz w:val="20"/>
                <w:szCs w:val="20"/>
              </w:rPr>
              <w:t xml:space="preserve">Пункт 8.2. (стр. 326): </w:t>
            </w:r>
          </w:p>
          <w:p w14:paraId="25DC97EE" w14:textId="170DE267" w:rsidR="00C65CCF" w:rsidRPr="000B2704" w:rsidRDefault="00C65CCF" w:rsidP="00376A0C">
            <w:pPr>
              <w:spacing w:line="240" w:lineRule="auto"/>
              <w:ind w:firstLine="284"/>
              <w:jc w:val="both"/>
              <w:rPr>
                <w:rFonts w:cs="Arial"/>
                <w:color w:val="000000"/>
                <w:sz w:val="20"/>
                <w:szCs w:val="20"/>
              </w:rPr>
            </w:pPr>
            <w:r w:rsidRPr="000B2704">
              <w:rPr>
                <w:rFonts w:cs="Arial"/>
                <w:color w:val="000000"/>
                <w:sz w:val="20"/>
                <w:szCs w:val="20"/>
              </w:rPr>
              <w:t xml:space="preserve">Приказ Минэнерго России от 22.08.2013 г. № 469 «Об утверждении порядка создания и использования тепловыми электрическими станциями запасов топлива, в том числе на отопительный сезон» - утратил силу. </w:t>
            </w:r>
          </w:p>
          <w:p w14:paraId="1ABD3950" w14:textId="67E80400" w:rsidR="00C65CCF" w:rsidRPr="000B2704" w:rsidRDefault="00C65CCF" w:rsidP="00376A0C">
            <w:pPr>
              <w:spacing w:line="240" w:lineRule="auto"/>
              <w:ind w:firstLine="284"/>
              <w:jc w:val="both"/>
              <w:rPr>
                <w:rFonts w:cs="Arial"/>
                <w:color w:val="000000"/>
                <w:sz w:val="20"/>
                <w:szCs w:val="20"/>
              </w:rPr>
            </w:pPr>
            <w:r w:rsidRPr="000B2704">
              <w:rPr>
                <w:rFonts w:cs="Arial"/>
                <w:color w:val="000000"/>
                <w:sz w:val="20"/>
                <w:szCs w:val="20"/>
              </w:rPr>
              <w:t xml:space="preserve"> Заменить для ТЭЦ на Приказ Минэнерго России от 27.11.2020 г. № 1062 «Об утверждении порядка создания и использования тепловыми электростанциями запасов топлива, в том числе на отопительный сезон». </w:t>
            </w:r>
          </w:p>
          <w:p w14:paraId="684C8036" w14:textId="502D570E" w:rsidR="00C65CCF" w:rsidRPr="000B2704" w:rsidRDefault="00C65CCF" w:rsidP="00376A0C">
            <w:pPr>
              <w:pStyle w:val="af"/>
              <w:spacing w:line="240" w:lineRule="auto"/>
              <w:ind w:left="0" w:firstLine="284"/>
              <w:jc w:val="both"/>
              <w:rPr>
                <w:rFonts w:cs="Arial"/>
                <w:color w:val="000000"/>
                <w:sz w:val="20"/>
                <w:szCs w:val="20"/>
              </w:rPr>
            </w:pPr>
            <w:r w:rsidRPr="000B2704">
              <w:rPr>
                <w:rFonts w:cs="Arial"/>
                <w:color w:val="000000"/>
                <w:sz w:val="20"/>
                <w:szCs w:val="20"/>
              </w:rPr>
              <w:t xml:space="preserve"> Для котельных нормативные запасы утверждаются Министерством Энергетики и ЖКХ Тверской области в соответствии с:</w:t>
            </w:r>
          </w:p>
          <w:p w14:paraId="59DF82C3" w14:textId="13FB6E94" w:rsidR="00C65CCF" w:rsidRPr="000B2704" w:rsidRDefault="00C65CCF" w:rsidP="00376A0C">
            <w:pPr>
              <w:pStyle w:val="af"/>
              <w:spacing w:line="240" w:lineRule="auto"/>
              <w:ind w:left="0" w:firstLine="284"/>
              <w:jc w:val="both"/>
              <w:rPr>
                <w:rFonts w:cs="Arial"/>
                <w:sz w:val="20"/>
                <w:szCs w:val="20"/>
              </w:rPr>
            </w:pPr>
            <w:r w:rsidRPr="000B2704">
              <w:rPr>
                <w:rFonts w:cs="Arial"/>
                <w:color w:val="000000"/>
                <w:sz w:val="20"/>
                <w:szCs w:val="20"/>
              </w:rPr>
              <w:t xml:space="preserve">- </w:t>
            </w:r>
            <w:r w:rsidRPr="000B2704">
              <w:rPr>
                <w:rFonts w:cs="Arial"/>
                <w:sz w:val="20"/>
                <w:szCs w:val="20"/>
              </w:rPr>
              <w:t xml:space="preserve">Приказом Минэнерго РФ № 377 10.08.2012 г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w:t>
            </w:r>
          </w:p>
          <w:p w14:paraId="1BD3FB58" w14:textId="276820CB" w:rsidR="00C65CCF" w:rsidRPr="000B2704" w:rsidRDefault="00C65CCF" w:rsidP="00376A0C">
            <w:pPr>
              <w:spacing w:after="0" w:line="240" w:lineRule="auto"/>
              <w:contextualSpacing/>
              <w:jc w:val="both"/>
              <w:rPr>
                <w:rFonts w:eastAsia="Times New Roman" w:cs="Arial"/>
                <w:color w:val="000000"/>
                <w:sz w:val="20"/>
                <w:szCs w:val="20"/>
                <w:lang w:eastAsia="ru-RU"/>
              </w:rPr>
            </w:pPr>
            <w:r w:rsidRPr="000B2704">
              <w:rPr>
                <w:rFonts w:cs="Arial"/>
                <w:sz w:val="20"/>
                <w:szCs w:val="20"/>
              </w:rPr>
              <w:lastRenderedPageBreak/>
              <w:t xml:space="preserve">- Административным регламентом </w:t>
            </w:r>
            <w:r w:rsidRPr="000B2704">
              <w:rPr>
                <w:rFonts w:cs="Arial"/>
                <w:bCs/>
                <w:sz w:val="20"/>
                <w:szCs w:val="20"/>
              </w:rPr>
              <w:t>предоставления государственной услуги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Pr="000B2704">
              <w:rPr>
                <w:rFonts w:cs="Arial"/>
                <w:sz w:val="20"/>
                <w:szCs w:val="20"/>
              </w:rPr>
              <w:t xml:space="preserve"> утвержденным приказом Министерства энергетики и жилищно-коммунального хозяйства Тверской области №1-нп от 29.05.2023.</w:t>
            </w:r>
          </w:p>
        </w:tc>
        <w:tc>
          <w:tcPr>
            <w:tcW w:w="1520" w:type="pct"/>
            <w:vAlign w:val="center"/>
          </w:tcPr>
          <w:p w14:paraId="2E5E2660" w14:textId="65D4CE48" w:rsidR="00C65CCF" w:rsidRPr="000B2704" w:rsidRDefault="00C65CCF" w:rsidP="00376A0C">
            <w:pPr>
              <w:spacing w:after="0" w:line="240" w:lineRule="auto"/>
              <w:jc w:val="center"/>
              <w:rPr>
                <w:rFonts w:cs="Arial"/>
                <w:sz w:val="20"/>
              </w:rPr>
            </w:pPr>
            <w:r w:rsidRPr="000B2704">
              <w:rPr>
                <w:rFonts w:cs="Arial"/>
                <w:sz w:val="20"/>
                <w:szCs w:val="20"/>
              </w:rPr>
              <w:lastRenderedPageBreak/>
              <w:t>Скорректировать</w:t>
            </w:r>
          </w:p>
        </w:tc>
        <w:tc>
          <w:tcPr>
            <w:tcW w:w="581" w:type="pct"/>
            <w:vAlign w:val="center"/>
          </w:tcPr>
          <w:p w14:paraId="6CF30EAF" w14:textId="2FFA9319" w:rsidR="00C65CCF" w:rsidRPr="000B2704" w:rsidRDefault="00C65CCF" w:rsidP="00376A0C">
            <w:pPr>
              <w:spacing w:after="0" w:line="240" w:lineRule="auto"/>
              <w:jc w:val="center"/>
              <w:rPr>
                <w:sz w:val="20"/>
                <w:szCs w:val="20"/>
              </w:rPr>
            </w:pPr>
            <w:r w:rsidRPr="000B2704">
              <w:rPr>
                <w:sz w:val="20"/>
                <w:szCs w:val="20"/>
              </w:rPr>
              <w:t>Принято</w:t>
            </w:r>
          </w:p>
        </w:tc>
      </w:tr>
      <w:tr w:rsidR="00C65CCF" w:rsidRPr="000B2704" w14:paraId="359A0124" w14:textId="77777777" w:rsidTr="00D66CCE">
        <w:trPr>
          <w:trHeight w:val="370"/>
        </w:trPr>
        <w:tc>
          <w:tcPr>
            <w:tcW w:w="375" w:type="pct"/>
            <w:vAlign w:val="center"/>
          </w:tcPr>
          <w:p w14:paraId="35ADFDD7" w14:textId="72A10237" w:rsidR="00C65CCF" w:rsidRPr="000B2704" w:rsidRDefault="00C65CCF" w:rsidP="00C65CCF">
            <w:pPr>
              <w:spacing w:after="0" w:line="240" w:lineRule="auto"/>
              <w:contextualSpacing/>
              <w:jc w:val="center"/>
              <w:rPr>
                <w:sz w:val="20"/>
                <w:szCs w:val="20"/>
              </w:rPr>
            </w:pPr>
            <w:r>
              <w:rPr>
                <w:sz w:val="20"/>
                <w:szCs w:val="20"/>
              </w:rPr>
              <w:t>2.19</w:t>
            </w:r>
          </w:p>
        </w:tc>
        <w:tc>
          <w:tcPr>
            <w:tcW w:w="887" w:type="pct"/>
            <w:vAlign w:val="center"/>
          </w:tcPr>
          <w:p w14:paraId="6EEFE3CA" w14:textId="5375BD1B"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8.2</w:t>
            </w:r>
          </w:p>
        </w:tc>
        <w:tc>
          <w:tcPr>
            <w:tcW w:w="1636" w:type="pct"/>
            <w:vAlign w:val="center"/>
          </w:tcPr>
          <w:p w14:paraId="343EF3F2" w14:textId="7E58A384" w:rsidR="00C65CCF" w:rsidRPr="00DC47DC" w:rsidRDefault="00C65CCF" w:rsidP="00C65CCF">
            <w:pPr>
              <w:pStyle w:val="afffa"/>
              <w:keepNext/>
              <w:spacing w:line="276" w:lineRule="auto"/>
              <w:jc w:val="both"/>
              <w:rPr>
                <w:rFonts w:ascii="Arial" w:hAnsi="Arial" w:cs="Arial"/>
                <w:b w:val="0"/>
                <w:sz w:val="20"/>
                <w:szCs w:val="20"/>
              </w:rPr>
            </w:pPr>
            <w:r w:rsidRPr="00DC47DC">
              <w:rPr>
                <w:rFonts w:ascii="Arial" w:hAnsi="Arial" w:cs="Arial"/>
                <w:b w:val="0"/>
                <w:sz w:val="20"/>
                <w:szCs w:val="20"/>
              </w:rPr>
              <w:t xml:space="preserve">Утвержденные запасы топлива на 2025 г. на </w:t>
            </w:r>
            <w:proofErr w:type="spellStart"/>
            <w:r w:rsidRPr="00DC47DC">
              <w:rPr>
                <w:rFonts w:ascii="Arial" w:hAnsi="Arial" w:cs="Arial"/>
                <w:b w:val="0"/>
                <w:sz w:val="20"/>
                <w:szCs w:val="20"/>
              </w:rPr>
              <w:t>энергоисточниках</w:t>
            </w:r>
            <w:proofErr w:type="spellEnd"/>
            <w:r w:rsidRPr="00DC47DC">
              <w:rPr>
                <w:rFonts w:ascii="Arial" w:hAnsi="Arial" w:cs="Arial"/>
                <w:b w:val="0"/>
                <w:sz w:val="20"/>
                <w:szCs w:val="20"/>
              </w:rPr>
              <w:t xml:space="preserve"> ООО «Тверская генерация» (стр. 327).</w:t>
            </w:r>
          </w:p>
          <w:p w14:paraId="0402AF8D" w14:textId="3F357377" w:rsidR="00C65CCF" w:rsidRPr="000B2704" w:rsidRDefault="00C65CCF" w:rsidP="00C65CCF">
            <w:pPr>
              <w:spacing w:after="0" w:line="240" w:lineRule="auto"/>
              <w:contextualSpacing/>
              <w:jc w:val="both"/>
              <w:rPr>
                <w:rFonts w:cs="Arial"/>
                <w:sz w:val="20"/>
                <w:szCs w:val="20"/>
              </w:rPr>
            </w:pPr>
            <w:r w:rsidRPr="000B2704">
              <w:rPr>
                <w:rFonts w:cs="Arial"/>
                <w:sz w:val="20"/>
                <w:szCs w:val="20"/>
              </w:rPr>
              <w:t xml:space="preserve"> Не указаны утвержденные запасы по котельным Южная, Сахарово, Химинститут. Добавить данные по котельным</w:t>
            </w:r>
          </w:p>
        </w:tc>
        <w:tc>
          <w:tcPr>
            <w:tcW w:w="1520" w:type="pct"/>
            <w:vAlign w:val="center"/>
          </w:tcPr>
          <w:p w14:paraId="76156EBD" w14:textId="5A7753AA" w:rsidR="00C65CCF" w:rsidRPr="000B2704" w:rsidRDefault="00C65CCF" w:rsidP="00C65CCF">
            <w:pPr>
              <w:spacing w:after="0" w:line="240" w:lineRule="auto"/>
              <w:jc w:val="center"/>
              <w:rPr>
                <w:rFonts w:cs="Arial"/>
                <w:sz w:val="20"/>
                <w:szCs w:val="20"/>
              </w:rPr>
            </w:pPr>
            <w:r>
              <w:rPr>
                <w:rFonts w:cs="Arial"/>
                <w:sz w:val="20"/>
                <w:szCs w:val="20"/>
              </w:rPr>
              <w:t>Дополнить</w:t>
            </w:r>
          </w:p>
        </w:tc>
        <w:tc>
          <w:tcPr>
            <w:tcW w:w="581" w:type="pct"/>
            <w:vAlign w:val="center"/>
          </w:tcPr>
          <w:p w14:paraId="2F46438B" w14:textId="51245372"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70A3B532" w14:textId="77777777" w:rsidTr="00D66CCE">
        <w:trPr>
          <w:trHeight w:val="370"/>
        </w:trPr>
        <w:tc>
          <w:tcPr>
            <w:tcW w:w="375" w:type="pct"/>
            <w:vAlign w:val="center"/>
          </w:tcPr>
          <w:p w14:paraId="702A8D27" w14:textId="6920BD2C" w:rsidR="00C65CCF" w:rsidRPr="000B2704" w:rsidRDefault="00C65CCF" w:rsidP="00C65CCF">
            <w:pPr>
              <w:spacing w:after="0" w:line="240" w:lineRule="auto"/>
              <w:contextualSpacing/>
              <w:jc w:val="center"/>
              <w:rPr>
                <w:sz w:val="20"/>
                <w:szCs w:val="20"/>
              </w:rPr>
            </w:pPr>
            <w:r>
              <w:rPr>
                <w:sz w:val="20"/>
                <w:szCs w:val="20"/>
              </w:rPr>
              <w:t>2.20</w:t>
            </w:r>
          </w:p>
        </w:tc>
        <w:tc>
          <w:tcPr>
            <w:tcW w:w="887" w:type="pct"/>
            <w:vAlign w:val="center"/>
          </w:tcPr>
          <w:p w14:paraId="2B761186" w14:textId="66E25B6F"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11.1</w:t>
            </w:r>
          </w:p>
        </w:tc>
        <w:tc>
          <w:tcPr>
            <w:tcW w:w="1636" w:type="pct"/>
            <w:vAlign w:val="center"/>
          </w:tcPr>
          <w:p w14:paraId="6B8AFAFF" w14:textId="21DD1AD1" w:rsidR="00C65CCF" w:rsidRPr="000B2704" w:rsidRDefault="00C65CCF" w:rsidP="00C65CCF">
            <w:pPr>
              <w:spacing w:after="0" w:line="240" w:lineRule="auto"/>
              <w:contextualSpacing/>
              <w:jc w:val="both"/>
              <w:rPr>
                <w:rFonts w:cs="Arial"/>
                <w:sz w:val="20"/>
                <w:szCs w:val="20"/>
              </w:rPr>
            </w:pPr>
            <w:r w:rsidRPr="000B2704">
              <w:rPr>
                <w:rFonts w:cs="Arial"/>
                <w:sz w:val="20"/>
                <w:szCs w:val="20"/>
              </w:rPr>
              <w:t>Таблица 11.1 (стр. 381). Плохо читается</w:t>
            </w:r>
          </w:p>
        </w:tc>
        <w:tc>
          <w:tcPr>
            <w:tcW w:w="1520" w:type="pct"/>
            <w:vAlign w:val="center"/>
          </w:tcPr>
          <w:p w14:paraId="4DCC071D" w14:textId="5E956B32" w:rsidR="00C65CCF" w:rsidRPr="000B2704" w:rsidRDefault="00C65CCF" w:rsidP="00C65CCF">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2739D4C1" w14:textId="5CA88A74"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74D8EDA8" w14:textId="77777777" w:rsidTr="00D66CCE">
        <w:trPr>
          <w:trHeight w:val="370"/>
        </w:trPr>
        <w:tc>
          <w:tcPr>
            <w:tcW w:w="375" w:type="pct"/>
            <w:vAlign w:val="center"/>
          </w:tcPr>
          <w:p w14:paraId="536B2B23" w14:textId="238A57D2" w:rsidR="00C65CCF" w:rsidRPr="000B2704" w:rsidRDefault="00C65CCF" w:rsidP="00C65CCF">
            <w:pPr>
              <w:spacing w:after="0" w:line="240" w:lineRule="auto"/>
              <w:contextualSpacing/>
              <w:jc w:val="center"/>
              <w:rPr>
                <w:sz w:val="20"/>
                <w:szCs w:val="20"/>
              </w:rPr>
            </w:pPr>
            <w:r>
              <w:rPr>
                <w:sz w:val="20"/>
                <w:szCs w:val="20"/>
              </w:rPr>
              <w:t>2.21</w:t>
            </w:r>
          </w:p>
        </w:tc>
        <w:tc>
          <w:tcPr>
            <w:tcW w:w="887" w:type="pct"/>
            <w:vAlign w:val="center"/>
          </w:tcPr>
          <w:p w14:paraId="5162ADD0" w14:textId="099DD2F7"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13.8</w:t>
            </w:r>
          </w:p>
        </w:tc>
        <w:tc>
          <w:tcPr>
            <w:tcW w:w="1636" w:type="pct"/>
            <w:vAlign w:val="center"/>
          </w:tcPr>
          <w:p w14:paraId="51B2E512" w14:textId="2DBC2E13" w:rsidR="00C65CCF" w:rsidRPr="000B2704" w:rsidRDefault="00C65CCF" w:rsidP="00C65CCF">
            <w:pPr>
              <w:spacing w:after="0" w:line="240" w:lineRule="auto"/>
              <w:contextualSpacing/>
              <w:jc w:val="both"/>
              <w:rPr>
                <w:rFonts w:cs="Arial"/>
                <w:sz w:val="20"/>
                <w:szCs w:val="20"/>
              </w:rPr>
            </w:pPr>
            <w:r w:rsidRPr="000B2704">
              <w:rPr>
                <w:rFonts w:cs="Arial"/>
                <w:sz w:val="20"/>
                <w:szCs w:val="20"/>
              </w:rPr>
              <w:t>Пункт 13.8 (стр. 405). Заменить слова "Санкт-Петербурга" на слово "Твери"</w:t>
            </w:r>
          </w:p>
        </w:tc>
        <w:tc>
          <w:tcPr>
            <w:tcW w:w="1520" w:type="pct"/>
            <w:vAlign w:val="center"/>
          </w:tcPr>
          <w:p w14:paraId="570ABB94" w14:textId="5544ADED" w:rsidR="00C65CCF" w:rsidRPr="000B2704" w:rsidRDefault="00C65CCF" w:rsidP="00C65CCF">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51CB0703" w14:textId="46D148D8"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08992B49" w14:textId="77777777" w:rsidTr="00D66CCE">
        <w:trPr>
          <w:trHeight w:val="370"/>
        </w:trPr>
        <w:tc>
          <w:tcPr>
            <w:tcW w:w="375" w:type="pct"/>
            <w:vAlign w:val="center"/>
          </w:tcPr>
          <w:p w14:paraId="412231A1" w14:textId="1925CF1B" w:rsidR="00C65CCF" w:rsidRPr="000B2704" w:rsidRDefault="00C65CCF" w:rsidP="00C65CCF">
            <w:pPr>
              <w:spacing w:after="0" w:line="240" w:lineRule="auto"/>
              <w:contextualSpacing/>
              <w:jc w:val="center"/>
              <w:rPr>
                <w:sz w:val="20"/>
                <w:szCs w:val="20"/>
              </w:rPr>
            </w:pPr>
            <w:r>
              <w:rPr>
                <w:sz w:val="20"/>
                <w:szCs w:val="20"/>
              </w:rPr>
              <w:t>2.22</w:t>
            </w:r>
          </w:p>
        </w:tc>
        <w:tc>
          <w:tcPr>
            <w:tcW w:w="887" w:type="pct"/>
            <w:vAlign w:val="center"/>
          </w:tcPr>
          <w:p w14:paraId="57D6C108" w14:textId="558D3C51" w:rsidR="00C65CCF" w:rsidRPr="000B2704" w:rsidRDefault="00C65CCF" w:rsidP="00C65CCF">
            <w:pPr>
              <w:spacing w:after="0" w:line="240" w:lineRule="auto"/>
              <w:contextualSpacing/>
              <w:jc w:val="center"/>
              <w:rPr>
                <w:rFonts w:cs="Arial"/>
                <w:sz w:val="20"/>
              </w:rPr>
            </w:pPr>
            <w:r w:rsidRPr="000B2704">
              <w:rPr>
                <w:rFonts w:cs="Arial"/>
                <w:sz w:val="20"/>
              </w:rPr>
              <w:t>Приложение 2 Главы 1 (шифр ПСТ.ОМ.69-40.001.002)</w:t>
            </w:r>
          </w:p>
        </w:tc>
        <w:tc>
          <w:tcPr>
            <w:tcW w:w="1636" w:type="pct"/>
            <w:vAlign w:val="center"/>
          </w:tcPr>
          <w:p w14:paraId="01BE5BCA" w14:textId="6C2D3C22" w:rsidR="00C65CCF" w:rsidRPr="000B2704" w:rsidRDefault="00C65CCF" w:rsidP="00C65CCF">
            <w:pPr>
              <w:spacing w:after="0" w:line="240" w:lineRule="auto"/>
              <w:contextualSpacing/>
              <w:jc w:val="both"/>
              <w:rPr>
                <w:rFonts w:cs="Arial"/>
                <w:sz w:val="20"/>
                <w:szCs w:val="20"/>
              </w:rPr>
            </w:pPr>
            <w:r w:rsidRPr="000B2704">
              <w:rPr>
                <w:rFonts w:cs="Arial"/>
                <w:sz w:val="20"/>
                <w:szCs w:val="20"/>
              </w:rPr>
              <w:t>Таблица 1.1 (стр. 8)</w:t>
            </w:r>
          </w:p>
          <w:p w14:paraId="64B83E0D" w14:textId="18FB74D9" w:rsidR="00C65CCF" w:rsidRPr="000B2704" w:rsidRDefault="00C65CCF" w:rsidP="00C65CCF">
            <w:pPr>
              <w:spacing w:after="0" w:line="240" w:lineRule="auto"/>
              <w:contextualSpacing/>
              <w:jc w:val="both"/>
              <w:rPr>
                <w:rFonts w:cs="Arial"/>
                <w:sz w:val="20"/>
                <w:szCs w:val="20"/>
              </w:rPr>
            </w:pPr>
            <w:r w:rsidRPr="000B2704">
              <w:rPr>
                <w:rFonts w:cs="Arial"/>
                <w:sz w:val="20"/>
                <w:szCs w:val="20"/>
              </w:rPr>
              <w:t>Указана ТЭЦ-3, но отсутствуют ВК-1, ТЭЦ-1 и ТЭЦ-4 - нужно определить, что должно быть включено. Судя по информации на следующих страницах, нужно исключить ТЭЦ-3, а включить ВК-1</w:t>
            </w:r>
          </w:p>
        </w:tc>
        <w:tc>
          <w:tcPr>
            <w:tcW w:w="1520" w:type="pct"/>
            <w:vAlign w:val="center"/>
          </w:tcPr>
          <w:p w14:paraId="0B315304" w14:textId="6ADE4F48" w:rsidR="00C65CCF" w:rsidRPr="000B2704" w:rsidRDefault="00C65CCF" w:rsidP="00C65CCF">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7E4A6F34" w14:textId="6D946E85"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2BCF815C" w14:textId="77777777" w:rsidTr="00D66CCE">
        <w:trPr>
          <w:trHeight w:val="863"/>
        </w:trPr>
        <w:tc>
          <w:tcPr>
            <w:tcW w:w="375" w:type="pct"/>
            <w:vAlign w:val="center"/>
          </w:tcPr>
          <w:p w14:paraId="4ABFA2B6" w14:textId="6FDE76BF" w:rsidR="00C65CCF" w:rsidRPr="000B2704" w:rsidRDefault="00C65CCF" w:rsidP="00C65CCF">
            <w:pPr>
              <w:spacing w:after="0" w:line="240" w:lineRule="auto"/>
              <w:contextualSpacing/>
              <w:jc w:val="center"/>
              <w:rPr>
                <w:sz w:val="20"/>
                <w:szCs w:val="20"/>
              </w:rPr>
            </w:pPr>
            <w:r>
              <w:rPr>
                <w:sz w:val="20"/>
                <w:szCs w:val="20"/>
              </w:rPr>
              <w:t>2.23</w:t>
            </w:r>
          </w:p>
        </w:tc>
        <w:tc>
          <w:tcPr>
            <w:tcW w:w="887" w:type="pct"/>
            <w:vAlign w:val="center"/>
          </w:tcPr>
          <w:p w14:paraId="34D1F370" w14:textId="5F0B1050" w:rsidR="00C65CCF" w:rsidRPr="000B2704" w:rsidRDefault="00C65CCF" w:rsidP="00C65CCF">
            <w:pPr>
              <w:spacing w:after="0" w:line="240" w:lineRule="auto"/>
              <w:jc w:val="center"/>
              <w:rPr>
                <w:rFonts w:cs="Arial"/>
                <w:sz w:val="20"/>
              </w:rPr>
            </w:pPr>
            <w:r w:rsidRPr="000B2704">
              <w:rPr>
                <w:rFonts w:cs="Arial"/>
                <w:sz w:val="20"/>
              </w:rPr>
              <w:t xml:space="preserve">Приложение </w:t>
            </w:r>
            <w:r>
              <w:rPr>
                <w:rFonts w:cs="Arial"/>
                <w:sz w:val="20"/>
              </w:rPr>
              <w:t>4</w:t>
            </w:r>
            <w:r w:rsidRPr="000B2704">
              <w:rPr>
                <w:rFonts w:cs="Arial"/>
                <w:sz w:val="20"/>
              </w:rPr>
              <w:t xml:space="preserve"> Главы 1 (шифр ПСТ.ОМ.69-40.001.00</w:t>
            </w:r>
            <w:r>
              <w:rPr>
                <w:rFonts w:cs="Arial"/>
                <w:sz w:val="20"/>
              </w:rPr>
              <w:t>4</w:t>
            </w:r>
            <w:r w:rsidRPr="000B2704">
              <w:rPr>
                <w:rFonts w:cs="Arial"/>
                <w:sz w:val="20"/>
              </w:rPr>
              <w:t>)</w:t>
            </w:r>
          </w:p>
        </w:tc>
        <w:tc>
          <w:tcPr>
            <w:tcW w:w="1636" w:type="pct"/>
            <w:vAlign w:val="center"/>
          </w:tcPr>
          <w:p w14:paraId="7574E8ED" w14:textId="60B3D9EC" w:rsidR="00C65CCF" w:rsidRPr="000B2704" w:rsidRDefault="00C65CCF" w:rsidP="00C65CCF">
            <w:pPr>
              <w:spacing w:after="0" w:line="240" w:lineRule="auto"/>
              <w:contextualSpacing/>
              <w:jc w:val="both"/>
              <w:rPr>
                <w:rFonts w:cs="Arial"/>
                <w:sz w:val="20"/>
                <w:szCs w:val="20"/>
              </w:rPr>
            </w:pPr>
            <w:r w:rsidRPr="000B2704">
              <w:rPr>
                <w:rFonts w:cs="Arial"/>
                <w:sz w:val="20"/>
                <w:szCs w:val="20"/>
              </w:rPr>
              <w:t>Обновить информацию по Актам испытаний теплотрасс на максимальную температуру теплоносителя за 2025 год</w:t>
            </w:r>
          </w:p>
        </w:tc>
        <w:tc>
          <w:tcPr>
            <w:tcW w:w="1520" w:type="pct"/>
            <w:vAlign w:val="center"/>
          </w:tcPr>
          <w:p w14:paraId="2118B2C0" w14:textId="34FF60A1" w:rsidR="00C65CCF" w:rsidRPr="000B2704" w:rsidRDefault="00C65CCF" w:rsidP="00C65CCF">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4B8E43E5" w14:textId="442AC68C"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272A79A3" w14:textId="77777777" w:rsidTr="00D66CCE">
        <w:trPr>
          <w:trHeight w:val="1298"/>
        </w:trPr>
        <w:tc>
          <w:tcPr>
            <w:tcW w:w="375" w:type="pct"/>
            <w:vAlign w:val="center"/>
          </w:tcPr>
          <w:p w14:paraId="52A25FBE" w14:textId="7C342DA7" w:rsidR="00C65CCF" w:rsidRPr="000B2704" w:rsidRDefault="00C65CCF" w:rsidP="00C65CCF">
            <w:pPr>
              <w:spacing w:after="0" w:line="240" w:lineRule="auto"/>
              <w:contextualSpacing/>
              <w:jc w:val="center"/>
              <w:rPr>
                <w:sz w:val="20"/>
                <w:szCs w:val="20"/>
              </w:rPr>
            </w:pPr>
            <w:r>
              <w:rPr>
                <w:sz w:val="20"/>
                <w:szCs w:val="20"/>
              </w:rPr>
              <w:lastRenderedPageBreak/>
              <w:t>2.24</w:t>
            </w:r>
          </w:p>
        </w:tc>
        <w:tc>
          <w:tcPr>
            <w:tcW w:w="887" w:type="pct"/>
            <w:vAlign w:val="center"/>
          </w:tcPr>
          <w:p w14:paraId="3A3FD424" w14:textId="7D6EB904" w:rsidR="00C65CCF" w:rsidRPr="000B2704" w:rsidRDefault="00C65CCF" w:rsidP="00C65CCF">
            <w:pPr>
              <w:spacing w:after="0"/>
              <w:jc w:val="center"/>
              <w:rPr>
                <w:rFonts w:eastAsia="Arial"/>
                <w:sz w:val="28"/>
                <w:szCs w:val="28"/>
              </w:rPr>
            </w:pPr>
            <w:r w:rsidRPr="000B2704">
              <w:rPr>
                <w:rFonts w:cs="Arial"/>
                <w:sz w:val="20"/>
              </w:rPr>
              <w:t xml:space="preserve">Приложение </w:t>
            </w:r>
            <w:r>
              <w:rPr>
                <w:rFonts w:cs="Arial"/>
                <w:sz w:val="20"/>
              </w:rPr>
              <w:t>5</w:t>
            </w:r>
            <w:r w:rsidRPr="000B2704">
              <w:rPr>
                <w:rFonts w:cs="Arial"/>
                <w:sz w:val="20"/>
              </w:rPr>
              <w:t xml:space="preserve"> Главы 1 (шифр ПСТ.ОМ.69-40.001.00</w:t>
            </w:r>
            <w:r>
              <w:rPr>
                <w:rFonts w:cs="Arial"/>
                <w:sz w:val="20"/>
              </w:rPr>
              <w:t>5</w:t>
            </w:r>
            <w:r w:rsidRPr="000B2704">
              <w:rPr>
                <w:rFonts w:cs="Arial"/>
                <w:sz w:val="20"/>
              </w:rPr>
              <w:t>)</w:t>
            </w:r>
            <w:r>
              <w:rPr>
                <w:rFonts w:cs="Arial"/>
                <w:sz w:val="20"/>
              </w:rPr>
              <w:t>, п.1</w:t>
            </w:r>
          </w:p>
        </w:tc>
        <w:tc>
          <w:tcPr>
            <w:tcW w:w="1636" w:type="pct"/>
            <w:vAlign w:val="center"/>
          </w:tcPr>
          <w:p w14:paraId="3DBA33EF" w14:textId="469BE531" w:rsidR="00C65CCF" w:rsidRPr="000B2704" w:rsidRDefault="00C65CCF" w:rsidP="00C65CCF">
            <w:pPr>
              <w:spacing w:after="0" w:line="240" w:lineRule="auto"/>
              <w:contextualSpacing/>
              <w:jc w:val="both"/>
              <w:rPr>
                <w:rFonts w:cs="Arial"/>
                <w:sz w:val="20"/>
                <w:szCs w:val="20"/>
              </w:rPr>
            </w:pPr>
            <w:r w:rsidRPr="000B2704">
              <w:rPr>
                <w:rFonts w:cs="Arial"/>
                <w:sz w:val="20"/>
                <w:szCs w:val="20"/>
              </w:rPr>
              <w:t>Раздел 1 «Данные по температурам наружного воздуха за период многолетнего наблюдения», таблица 1.1 - Фактическая продолжительность по сезонам</w:t>
            </w:r>
          </w:p>
        </w:tc>
        <w:tc>
          <w:tcPr>
            <w:tcW w:w="1520" w:type="pct"/>
            <w:vAlign w:val="center"/>
          </w:tcPr>
          <w:p w14:paraId="2B671CE9" w14:textId="381AD883" w:rsidR="00C65CCF" w:rsidRPr="000B2704" w:rsidRDefault="00C65CCF" w:rsidP="00C65CCF">
            <w:pPr>
              <w:spacing w:after="0" w:line="240" w:lineRule="auto"/>
              <w:jc w:val="both"/>
              <w:rPr>
                <w:rFonts w:cs="Arial"/>
                <w:sz w:val="20"/>
                <w:szCs w:val="20"/>
              </w:rPr>
            </w:pPr>
            <w:r w:rsidRPr="000B2704">
              <w:rPr>
                <w:rFonts w:cs="Arial"/>
                <w:sz w:val="20"/>
                <w:szCs w:val="20"/>
              </w:rPr>
              <w:t>Актуальные данные указаны в таблице ниже, подтверждение - Постановление Администрации Твери о начале/конце ОЗП (Приложения №2)</w:t>
            </w:r>
          </w:p>
        </w:tc>
        <w:tc>
          <w:tcPr>
            <w:tcW w:w="581" w:type="pct"/>
            <w:vAlign w:val="center"/>
          </w:tcPr>
          <w:p w14:paraId="2DCCDC41" w14:textId="4E3B59A6"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496DCA57" w14:textId="77777777" w:rsidTr="00D66CCE">
        <w:trPr>
          <w:trHeight w:val="1541"/>
        </w:trPr>
        <w:tc>
          <w:tcPr>
            <w:tcW w:w="375" w:type="pct"/>
            <w:vAlign w:val="center"/>
          </w:tcPr>
          <w:p w14:paraId="23893BC2" w14:textId="1BB163C7" w:rsidR="00C65CCF" w:rsidRPr="000B2704" w:rsidRDefault="00C65CCF" w:rsidP="00C65CCF">
            <w:pPr>
              <w:spacing w:after="0" w:line="240" w:lineRule="auto"/>
              <w:contextualSpacing/>
              <w:jc w:val="center"/>
              <w:rPr>
                <w:sz w:val="20"/>
                <w:szCs w:val="20"/>
              </w:rPr>
            </w:pPr>
            <w:r>
              <w:rPr>
                <w:sz w:val="20"/>
                <w:szCs w:val="20"/>
              </w:rPr>
              <w:t>2.25</w:t>
            </w:r>
          </w:p>
        </w:tc>
        <w:tc>
          <w:tcPr>
            <w:tcW w:w="887" w:type="pct"/>
            <w:vAlign w:val="center"/>
          </w:tcPr>
          <w:p w14:paraId="62C63746" w14:textId="5B0A791E" w:rsidR="00C65CCF" w:rsidRPr="000B2704" w:rsidRDefault="00C65CCF" w:rsidP="00C65CCF">
            <w:pPr>
              <w:spacing w:after="0" w:line="240" w:lineRule="auto"/>
              <w:contextualSpacing/>
              <w:jc w:val="center"/>
              <w:rPr>
                <w:rFonts w:cs="Arial"/>
                <w:sz w:val="20"/>
              </w:rPr>
            </w:pPr>
            <w:r w:rsidRPr="000B2704">
              <w:rPr>
                <w:rFonts w:cs="Arial"/>
                <w:sz w:val="20"/>
              </w:rPr>
              <w:t xml:space="preserve">Приложение </w:t>
            </w:r>
            <w:r>
              <w:rPr>
                <w:rFonts w:cs="Arial"/>
                <w:sz w:val="20"/>
              </w:rPr>
              <w:t>5</w:t>
            </w:r>
            <w:r w:rsidRPr="000B2704">
              <w:rPr>
                <w:rFonts w:cs="Arial"/>
                <w:sz w:val="20"/>
              </w:rPr>
              <w:t xml:space="preserve"> Главы 1 (шифр ПСТ.ОМ.69-40.001.00</w:t>
            </w:r>
            <w:r>
              <w:rPr>
                <w:rFonts w:cs="Arial"/>
                <w:sz w:val="20"/>
              </w:rPr>
              <w:t>5</w:t>
            </w:r>
            <w:r w:rsidRPr="000B2704">
              <w:rPr>
                <w:rFonts w:cs="Arial"/>
                <w:sz w:val="20"/>
              </w:rPr>
              <w:t>)</w:t>
            </w:r>
            <w:r>
              <w:rPr>
                <w:rFonts w:cs="Arial"/>
                <w:sz w:val="20"/>
              </w:rPr>
              <w:t>, п.1</w:t>
            </w:r>
          </w:p>
        </w:tc>
        <w:tc>
          <w:tcPr>
            <w:tcW w:w="1636" w:type="pct"/>
            <w:vAlign w:val="center"/>
          </w:tcPr>
          <w:p w14:paraId="6943624D" w14:textId="4099398C" w:rsidR="00C65CCF" w:rsidRPr="000B2704" w:rsidRDefault="00C65CCF" w:rsidP="00C65CCF">
            <w:pPr>
              <w:spacing w:after="0" w:line="240" w:lineRule="auto"/>
              <w:contextualSpacing/>
              <w:jc w:val="both"/>
              <w:rPr>
                <w:rFonts w:cs="Arial"/>
                <w:sz w:val="20"/>
                <w:szCs w:val="20"/>
              </w:rPr>
            </w:pPr>
            <w:r w:rsidRPr="000B2704">
              <w:rPr>
                <w:rFonts w:cs="Arial"/>
                <w:sz w:val="20"/>
                <w:szCs w:val="20"/>
              </w:rPr>
              <w:t>СП 131.13330.2020 «Строительная климатология» - не актуален, вышел новый - СП 131.13330.2025, необходимо обновить информацию по всем таблицам и графикам</w:t>
            </w:r>
          </w:p>
        </w:tc>
        <w:tc>
          <w:tcPr>
            <w:tcW w:w="1520" w:type="pct"/>
            <w:vAlign w:val="center"/>
          </w:tcPr>
          <w:p w14:paraId="591F1710" w14:textId="739C41D7" w:rsidR="00C65CCF" w:rsidRPr="000B2704" w:rsidRDefault="00C65CCF" w:rsidP="00C65CCF">
            <w:pPr>
              <w:spacing w:after="0" w:line="240" w:lineRule="auto"/>
              <w:jc w:val="both"/>
              <w:rPr>
                <w:rFonts w:cs="Arial"/>
                <w:sz w:val="20"/>
                <w:szCs w:val="20"/>
              </w:rPr>
            </w:pPr>
            <w:r w:rsidRPr="000B2704">
              <w:rPr>
                <w:rFonts w:cs="Arial"/>
                <w:sz w:val="20"/>
                <w:szCs w:val="20"/>
              </w:rPr>
              <w:t>В табл. 1.1-1.3 внесены соответствующие изменения, на остальных рисунках ретроспективные данные (до 2024 года), в этот период еще действовал предыдущий СП</w:t>
            </w:r>
          </w:p>
        </w:tc>
        <w:tc>
          <w:tcPr>
            <w:tcW w:w="581" w:type="pct"/>
            <w:vAlign w:val="center"/>
          </w:tcPr>
          <w:p w14:paraId="4DCD0D59" w14:textId="77777777" w:rsidR="00C65CCF" w:rsidRDefault="00C65CCF" w:rsidP="00C65CCF">
            <w:pPr>
              <w:spacing w:after="0" w:line="240" w:lineRule="auto"/>
              <w:jc w:val="center"/>
              <w:rPr>
                <w:sz w:val="20"/>
                <w:szCs w:val="20"/>
              </w:rPr>
            </w:pPr>
            <w:r>
              <w:rPr>
                <w:sz w:val="20"/>
                <w:szCs w:val="20"/>
              </w:rPr>
              <w:t>Принято</w:t>
            </w:r>
          </w:p>
          <w:p w14:paraId="18C49AA7" w14:textId="4BEC92EB" w:rsidR="00C65CCF" w:rsidRPr="000B2704" w:rsidRDefault="00C65CCF" w:rsidP="00C65CCF">
            <w:pPr>
              <w:spacing w:after="0" w:line="240" w:lineRule="auto"/>
              <w:jc w:val="center"/>
              <w:rPr>
                <w:sz w:val="20"/>
                <w:szCs w:val="20"/>
              </w:rPr>
            </w:pPr>
            <w:r>
              <w:rPr>
                <w:sz w:val="20"/>
                <w:szCs w:val="20"/>
              </w:rPr>
              <w:t>частично</w:t>
            </w:r>
          </w:p>
        </w:tc>
      </w:tr>
      <w:tr w:rsidR="00C65CCF" w:rsidRPr="000B2704" w14:paraId="46073190" w14:textId="77777777" w:rsidTr="00D66CCE">
        <w:trPr>
          <w:trHeight w:val="370"/>
        </w:trPr>
        <w:tc>
          <w:tcPr>
            <w:tcW w:w="375" w:type="pct"/>
            <w:vAlign w:val="center"/>
          </w:tcPr>
          <w:p w14:paraId="6ECC48A9" w14:textId="77777777" w:rsidR="00C65CCF" w:rsidRPr="000B2704" w:rsidRDefault="00C65CCF" w:rsidP="00C65CCF">
            <w:pPr>
              <w:spacing w:after="0" w:line="240" w:lineRule="auto"/>
              <w:contextualSpacing/>
              <w:jc w:val="center"/>
              <w:rPr>
                <w:sz w:val="20"/>
                <w:szCs w:val="20"/>
              </w:rPr>
            </w:pPr>
          </w:p>
        </w:tc>
        <w:tc>
          <w:tcPr>
            <w:tcW w:w="887" w:type="pct"/>
            <w:vAlign w:val="center"/>
          </w:tcPr>
          <w:p w14:paraId="2E0C6CEA" w14:textId="6040E58F" w:rsidR="00C65CCF" w:rsidRPr="000B2704" w:rsidRDefault="00C65CCF" w:rsidP="00C65CCF">
            <w:pPr>
              <w:pStyle w:val="1"/>
              <w:numPr>
                <w:ilvl w:val="0"/>
                <w:numId w:val="5"/>
              </w:numPr>
              <w:spacing w:after="0" w:line="240" w:lineRule="auto"/>
              <w:jc w:val="center"/>
              <w:rPr>
                <w:sz w:val="20"/>
              </w:rPr>
            </w:pPr>
            <w:bookmarkStart w:id="27" w:name="_Toc214659827"/>
            <w:r w:rsidRPr="000B2704">
              <w:rPr>
                <w:rFonts w:ascii="Arial" w:hAnsi="Arial"/>
                <w:sz w:val="20"/>
                <w:szCs w:val="20"/>
              </w:rPr>
              <w:t>Замечания к Главе 2</w:t>
            </w:r>
            <w:bookmarkEnd w:id="27"/>
          </w:p>
        </w:tc>
        <w:tc>
          <w:tcPr>
            <w:tcW w:w="1636" w:type="pct"/>
            <w:vAlign w:val="center"/>
          </w:tcPr>
          <w:p w14:paraId="2DBB07AE" w14:textId="77777777" w:rsidR="00C65CCF" w:rsidRPr="000B2704" w:rsidRDefault="00C65CCF" w:rsidP="00C65CCF">
            <w:pPr>
              <w:spacing w:after="0" w:line="240" w:lineRule="auto"/>
              <w:contextualSpacing/>
              <w:jc w:val="both"/>
              <w:rPr>
                <w:rFonts w:cs="Arial"/>
                <w:sz w:val="20"/>
                <w:szCs w:val="20"/>
              </w:rPr>
            </w:pPr>
          </w:p>
        </w:tc>
        <w:tc>
          <w:tcPr>
            <w:tcW w:w="1520" w:type="pct"/>
            <w:vAlign w:val="center"/>
          </w:tcPr>
          <w:p w14:paraId="7B225A4D" w14:textId="77777777" w:rsidR="00C65CCF" w:rsidRPr="000B2704" w:rsidRDefault="00C65CCF" w:rsidP="00C65CCF">
            <w:pPr>
              <w:spacing w:after="0" w:line="240" w:lineRule="auto"/>
              <w:jc w:val="both"/>
              <w:rPr>
                <w:rFonts w:cs="Arial"/>
                <w:sz w:val="20"/>
                <w:szCs w:val="20"/>
              </w:rPr>
            </w:pPr>
          </w:p>
        </w:tc>
        <w:tc>
          <w:tcPr>
            <w:tcW w:w="581" w:type="pct"/>
            <w:vAlign w:val="center"/>
          </w:tcPr>
          <w:p w14:paraId="6FEF2FBC" w14:textId="77777777" w:rsidR="00C65CCF" w:rsidRPr="000B2704" w:rsidRDefault="00C65CCF" w:rsidP="00C65CCF">
            <w:pPr>
              <w:spacing w:after="0" w:line="240" w:lineRule="auto"/>
              <w:jc w:val="both"/>
              <w:rPr>
                <w:sz w:val="20"/>
                <w:szCs w:val="20"/>
              </w:rPr>
            </w:pPr>
          </w:p>
        </w:tc>
      </w:tr>
      <w:tr w:rsidR="00C65CCF" w:rsidRPr="000B2704" w14:paraId="5AB0ADF9" w14:textId="77777777" w:rsidTr="00D66CCE">
        <w:trPr>
          <w:trHeight w:val="370"/>
        </w:trPr>
        <w:tc>
          <w:tcPr>
            <w:tcW w:w="375" w:type="pct"/>
            <w:vAlign w:val="center"/>
          </w:tcPr>
          <w:p w14:paraId="5897C0F3" w14:textId="26729882" w:rsidR="00C65CCF" w:rsidRPr="000B2704" w:rsidRDefault="00C65CCF" w:rsidP="00C65CCF">
            <w:pPr>
              <w:spacing w:after="0" w:line="240" w:lineRule="auto"/>
              <w:contextualSpacing/>
              <w:jc w:val="center"/>
              <w:rPr>
                <w:sz w:val="20"/>
                <w:szCs w:val="20"/>
              </w:rPr>
            </w:pPr>
            <w:r>
              <w:rPr>
                <w:sz w:val="20"/>
                <w:szCs w:val="20"/>
              </w:rPr>
              <w:t>3.1</w:t>
            </w:r>
          </w:p>
        </w:tc>
        <w:tc>
          <w:tcPr>
            <w:tcW w:w="887" w:type="pct"/>
            <w:vAlign w:val="center"/>
          </w:tcPr>
          <w:p w14:paraId="50D217F9" w14:textId="3EEE9E9F" w:rsidR="00C65CCF" w:rsidRPr="00BD27F8" w:rsidRDefault="00C65CCF"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p>
        </w:tc>
        <w:tc>
          <w:tcPr>
            <w:tcW w:w="1636" w:type="pct"/>
            <w:vAlign w:val="center"/>
          </w:tcPr>
          <w:p w14:paraId="26EE824D" w14:textId="1C80E564" w:rsidR="00C65CCF" w:rsidRPr="000B2704" w:rsidRDefault="00C65CCF" w:rsidP="00C65CCF">
            <w:pPr>
              <w:spacing w:after="0" w:line="240" w:lineRule="auto"/>
              <w:contextualSpacing/>
              <w:jc w:val="both"/>
              <w:rPr>
                <w:rFonts w:cs="Arial"/>
                <w:sz w:val="20"/>
                <w:szCs w:val="20"/>
              </w:rPr>
            </w:pPr>
            <w:r w:rsidRPr="000B2704">
              <w:rPr>
                <w:rFonts w:cs="Arial"/>
                <w:sz w:val="20"/>
                <w:szCs w:val="20"/>
              </w:rPr>
              <w:t>Обновить данные в текстовой части и таблицах по СП 131.13330.2025 «Строительная климатология».</w:t>
            </w:r>
          </w:p>
        </w:tc>
        <w:tc>
          <w:tcPr>
            <w:tcW w:w="1520" w:type="pct"/>
            <w:vAlign w:val="center"/>
          </w:tcPr>
          <w:p w14:paraId="27098B75" w14:textId="0EC1A288" w:rsidR="00C65CCF" w:rsidRPr="000B2704" w:rsidRDefault="00C65CCF" w:rsidP="00C65CCF">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3437C5EC" w14:textId="3584F913"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3DA72352" w14:textId="77777777" w:rsidTr="00D66CCE">
        <w:trPr>
          <w:trHeight w:val="370"/>
        </w:trPr>
        <w:tc>
          <w:tcPr>
            <w:tcW w:w="375" w:type="pct"/>
            <w:vAlign w:val="center"/>
          </w:tcPr>
          <w:p w14:paraId="7D3C2F71" w14:textId="3305A1AB" w:rsidR="00C65CCF" w:rsidRPr="000B2704" w:rsidRDefault="00C65CCF" w:rsidP="00C65CCF">
            <w:pPr>
              <w:spacing w:after="0" w:line="240" w:lineRule="auto"/>
              <w:contextualSpacing/>
              <w:jc w:val="center"/>
              <w:rPr>
                <w:sz w:val="20"/>
                <w:szCs w:val="20"/>
              </w:rPr>
            </w:pPr>
            <w:r>
              <w:rPr>
                <w:sz w:val="20"/>
                <w:szCs w:val="20"/>
              </w:rPr>
              <w:t>3.2</w:t>
            </w:r>
          </w:p>
        </w:tc>
        <w:tc>
          <w:tcPr>
            <w:tcW w:w="887" w:type="pct"/>
            <w:vAlign w:val="center"/>
          </w:tcPr>
          <w:p w14:paraId="08F50734" w14:textId="680AB500" w:rsidR="00C65CCF" w:rsidRPr="000B2704" w:rsidRDefault="00C65CCF"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п.1</w:t>
            </w:r>
          </w:p>
        </w:tc>
        <w:tc>
          <w:tcPr>
            <w:tcW w:w="1636" w:type="pct"/>
            <w:vAlign w:val="center"/>
          </w:tcPr>
          <w:p w14:paraId="505782D0" w14:textId="77777777" w:rsidR="00C65CCF" w:rsidRPr="000B2704" w:rsidRDefault="00C65CCF" w:rsidP="00C65CCF">
            <w:pPr>
              <w:spacing w:after="0" w:line="240" w:lineRule="auto"/>
              <w:contextualSpacing/>
              <w:jc w:val="both"/>
              <w:rPr>
                <w:rFonts w:cs="Arial"/>
                <w:sz w:val="20"/>
                <w:szCs w:val="20"/>
              </w:rPr>
            </w:pPr>
            <w:r w:rsidRPr="000B2704">
              <w:rPr>
                <w:rFonts w:cs="Arial"/>
                <w:sz w:val="20"/>
                <w:szCs w:val="20"/>
              </w:rPr>
              <w:t>Таблица 1.1. – ЕТО</w:t>
            </w:r>
          </w:p>
          <w:p w14:paraId="3B2200D3" w14:textId="3CCDA97D" w:rsidR="00C65CCF" w:rsidRPr="000B2704" w:rsidRDefault="00C65CCF" w:rsidP="00C65CCF">
            <w:pPr>
              <w:spacing w:after="0" w:line="240" w:lineRule="auto"/>
              <w:ind w:firstLine="567"/>
              <w:jc w:val="both"/>
              <w:rPr>
                <w:rFonts w:cs="Arial"/>
                <w:sz w:val="20"/>
                <w:szCs w:val="20"/>
              </w:rPr>
            </w:pPr>
            <w:r w:rsidRPr="000B2704">
              <w:rPr>
                <w:rFonts w:cs="Arial"/>
                <w:sz w:val="20"/>
                <w:szCs w:val="20"/>
              </w:rPr>
              <w:t xml:space="preserve"> С 03 октября 2025 года ООО «Тверская генерация» не является ЕТО в зоне действия котельной </w:t>
            </w:r>
            <w:r w:rsidRPr="000B2704">
              <w:rPr>
                <w:rFonts w:cs="Arial"/>
                <w:b/>
                <w:sz w:val="20"/>
                <w:szCs w:val="20"/>
              </w:rPr>
              <w:t>АО</w:t>
            </w:r>
            <w:r w:rsidRPr="000B2704">
              <w:rPr>
                <w:rFonts w:cs="Arial"/>
                <w:sz w:val="20"/>
                <w:szCs w:val="20"/>
              </w:rPr>
              <w:t xml:space="preserve"> «ТКСМ-2», в соответствии с Постановлением Администрации города Твери №888 от 03.10.2025 «О признании общества с ограниченной ответственностью «ТЕПЛО» единой теплоснабжающей организацией в системе теплоснабжения №19 на территории города Твери». Заменить ЗАО «ТКСМ-2» на АО «ТКСМ-2»</w:t>
            </w:r>
          </w:p>
        </w:tc>
        <w:tc>
          <w:tcPr>
            <w:tcW w:w="1520" w:type="pct"/>
            <w:vAlign w:val="center"/>
          </w:tcPr>
          <w:p w14:paraId="22867B91" w14:textId="547069A0" w:rsidR="00C65CCF" w:rsidRPr="000B2704" w:rsidRDefault="00C715FF" w:rsidP="00C65CCF">
            <w:pPr>
              <w:spacing w:after="0" w:line="240" w:lineRule="auto"/>
              <w:jc w:val="center"/>
              <w:rPr>
                <w:rFonts w:cs="Arial"/>
                <w:sz w:val="20"/>
                <w:szCs w:val="20"/>
              </w:rPr>
            </w:pPr>
            <w:r>
              <w:rPr>
                <w:rFonts w:cs="Arial"/>
                <w:sz w:val="20"/>
                <w:szCs w:val="20"/>
              </w:rPr>
              <w:t>Сведения в части системы теплоснабжения ТКСМ № 2 перенесены в таблицу 1.2 с указанием ЕТО ООО «Тепло»</w:t>
            </w:r>
          </w:p>
        </w:tc>
        <w:tc>
          <w:tcPr>
            <w:tcW w:w="581" w:type="pct"/>
            <w:vAlign w:val="center"/>
          </w:tcPr>
          <w:p w14:paraId="1C3F2625" w14:textId="73B42219"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5049A099" w14:textId="77777777" w:rsidTr="00D66CCE">
        <w:trPr>
          <w:trHeight w:val="370"/>
        </w:trPr>
        <w:tc>
          <w:tcPr>
            <w:tcW w:w="375" w:type="pct"/>
            <w:vAlign w:val="center"/>
          </w:tcPr>
          <w:p w14:paraId="30DBC409" w14:textId="76C49A4F" w:rsidR="00C65CCF" w:rsidRPr="000B2704" w:rsidRDefault="00C65CCF" w:rsidP="00C65CCF">
            <w:pPr>
              <w:spacing w:after="0" w:line="240" w:lineRule="auto"/>
              <w:contextualSpacing/>
              <w:jc w:val="center"/>
              <w:rPr>
                <w:sz w:val="20"/>
                <w:szCs w:val="20"/>
              </w:rPr>
            </w:pPr>
            <w:r>
              <w:rPr>
                <w:sz w:val="20"/>
                <w:szCs w:val="20"/>
              </w:rPr>
              <w:t>3.3</w:t>
            </w:r>
          </w:p>
        </w:tc>
        <w:tc>
          <w:tcPr>
            <w:tcW w:w="887" w:type="pct"/>
            <w:vAlign w:val="center"/>
          </w:tcPr>
          <w:p w14:paraId="79FC6D06" w14:textId="3074C868" w:rsidR="00C65CCF" w:rsidRPr="000B2704" w:rsidRDefault="00C65CCF"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п.7</w:t>
            </w:r>
          </w:p>
        </w:tc>
        <w:tc>
          <w:tcPr>
            <w:tcW w:w="1636" w:type="pct"/>
            <w:vAlign w:val="center"/>
          </w:tcPr>
          <w:p w14:paraId="63EF84A0" w14:textId="7D51405D" w:rsidR="00C65CCF" w:rsidRPr="000B2704" w:rsidRDefault="00C65CCF" w:rsidP="00C65CCF">
            <w:pPr>
              <w:spacing w:after="0" w:line="240" w:lineRule="auto"/>
              <w:rPr>
                <w:rFonts w:cs="Arial"/>
                <w:sz w:val="20"/>
                <w:szCs w:val="20"/>
              </w:rPr>
            </w:pPr>
            <w:r w:rsidRPr="000B2704">
              <w:rPr>
                <w:rFonts w:cs="Arial"/>
                <w:sz w:val="20"/>
                <w:szCs w:val="20"/>
              </w:rPr>
              <w:t>Таблица 7.3. (стр. 151) – обновить данные, стоят данные 2021, 2022 годов.</w:t>
            </w:r>
          </w:p>
        </w:tc>
        <w:tc>
          <w:tcPr>
            <w:tcW w:w="1520" w:type="pct"/>
            <w:vAlign w:val="center"/>
          </w:tcPr>
          <w:p w14:paraId="76BFDB4B" w14:textId="767A4470" w:rsidR="00C65CCF" w:rsidRPr="000B2704" w:rsidRDefault="00C65CCF" w:rsidP="00C65CCF">
            <w:pPr>
              <w:pStyle w:val="afff5"/>
              <w:spacing w:after="0"/>
              <w:rPr>
                <w:rFonts w:cs="Arial"/>
              </w:rPr>
            </w:pPr>
            <w:r w:rsidRPr="000B2704">
              <w:rPr>
                <w:rFonts w:cs="Arial"/>
              </w:rPr>
              <w:t>Таблица исключена, раздел предусмотрен только для актуализации, не для разработки.</w:t>
            </w:r>
          </w:p>
        </w:tc>
        <w:tc>
          <w:tcPr>
            <w:tcW w:w="581" w:type="pct"/>
            <w:vAlign w:val="center"/>
          </w:tcPr>
          <w:p w14:paraId="394CBF09" w14:textId="6380C15F" w:rsidR="00C65CCF" w:rsidRPr="000B2704" w:rsidRDefault="00C65CCF" w:rsidP="00C65CCF">
            <w:pPr>
              <w:spacing w:after="0" w:line="240" w:lineRule="auto"/>
              <w:jc w:val="both"/>
              <w:rPr>
                <w:sz w:val="20"/>
                <w:szCs w:val="20"/>
              </w:rPr>
            </w:pPr>
            <w:r w:rsidRPr="000B2704">
              <w:rPr>
                <w:sz w:val="20"/>
                <w:szCs w:val="20"/>
              </w:rPr>
              <w:t>Не принято</w:t>
            </w:r>
          </w:p>
        </w:tc>
      </w:tr>
      <w:tr w:rsidR="00C65CCF" w:rsidRPr="000B2704" w14:paraId="6A471567" w14:textId="77777777" w:rsidTr="00D66CCE">
        <w:trPr>
          <w:trHeight w:val="370"/>
        </w:trPr>
        <w:tc>
          <w:tcPr>
            <w:tcW w:w="375" w:type="pct"/>
            <w:vAlign w:val="center"/>
          </w:tcPr>
          <w:p w14:paraId="5587ED63" w14:textId="6C42C289" w:rsidR="00C65CCF" w:rsidRPr="000B2704" w:rsidRDefault="00C65CCF" w:rsidP="00C65CCF">
            <w:pPr>
              <w:spacing w:after="0" w:line="240" w:lineRule="auto"/>
              <w:contextualSpacing/>
              <w:jc w:val="center"/>
              <w:rPr>
                <w:sz w:val="20"/>
                <w:szCs w:val="20"/>
              </w:rPr>
            </w:pPr>
            <w:r>
              <w:rPr>
                <w:sz w:val="20"/>
                <w:szCs w:val="20"/>
              </w:rPr>
              <w:t>3.4</w:t>
            </w:r>
          </w:p>
        </w:tc>
        <w:tc>
          <w:tcPr>
            <w:tcW w:w="887" w:type="pct"/>
            <w:vAlign w:val="center"/>
          </w:tcPr>
          <w:p w14:paraId="5AAAD684" w14:textId="2B82679E" w:rsidR="00C65CCF" w:rsidRPr="000B2704" w:rsidRDefault="00C65CCF"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п.4</w:t>
            </w:r>
          </w:p>
        </w:tc>
        <w:tc>
          <w:tcPr>
            <w:tcW w:w="1636" w:type="pct"/>
            <w:vAlign w:val="center"/>
          </w:tcPr>
          <w:p w14:paraId="66F460D7" w14:textId="08B9516F" w:rsidR="00C65CCF" w:rsidRPr="000B2704" w:rsidRDefault="00C65CCF" w:rsidP="00C65CCF">
            <w:pPr>
              <w:spacing w:after="0" w:line="240" w:lineRule="auto"/>
              <w:contextualSpacing/>
              <w:jc w:val="both"/>
              <w:rPr>
                <w:rFonts w:cs="Arial"/>
                <w:sz w:val="20"/>
                <w:szCs w:val="20"/>
              </w:rPr>
            </w:pPr>
            <w:r w:rsidRPr="000B2704">
              <w:rPr>
                <w:rFonts w:cs="Arial"/>
                <w:sz w:val="20"/>
                <w:szCs w:val="20"/>
              </w:rPr>
              <w:t>В таблицах 4.14 — 4.16 (стр. 87) в столбце «Ввод объектов капитального строительства» убрать единицы измерения (тыс. м</w:t>
            </w:r>
            <w:r w:rsidRPr="000B2704">
              <w:rPr>
                <w:rFonts w:cs="Arial"/>
                <w:sz w:val="20"/>
                <w:szCs w:val="20"/>
                <w:vertAlign w:val="superscript"/>
              </w:rPr>
              <w:t>2</w:t>
            </w:r>
            <w:r w:rsidRPr="000B2704">
              <w:rPr>
                <w:rFonts w:cs="Arial"/>
                <w:sz w:val="20"/>
                <w:szCs w:val="20"/>
              </w:rPr>
              <w:t xml:space="preserve">) из наименований строк, поскольку единицы измерения заданы в наименованиях и «шапках» таблиц 4.14 —4.16 (Гкал/ч, тыс. Гкал/год, т/ч), дополнительные </w:t>
            </w:r>
            <w:r w:rsidRPr="000B2704">
              <w:rPr>
                <w:rFonts w:cs="Arial"/>
                <w:sz w:val="20"/>
                <w:szCs w:val="20"/>
              </w:rPr>
              <w:lastRenderedPageBreak/>
              <w:t>единицы измерения в строках (тыс. м</w:t>
            </w:r>
            <w:r w:rsidRPr="000B2704">
              <w:rPr>
                <w:rFonts w:cs="Arial"/>
                <w:sz w:val="20"/>
                <w:szCs w:val="20"/>
                <w:vertAlign w:val="superscript"/>
              </w:rPr>
              <w:t>2</w:t>
            </w:r>
            <w:r w:rsidRPr="000B2704">
              <w:rPr>
                <w:rFonts w:cs="Arial"/>
                <w:sz w:val="20"/>
                <w:szCs w:val="20"/>
              </w:rPr>
              <w:t>) могут внести путаницу</w:t>
            </w:r>
          </w:p>
        </w:tc>
        <w:tc>
          <w:tcPr>
            <w:tcW w:w="1520" w:type="pct"/>
            <w:vAlign w:val="center"/>
          </w:tcPr>
          <w:p w14:paraId="4833FE9B" w14:textId="7A93AD40" w:rsidR="00C65CCF" w:rsidRPr="000B2704" w:rsidRDefault="00C65CCF" w:rsidP="00C65CCF">
            <w:pPr>
              <w:spacing w:after="0" w:line="240" w:lineRule="auto"/>
              <w:jc w:val="center"/>
              <w:rPr>
                <w:rFonts w:cs="Arial"/>
                <w:sz w:val="20"/>
                <w:szCs w:val="20"/>
              </w:rPr>
            </w:pPr>
            <w:r>
              <w:rPr>
                <w:rFonts w:cs="Arial"/>
                <w:sz w:val="20"/>
                <w:szCs w:val="20"/>
              </w:rPr>
              <w:lastRenderedPageBreak/>
              <w:t>Скорректировать</w:t>
            </w:r>
          </w:p>
        </w:tc>
        <w:tc>
          <w:tcPr>
            <w:tcW w:w="581" w:type="pct"/>
            <w:vAlign w:val="center"/>
          </w:tcPr>
          <w:p w14:paraId="0DBB6CBC" w14:textId="0E6A7733" w:rsidR="00C65CCF" w:rsidRPr="000B2704" w:rsidRDefault="00C65CCF" w:rsidP="00C65CCF">
            <w:pPr>
              <w:spacing w:after="0" w:line="240" w:lineRule="auto"/>
              <w:jc w:val="center"/>
              <w:rPr>
                <w:sz w:val="20"/>
                <w:szCs w:val="20"/>
              </w:rPr>
            </w:pPr>
            <w:r w:rsidRPr="000B2704">
              <w:rPr>
                <w:sz w:val="20"/>
                <w:szCs w:val="20"/>
              </w:rPr>
              <w:t>Принято</w:t>
            </w:r>
          </w:p>
        </w:tc>
      </w:tr>
      <w:tr w:rsidR="00D42A19" w:rsidRPr="000B2704" w14:paraId="73F50BF3" w14:textId="77777777" w:rsidTr="00D66CCE">
        <w:trPr>
          <w:trHeight w:val="796"/>
        </w:trPr>
        <w:tc>
          <w:tcPr>
            <w:tcW w:w="375" w:type="pct"/>
            <w:vAlign w:val="center"/>
          </w:tcPr>
          <w:p w14:paraId="79E2BA0E" w14:textId="61908E5D" w:rsidR="00D42A19" w:rsidRDefault="00D42A19" w:rsidP="00C65CCF">
            <w:pPr>
              <w:spacing w:after="0" w:line="240" w:lineRule="auto"/>
              <w:contextualSpacing/>
              <w:jc w:val="center"/>
              <w:rPr>
                <w:sz w:val="20"/>
                <w:szCs w:val="20"/>
              </w:rPr>
            </w:pPr>
            <w:r>
              <w:rPr>
                <w:sz w:val="20"/>
                <w:szCs w:val="20"/>
              </w:rPr>
              <w:t>3.5</w:t>
            </w:r>
          </w:p>
        </w:tc>
        <w:tc>
          <w:tcPr>
            <w:tcW w:w="887" w:type="pct"/>
            <w:vAlign w:val="center"/>
          </w:tcPr>
          <w:p w14:paraId="0A08B2EF" w14:textId="2DB3816B" w:rsidR="00D42A19" w:rsidRPr="00BD27F8" w:rsidRDefault="00D42A19"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п.2</w:t>
            </w:r>
          </w:p>
        </w:tc>
        <w:tc>
          <w:tcPr>
            <w:tcW w:w="1636" w:type="pct"/>
            <w:vAlign w:val="center"/>
          </w:tcPr>
          <w:p w14:paraId="0AC53A71" w14:textId="79F99FFB" w:rsidR="00D42A19" w:rsidRPr="000B2704" w:rsidRDefault="00951ED6" w:rsidP="00C65CCF">
            <w:pPr>
              <w:spacing w:after="0" w:line="240" w:lineRule="auto"/>
              <w:contextualSpacing/>
              <w:jc w:val="both"/>
              <w:rPr>
                <w:rFonts w:cs="Arial"/>
                <w:sz w:val="20"/>
                <w:szCs w:val="20"/>
              </w:rPr>
            </w:pPr>
            <w:r>
              <w:rPr>
                <w:rFonts w:cs="Arial"/>
                <w:sz w:val="20"/>
                <w:szCs w:val="20"/>
              </w:rPr>
              <w:t>Рисунок 2.1 устаревшие данные 2020–2024 гг.</w:t>
            </w:r>
          </w:p>
        </w:tc>
        <w:tc>
          <w:tcPr>
            <w:tcW w:w="1520" w:type="pct"/>
            <w:vAlign w:val="center"/>
          </w:tcPr>
          <w:p w14:paraId="4B5FBCB1" w14:textId="1EF40002" w:rsidR="00D42A19" w:rsidRDefault="00505D16" w:rsidP="00C65CCF">
            <w:pPr>
              <w:spacing w:after="0" w:line="240" w:lineRule="auto"/>
              <w:jc w:val="center"/>
              <w:rPr>
                <w:rFonts w:cs="Arial"/>
                <w:sz w:val="20"/>
                <w:szCs w:val="20"/>
              </w:rPr>
            </w:pPr>
            <w:r>
              <w:rPr>
                <w:rFonts w:cs="Arial"/>
                <w:sz w:val="20"/>
                <w:szCs w:val="20"/>
              </w:rPr>
              <w:t>Отражение ретроспективных показателей предусмотрено Приложением П29 Методических указаний (212 МУ)</w:t>
            </w:r>
          </w:p>
        </w:tc>
        <w:tc>
          <w:tcPr>
            <w:tcW w:w="581" w:type="pct"/>
            <w:vAlign w:val="center"/>
          </w:tcPr>
          <w:p w14:paraId="32D6C29F" w14:textId="7D09E059" w:rsidR="00D42A19" w:rsidRPr="000B2704" w:rsidRDefault="00505D16" w:rsidP="00C65CCF">
            <w:pPr>
              <w:spacing w:after="0" w:line="240" w:lineRule="auto"/>
              <w:jc w:val="center"/>
              <w:rPr>
                <w:sz w:val="20"/>
                <w:szCs w:val="20"/>
              </w:rPr>
            </w:pPr>
            <w:r>
              <w:rPr>
                <w:sz w:val="20"/>
                <w:szCs w:val="20"/>
              </w:rPr>
              <w:t>Не принято</w:t>
            </w:r>
          </w:p>
        </w:tc>
      </w:tr>
      <w:tr w:rsidR="00D42A19" w:rsidRPr="000B2704" w14:paraId="498A7A18" w14:textId="77777777" w:rsidTr="00D66CCE">
        <w:trPr>
          <w:trHeight w:val="370"/>
        </w:trPr>
        <w:tc>
          <w:tcPr>
            <w:tcW w:w="375" w:type="pct"/>
            <w:vAlign w:val="center"/>
          </w:tcPr>
          <w:p w14:paraId="21D72741" w14:textId="40EFE9E1" w:rsidR="00D42A19" w:rsidRDefault="00D42A19" w:rsidP="00C65CCF">
            <w:pPr>
              <w:spacing w:after="0" w:line="240" w:lineRule="auto"/>
              <w:contextualSpacing/>
              <w:jc w:val="center"/>
              <w:rPr>
                <w:sz w:val="20"/>
                <w:szCs w:val="20"/>
              </w:rPr>
            </w:pPr>
            <w:r>
              <w:rPr>
                <w:sz w:val="20"/>
                <w:szCs w:val="20"/>
              </w:rPr>
              <w:t>3.6</w:t>
            </w:r>
          </w:p>
        </w:tc>
        <w:tc>
          <w:tcPr>
            <w:tcW w:w="887" w:type="pct"/>
            <w:vAlign w:val="center"/>
          </w:tcPr>
          <w:p w14:paraId="5609BCE8" w14:textId="1196EF0A" w:rsidR="00D42A19" w:rsidRPr="00BD27F8" w:rsidRDefault="00D42A19"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п.2</w:t>
            </w:r>
          </w:p>
        </w:tc>
        <w:tc>
          <w:tcPr>
            <w:tcW w:w="1636" w:type="pct"/>
            <w:vAlign w:val="center"/>
          </w:tcPr>
          <w:p w14:paraId="4EA0F762" w14:textId="69BF8652" w:rsidR="00D42A19" w:rsidRPr="000B2704" w:rsidRDefault="00951ED6" w:rsidP="00C65CCF">
            <w:pPr>
              <w:spacing w:after="0" w:line="240" w:lineRule="auto"/>
              <w:contextualSpacing/>
              <w:jc w:val="both"/>
              <w:rPr>
                <w:rFonts w:cs="Arial"/>
                <w:sz w:val="20"/>
                <w:szCs w:val="20"/>
              </w:rPr>
            </w:pPr>
            <w:r>
              <w:rPr>
                <w:rFonts w:cs="Arial"/>
                <w:sz w:val="20"/>
                <w:szCs w:val="20"/>
              </w:rPr>
              <w:t xml:space="preserve">Таблица 2.1 устаревшие данные 2014–2024 </w:t>
            </w:r>
            <w:proofErr w:type="spellStart"/>
            <w:r>
              <w:rPr>
                <w:rFonts w:cs="Arial"/>
                <w:sz w:val="20"/>
                <w:szCs w:val="20"/>
              </w:rPr>
              <w:t>гг</w:t>
            </w:r>
            <w:proofErr w:type="spellEnd"/>
          </w:p>
        </w:tc>
        <w:tc>
          <w:tcPr>
            <w:tcW w:w="1520" w:type="pct"/>
            <w:vAlign w:val="center"/>
          </w:tcPr>
          <w:p w14:paraId="103F420C" w14:textId="3FA86A0E" w:rsidR="00D42A19" w:rsidRDefault="00505D16" w:rsidP="00C65CCF">
            <w:pPr>
              <w:spacing w:after="0" w:line="240" w:lineRule="auto"/>
              <w:jc w:val="center"/>
              <w:rPr>
                <w:rFonts w:cs="Arial"/>
                <w:sz w:val="20"/>
                <w:szCs w:val="20"/>
              </w:rPr>
            </w:pPr>
            <w:r>
              <w:rPr>
                <w:rFonts w:cs="Arial"/>
                <w:sz w:val="20"/>
                <w:szCs w:val="20"/>
              </w:rPr>
              <w:t>Отражение ретроспективных показателей предусмотрено Приложением П29 Методических указаний (212 МУ)</w:t>
            </w:r>
          </w:p>
        </w:tc>
        <w:tc>
          <w:tcPr>
            <w:tcW w:w="581" w:type="pct"/>
            <w:vAlign w:val="center"/>
          </w:tcPr>
          <w:p w14:paraId="65D578DC" w14:textId="3638EB36" w:rsidR="00D42A19" w:rsidRPr="000B2704" w:rsidRDefault="00505D16" w:rsidP="00C65CCF">
            <w:pPr>
              <w:spacing w:after="0" w:line="240" w:lineRule="auto"/>
              <w:jc w:val="center"/>
              <w:rPr>
                <w:sz w:val="20"/>
                <w:szCs w:val="20"/>
              </w:rPr>
            </w:pPr>
            <w:r>
              <w:rPr>
                <w:sz w:val="20"/>
                <w:szCs w:val="20"/>
              </w:rPr>
              <w:t>Не принято</w:t>
            </w:r>
          </w:p>
        </w:tc>
      </w:tr>
      <w:tr w:rsidR="00D42A19" w:rsidRPr="000B2704" w14:paraId="30362A38" w14:textId="77777777" w:rsidTr="00D66CCE">
        <w:trPr>
          <w:trHeight w:val="1112"/>
        </w:trPr>
        <w:tc>
          <w:tcPr>
            <w:tcW w:w="375" w:type="pct"/>
            <w:vAlign w:val="center"/>
          </w:tcPr>
          <w:p w14:paraId="3C3ACF75" w14:textId="57527383" w:rsidR="00D42A19" w:rsidRDefault="00D42A19" w:rsidP="00C65CCF">
            <w:pPr>
              <w:spacing w:after="0" w:line="240" w:lineRule="auto"/>
              <w:contextualSpacing/>
              <w:jc w:val="center"/>
              <w:rPr>
                <w:sz w:val="20"/>
                <w:szCs w:val="20"/>
              </w:rPr>
            </w:pPr>
            <w:r>
              <w:rPr>
                <w:sz w:val="20"/>
                <w:szCs w:val="20"/>
              </w:rPr>
              <w:t>3.7</w:t>
            </w:r>
          </w:p>
        </w:tc>
        <w:tc>
          <w:tcPr>
            <w:tcW w:w="887" w:type="pct"/>
            <w:vAlign w:val="center"/>
          </w:tcPr>
          <w:p w14:paraId="37359F02" w14:textId="52EE61F2" w:rsidR="00D42A19" w:rsidRPr="00BD27F8" w:rsidRDefault="00D42A19"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п.2</w:t>
            </w:r>
          </w:p>
        </w:tc>
        <w:tc>
          <w:tcPr>
            <w:tcW w:w="1636" w:type="pct"/>
            <w:vAlign w:val="center"/>
          </w:tcPr>
          <w:p w14:paraId="1F21F1F6" w14:textId="56136A84" w:rsidR="00D42A19" w:rsidRPr="000B2704" w:rsidRDefault="00951ED6" w:rsidP="00C65CCF">
            <w:pPr>
              <w:spacing w:after="0" w:line="240" w:lineRule="auto"/>
              <w:contextualSpacing/>
              <w:jc w:val="both"/>
              <w:rPr>
                <w:rFonts w:cs="Arial"/>
                <w:sz w:val="20"/>
                <w:szCs w:val="20"/>
              </w:rPr>
            </w:pPr>
            <w:r>
              <w:rPr>
                <w:rFonts w:cs="Arial"/>
                <w:sz w:val="20"/>
                <w:szCs w:val="20"/>
              </w:rPr>
              <w:t xml:space="preserve">Таблицы 2.2, 2.3 убрать устаревшие данные, оставить только базовый 2024 год (с 2024 по 2039 </w:t>
            </w:r>
            <w:proofErr w:type="spellStart"/>
            <w:r>
              <w:rPr>
                <w:rFonts w:cs="Arial"/>
                <w:sz w:val="20"/>
                <w:szCs w:val="20"/>
              </w:rPr>
              <w:t>гг</w:t>
            </w:r>
            <w:proofErr w:type="spellEnd"/>
            <w:r>
              <w:rPr>
                <w:rFonts w:cs="Arial"/>
                <w:sz w:val="20"/>
                <w:szCs w:val="20"/>
              </w:rPr>
              <w:t>)</w:t>
            </w:r>
          </w:p>
        </w:tc>
        <w:tc>
          <w:tcPr>
            <w:tcW w:w="1520" w:type="pct"/>
            <w:vAlign w:val="center"/>
          </w:tcPr>
          <w:p w14:paraId="744C22DC" w14:textId="02D16AC9" w:rsidR="00D42A19" w:rsidRDefault="00505D16" w:rsidP="00505D16">
            <w:pPr>
              <w:spacing w:after="0" w:line="240" w:lineRule="auto"/>
              <w:jc w:val="center"/>
              <w:rPr>
                <w:rFonts w:cs="Arial"/>
                <w:sz w:val="20"/>
                <w:szCs w:val="20"/>
              </w:rPr>
            </w:pPr>
            <w:r>
              <w:rPr>
                <w:rFonts w:cs="Arial"/>
                <w:sz w:val="20"/>
                <w:szCs w:val="20"/>
              </w:rPr>
              <w:t>Отражение ретроспективных показателей предусмотрено формами таблиц П30.1 и П30.2 Методических указаний (212 МУ)</w:t>
            </w:r>
          </w:p>
        </w:tc>
        <w:tc>
          <w:tcPr>
            <w:tcW w:w="581" w:type="pct"/>
            <w:vAlign w:val="center"/>
          </w:tcPr>
          <w:p w14:paraId="27E2507A" w14:textId="3C83E9F6" w:rsidR="00D42A19" w:rsidRPr="000B2704" w:rsidRDefault="00505D16" w:rsidP="00C65CCF">
            <w:pPr>
              <w:spacing w:after="0" w:line="240" w:lineRule="auto"/>
              <w:jc w:val="center"/>
              <w:rPr>
                <w:sz w:val="20"/>
                <w:szCs w:val="20"/>
              </w:rPr>
            </w:pPr>
            <w:r>
              <w:rPr>
                <w:sz w:val="20"/>
                <w:szCs w:val="20"/>
              </w:rPr>
              <w:t>Не принято</w:t>
            </w:r>
          </w:p>
        </w:tc>
      </w:tr>
      <w:tr w:rsidR="00C65CCF" w:rsidRPr="000B2704" w14:paraId="6CA6D2F3" w14:textId="77777777" w:rsidTr="00D66CCE">
        <w:trPr>
          <w:trHeight w:val="370"/>
        </w:trPr>
        <w:tc>
          <w:tcPr>
            <w:tcW w:w="375" w:type="pct"/>
            <w:vAlign w:val="center"/>
          </w:tcPr>
          <w:p w14:paraId="0AABDFEA" w14:textId="77777777" w:rsidR="00C65CCF" w:rsidRPr="000B2704" w:rsidRDefault="00C65CCF" w:rsidP="00C65CCF">
            <w:pPr>
              <w:spacing w:after="0" w:line="240" w:lineRule="auto"/>
              <w:contextualSpacing/>
              <w:jc w:val="center"/>
              <w:rPr>
                <w:sz w:val="20"/>
                <w:szCs w:val="20"/>
              </w:rPr>
            </w:pPr>
          </w:p>
        </w:tc>
        <w:tc>
          <w:tcPr>
            <w:tcW w:w="887" w:type="pct"/>
            <w:vAlign w:val="center"/>
          </w:tcPr>
          <w:p w14:paraId="7EB9D2A5" w14:textId="395C8293" w:rsidR="00C65CCF" w:rsidRPr="000B2704" w:rsidRDefault="00C65CCF" w:rsidP="00C65CCF">
            <w:pPr>
              <w:pStyle w:val="1"/>
              <w:numPr>
                <w:ilvl w:val="0"/>
                <w:numId w:val="5"/>
              </w:numPr>
              <w:spacing w:after="0" w:line="240" w:lineRule="auto"/>
              <w:jc w:val="center"/>
              <w:rPr>
                <w:rFonts w:ascii="Arial" w:hAnsi="Arial"/>
                <w:sz w:val="20"/>
                <w:szCs w:val="20"/>
              </w:rPr>
            </w:pPr>
            <w:bookmarkStart w:id="28" w:name="_Toc214659828"/>
            <w:r w:rsidRPr="000B2704">
              <w:rPr>
                <w:rFonts w:ascii="Arial" w:hAnsi="Arial"/>
                <w:sz w:val="20"/>
                <w:szCs w:val="20"/>
              </w:rPr>
              <w:t>Замечания к Главе 4</w:t>
            </w:r>
            <w:bookmarkEnd w:id="28"/>
          </w:p>
        </w:tc>
        <w:tc>
          <w:tcPr>
            <w:tcW w:w="1636" w:type="pct"/>
            <w:vAlign w:val="center"/>
          </w:tcPr>
          <w:p w14:paraId="39D2FE73" w14:textId="77777777" w:rsidR="00C65CCF" w:rsidRPr="000B2704" w:rsidRDefault="00C65CCF" w:rsidP="00C65CCF">
            <w:pPr>
              <w:spacing w:after="0" w:line="240" w:lineRule="auto"/>
              <w:contextualSpacing/>
              <w:jc w:val="both"/>
              <w:rPr>
                <w:rFonts w:eastAsia="Times New Roman" w:cs="Arial"/>
                <w:b/>
                <w:bCs/>
                <w:color w:val="000000"/>
                <w:sz w:val="20"/>
                <w:szCs w:val="20"/>
              </w:rPr>
            </w:pPr>
          </w:p>
        </w:tc>
        <w:tc>
          <w:tcPr>
            <w:tcW w:w="1520" w:type="pct"/>
            <w:vAlign w:val="center"/>
          </w:tcPr>
          <w:p w14:paraId="6E785B04" w14:textId="77777777" w:rsidR="00C65CCF" w:rsidRPr="000B2704" w:rsidRDefault="00C65CCF" w:rsidP="00C65CCF">
            <w:pPr>
              <w:spacing w:after="0" w:line="240" w:lineRule="auto"/>
              <w:jc w:val="both"/>
              <w:rPr>
                <w:rFonts w:cs="Arial"/>
                <w:sz w:val="20"/>
                <w:szCs w:val="20"/>
              </w:rPr>
            </w:pPr>
          </w:p>
        </w:tc>
        <w:tc>
          <w:tcPr>
            <w:tcW w:w="581" w:type="pct"/>
            <w:vAlign w:val="center"/>
          </w:tcPr>
          <w:p w14:paraId="1A488F1C" w14:textId="77777777" w:rsidR="00C65CCF" w:rsidRPr="000B2704" w:rsidRDefault="00C65CCF" w:rsidP="00C65CCF">
            <w:pPr>
              <w:spacing w:after="0" w:line="240" w:lineRule="auto"/>
              <w:jc w:val="both"/>
              <w:rPr>
                <w:sz w:val="20"/>
                <w:szCs w:val="20"/>
              </w:rPr>
            </w:pPr>
          </w:p>
        </w:tc>
      </w:tr>
      <w:tr w:rsidR="00A61CA7" w:rsidRPr="000B2704" w14:paraId="39B8A31E" w14:textId="77777777" w:rsidTr="00D66CCE">
        <w:trPr>
          <w:trHeight w:val="370"/>
        </w:trPr>
        <w:tc>
          <w:tcPr>
            <w:tcW w:w="375" w:type="pct"/>
            <w:vAlign w:val="center"/>
          </w:tcPr>
          <w:p w14:paraId="17E5EE8A" w14:textId="54DB3A50" w:rsidR="00A61CA7" w:rsidRDefault="00A61CA7" w:rsidP="00A61CA7">
            <w:pPr>
              <w:spacing w:after="0" w:line="240" w:lineRule="auto"/>
              <w:contextualSpacing/>
              <w:jc w:val="center"/>
              <w:rPr>
                <w:sz w:val="20"/>
                <w:szCs w:val="20"/>
              </w:rPr>
            </w:pPr>
            <w:r>
              <w:rPr>
                <w:sz w:val="20"/>
                <w:szCs w:val="20"/>
              </w:rPr>
              <w:t>4.1</w:t>
            </w:r>
          </w:p>
        </w:tc>
        <w:tc>
          <w:tcPr>
            <w:tcW w:w="887" w:type="pct"/>
            <w:vAlign w:val="center"/>
          </w:tcPr>
          <w:p w14:paraId="6AFCE6E4" w14:textId="70D94FD1" w:rsidR="00A61CA7" w:rsidRDefault="00A61CA7" w:rsidP="00A61CA7">
            <w:pPr>
              <w:spacing w:after="0" w:line="240" w:lineRule="auto"/>
              <w:contextualSpacing/>
              <w:jc w:val="center"/>
              <w:rPr>
                <w:rFonts w:cs="Arial"/>
                <w:sz w:val="20"/>
              </w:rPr>
            </w:pPr>
            <w:r>
              <w:rPr>
                <w:rFonts w:cs="Arial"/>
                <w:sz w:val="20"/>
              </w:rPr>
              <w:t>Глава 4 (шифр ПСТ.ОМ.69-40.004.000), п. 1</w:t>
            </w:r>
          </w:p>
        </w:tc>
        <w:tc>
          <w:tcPr>
            <w:tcW w:w="1636" w:type="pct"/>
            <w:vAlign w:val="center"/>
          </w:tcPr>
          <w:p w14:paraId="0332B2F7" w14:textId="4AE6A393" w:rsidR="00A61CA7" w:rsidRPr="000B2704" w:rsidRDefault="00A61CA7" w:rsidP="00A61CA7">
            <w:pPr>
              <w:spacing w:after="0" w:line="240" w:lineRule="auto"/>
              <w:contextualSpacing/>
              <w:jc w:val="both"/>
              <w:rPr>
                <w:rFonts w:cs="Arial"/>
                <w:sz w:val="20"/>
                <w:szCs w:val="20"/>
              </w:rPr>
            </w:pPr>
            <w:r>
              <w:rPr>
                <w:rFonts w:cs="Arial"/>
                <w:sz w:val="20"/>
              </w:rPr>
              <w:t>Оставить данные базового 2024 года (убрать данные 2020</w:t>
            </w:r>
            <w:r>
              <w:rPr>
                <w:rFonts w:cs="Arial"/>
                <w:sz w:val="20"/>
              </w:rPr>
              <w:softHyphen/>
              <w:t xml:space="preserve">–2023 </w:t>
            </w:r>
            <w:proofErr w:type="spellStart"/>
            <w:r>
              <w:rPr>
                <w:rFonts w:cs="Arial"/>
                <w:sz w:val="20"/>
              </w:rPr>
              <w:t>гг</w:t>
            </w:r>
            <w:proofErr w:type="spellEnd"/>
            <w:r>
              <w:rPr>
                <w:rFonts w:cs="Arial"/>
                <w:sz w:val="20"/>
              </w:rPr>
              <w:t>)</w:t>
            </w:r>
          </w:p>
        </w:tc>
        <w:tc>
          <w:tcPr>
            <w:tcW w:w="1520" w:type="pct"/>
            <w:vAlign w:val="center"/>
          </w:tcPr>
          <w:p w14:paraId="4B086434" w14:textId="71049FC1" w:rsidR="00A61CA7" w:rsidRDefault="00A61CA7" w:rsidP="00A61CA7">
            <w:pPr>
              <w:spacing w:after="0" w:line="240" w:lineRule="auto"/>
              <w:jc w:val="center"/>
              <w:rPr>
                <w:rFonts w:cs="Arial"/>
                <w:sz w:val="20"/>
                <w:szCs w:val="20"/>
              </w:rPr>
            </w:pPr>
            <w:r>
              <w:rPr>
                <w:sz w:val="20"/>
                <w:szCs w:val="20"/>
              </w:rPr>
              <w:t>Представление ретроспективных показателей предусмотрено табл. 34.2</w:t>
            </w:r>
            <w:r w:rsidR="00945B1F">
              <w:rPr>
                <w:sz w:val="20"/>
                <w:szCs w:val="20"/>
              </w:rPr>
              <w:t xml:space="preserve"> Методических указаний (212 МУ)</w:t>
            </w:r>
          </w:p>
        </w:tc>
        <w:tc>
          <w:tcPr>
            <w:tcW w:w="581" w:type="pct"/>
            <w:vAlign w:val="center"/>
          </w:tcPr>
          <w:p w14:paraId="1BF8FAC2" w14:textId="6FDCF359" w:rsidR="00A61CA7" w:rsidRPr="000B2704" w:rsidRDefault="00A61CA7" w:rsidP="00A61CA7">
            <w:pPr>
              <w:spacing w:after="0" w:line="240" w:lineRule="auto"/>
              <w:jc w:val="center"/>
              <w:rPr>
                <w:sz w:val="20"/>
                <w:szCs w:val="20"/>
              </w:rPr>
            </w:pPr>
            <w:r>
              <w:rPr>
                <w:sz w:val="20"/>
                <w:szCs w:val="20"/>
              </w:rPr>
              <w:t xml:space="preserve">Не принято. </w:t>
            </w:r>
          </w:p>
        </w:tc>
      </w:tr>
      <w:tr w:rsidR="00A61CA7" w:rsidRPr="000B2704" w14:paraId="0E08873E" w14:textId="77777777" w:rsidTr="00D66CCE">
        <w:trPr>
          <w:trHeight w:val="370"/>
        </w:trPr>
        <w:tc>
          <w:tcPr>
            <w:tcW w:w="375" w:type="pct"/>
            <w:vAlign w:val="center"/>
          </w:tcPr>
          <w:p w14:paraId="56F7B3CE" w14:textId="7958EF91" w:rsidR="00A61CA7" w:rsidRPr="000B2704" w:rsidRDefault="00A61CA7" w:rsidP="00A61CA7">
            <w:pPr>
              <w:spacing w:after="0" w:line="240" w:lineRule="auto"/>
              <w:contextualSpacing/>
              <w:jc w:val="center"/>
              <w:rPr>
                <w:sz w:val="20"/>
                <w:szCs w:val="20"/>
              </w:rPr>
            </w:pPr>
            <w:r>
              <w:rPr>
                <w:sz w:val="20"/>
                <w:szCs w:val="20"/>
              </w:rPr>
              <w:t>4.2</w:t>
            </w:r>
          </w:p>
        </w:tc>
        <w:tc>
          <w:tcPr>
            <w:tcW w:w="887" w:type="pct"/>
            <w:vAlign w:val="center"/>
          </w:tcPr>
          <w:p w14:paraId="77B9C5AB" w14:textId="1097E570" w:rsidR="00A61CA7" w:rsidRPr="000B2704" w:rsidRDefault="00945B1F" w:rsidP="00A61CA7">
            <w:pPr>
              <w:spacing w:after="0" w:line="240" w:lineRule="auto"/>
              <w:contextualSpacing/>
              <w:jc w:val="center"/>
              <w:rPr>
                <w:rFonts w:cs="Arial"/>
                <w:sz w:val="20"/>
              </w:rPr>
            </w:pPr>
            <w:r>
              <w:rPr>
                <w:rFonts w:cs="Arial"/>
                <w:sz w:val="20"/>
              </w:rPr>
              <w:t xml:space="preserve">Глава 4 (шифр ПСТ.ОМ.69-40.004.000), </w:t>
            </w:r>
            <w:proofErr w:type="spellStart"/>
            <w:r>
              <w:rPr>
                <w:rFonts w:cs="Arial"/>
                <w:sz w:val="20"/>
              </w:rPr>
              <w:t>пп</w:t>
            </w:r>
            <w:proofErr w:type="spellEnd"/>
            <w:r>
              <w:rPr>
                <w:rFonts w:cs="Arial"/>
                <w:sz w:val="20"/>
              </w:rPr>
              <w:t>. 1.1</w:t>
            </w:r>
          </w:p>
        </w:tc>
        <w:tc>
          <w:tcPr>
            <w:tcW w:w="1636" w:type="pct"/>
            <w:vAlign w:val="center"/>
          </w:tcPr>
          <w:p w14:paraId="2CE1172D" w14:textId="3C8E4ABC" w:rsidR="00A61CA7" w:rsidRPr="000B2704" w:rsidRDefault="00945B1F" w:rsidP="00A61CA7">
            <w:pPr>
              <w:spacing w:after="0" w:line="240" w:lineRule="auto"/>
              <w:contextualSpacing/>
              <w:jc w:val="both"/>
              <w:rPr>
                <w:rFonts w:cs="Arial"/>
                <w:sz w:val="20"/>
                <w:szCs w:val="20"/>
              </w:rPr>
            </w:pPr>
            <w:r>
              <w:rPr>
                <w:rFonts w:cs="Arial"/>
                <w:sz w:val="20"/>
                <w:szCs w:val="20"/>
              </w:rPr>
              <w:t>Сделать отдельно таблицы по балансу мощностей котельной Мамулино и Брусилово</w:t>
            </w:r>
          </w:p>
        </w:tc>
        <w:tc>
          <w:tcPr>
            <w:tcW w:w="1520" w:type="pct"/>
            <w:vAlign w:val="center"/>
          </w:tcPr>
          <w:p w14:paraId="5242DC1C" w14:textId="7AB1D088" w:rsidR="00A61CA7" w:rsidRPr="000B2704" w:rsidRDefault="00151181" w:rsidP="00A61CA7">
            <w:pPr>
              <w:spacing w:after="0" w:line="240" w:lineRule="auto"/>
              <w:jc w:val="center"/>
              <w:rPr>
                <w:rFonts w:cs="Arial"/>
                <w:sz w:val="20"/>
                <w:szCs w:val="20"/>
              </w:rPr>
            </w:pPr>
            <w:r>
              <w:rPr>
                <w:rFonts w:cs="Arial"/>
                <w:sz w:val="20"/>
                <w:szCs w:val="20"/>
              </w:rPr>
              <w:t>Балансы представлены раздельно (таблицы 1.13 и 1.14)</w:t>
            </w:r>
          </w:p>
        </w:tc>
        <w:tc>
          <w:tcPr>
            <w:tcW w:w="581" w:type="pct"/>
            <w:vAlign w:val="center"/>
          </w:tcPr>
          <w:p w14:paraId="6A02F1F1" w14:textId="3474B1BC" w:rsidR="00A61CA7" w:rsidRPr="000B2704" w:rsidRDefault="00945B1F" w:rsidP="00A61CA7">
            <w:pPr>
              <w:spacing w:after="0" w:line="240" w:lineRule="auto"/>
              <w:jc w:val="center"/>
              <w:rPr>
                <w:sz w:val="20"/>
                <w:szCs w:val="20"/>
              </w:rPr>
            </w:pPr>
            <w:r w:rsidRPr="000B2704">
              <w:rPr>
                <w:sz w:val="20"/>
                <w:szCs w:val="20"/>
              </w:rPr>
              <w:t>Принято</w:t>
            </w:r>
          </w:p>
        </w:tc>
      </w:tr>
      <w:tr w:rsidR="00A61CA7" w:rsidRPr="000B2704" w14:paraId="368E0C16" w14:textId="77777777" w:rsidTr="00D66CCE">
        <w:trPr>
          <w:trHeight w:val="370"/>
        </w:trPr>
        <w:tc>
          <w:tcPr>
            <w:tcW w:w="375" w:type="pct"/>
            <w:vAlign w:val="center"/>
          </w:tcPr>
          <w:p w14:paraId="7838FD15" w14:textId="40E19E8F" w:rsidR="00A61CA7" w:rsidRPr="000B2704" w:rsidRDefault="00A61CA7" w:rsidP="00A61CA7">
            <w:pPr>
              <w:spacing w:after="0" w:line="240" w:lineRule="auto"/>
              <w:contextualSpacing/>
              <w:jc w:val="center"/>
              <w:rPr>
                <w:sz w:val="20"/>
                <w:szCs w:val="20"/>
              </w:rPr>
            </w:pPr>
            <w:r>
              <w:rPr>
                <w:sz w:val="20"/>
                <w:szCs w:val="20"/>
              </w:rPr>
              <w:t>4.3</w:t>
            </w:r>
          </w:p>
        </w:tc>
        <w:tc>
          <w:tcPr>
            <w:tcW w:w="887" w:type="pct"/>
            <w:vAlign w:val="center"/>
          </w:tcPr>
          <w:p w14:paraId="3D520B3C" w14:textId="46FF90BE" w:rsidR="00A61CA7" w:rsidRPr="000B2704" w:rsidRDefault="00A61CA7" w:rsidP="00A61CA7">
            <w:pPr>
              <w:spacing w:after="0" w:line="240" w:lineRule="auto"/>
              <w:contextualSpacing/>
              <w:jc w:val="center"/>
              <w:rPr>
                <w:rFonts w:cs="Arial"/>
                <w:sz w:val="20"/>
              </w:rPr>
            </w:pPr>
            <w:r>
              <w:rPr>
                <w:rFonts w:cs="Arial"/>
                <w:sz w:val="20"/>
              </w:rPr>
              <w:t xml:space="preserve">Глава 4 (шифр ПСТ.ОМ.69-40.004.000), </w:t>
            </w:r>
            <w:proofErr w:type="spellStart"/>
            <w:r>
              <w:rPr>
                <w:rFonts w:cs="Arial"/>
                <w:sz w:val="20"/>
              </w:rPr>
              <w:t>пп</w:t>
            </w:r>
            <w:proofErr w:type="spellEnd"/>
            <w:r>
              <w:rPr>
                <w:rFonts w:cs="Arial"/>
                <w:sz w:val="20"/>
              </w:rPr>
              <w:t>. 1.1</w:t>
            </w:r>
          </w:p>
        </w:tc>
        <w:tc>
          <w:tcPr>
            <w:tcW w:w="1636" w:type="pct"/>
            <w:vAlign w:val="center"/>
          </w:tcPr>
          <w:p w14:paraId="0F85D956" w14:textId="43C6E739" w:rsidR="00A61CA7" w:rsidRPr="000B2704" w:rsidRDefault="00A61CA7" w:rsidP="00A61CA7">
            <w:pPr>
              <w:spacing w:after="0" w:line="240" w:lineRule="auto"/>
              <w:ind w:firstLine="284"/>
              <w:jc w:val="both"/>
              <w:rPr>
                <w:rFonts w:cs="Arial"/>
                <w:sz w:val="20"/>
                <w:szCs w:val="20"/>
              </w:rPr>
            </w:pPr>
            <w:r w:rsidRPr="000B2704">
              <w:rPr>
                <w:rFonts w:cs="Arial"/>
                <w:sz w:val="20"/>
                <w:szCs w:val="20"/>
              </w:rPr>
              <w:t>С 03 октября 2025 года ООО «Тверская генерация» не является ЕТО в зоне действия котельной АО «ТКСМ-2», в соответствии с Постановлением Администрации города Твери №888 от 03.10.2025 «О признании общества с ограниченной ответственностью «ТЕПЛО» единой теплоснабжающей организацией в системе теплоснабжения №19 на территории города Твери»</w:t>
            </w:r>
          </w:p>
        </w:tc>
        <w:tc>
          <w:tcPr>
            <w:tcW w:w="1520" w:type="pct"/>
            <w:vAlign w:val="center"/>
          </w:tcPr>
          <w:p w14:paraId="1CEF783C" w14:textId="7F14778F" w:rsidR="00A61CA7" w:rsidRPr="000B2704" w:rsidRDefault="00945B1F" w:rsidP="00A61CA7">
            <w:pPr>
              <w:spacing w:after="0" w:line="240" w:lineRule="auto"/>
              <w:jc w:val="both"/>
              <w:rPr>
                <w:rFonts w:cs="Arial"/>
                <w:sz w:val="20"/>
                <w:szCs w:val="20"/>
              </w:rPr>
            </w:pPr>
            <w:r>
              <w:rPr>
                <w:rFonts w:cs="Arial"/>
                <w:sz w:val="20"/>
                <w:szCs w:val="20"/>
              </w:rPr>
              <w:t xml:space="preserve">Баланс тепловой мощности и нагрузки в зоне действия котельной ТКСМ-2 вынесен в </w:t>
            </w:r>
            <w:proofErr w:type="spellStart"/>
            <w:r>
              <w:rPr>
                <w:rFonts w:cs="Arial"/>
                <w:sz w:val="20"/>
                <w:szCs w:val="20"/>
              </w:rPr>
              <w:t>пп</w:t>
            </w:r>
            <w:proofErr w:type="spellEnd"/>
            <w:r>
              <w:rPr>
                <w:rFonts w:cs="Arial"/>
                <w:sz w:val="20"/>
                <w:szCs w:val="20"/>
              </w:rPr>
              <w:t>. 1.15 для ЕТО ООО «ТЕПЛО».</w:t>
            </w:r>
          </w:p>
        </w:tc>
        <w:tc>
          <w:tcPr>
            <w:tcW w:w="581" w:type="pct"/>
            <w:vAlign w:val="center"/>
          </w:tcPr>
          <w:p w14:paraId="29E44DEB" w14:textId="072DA2C5" w:rsidR="00A61CA7" w:rsidRPr="000B2704" w:rsidRDefault="00A61CA7" w:rsidP="00A61CA7">
            <w:pPr>
              <w:spacing w:after="0" w:line="240" w:lineRule="auto"/>
              <w:jc w:val="center"/>
              <w:rPr>
                <w:sz w:val="20"/>
                <w:szCs w:val="20"/>
              </w:rPr>
            </w:pPr>
            <w:r w:rsidRPr="000B2704">
              <w:rPr>
                <w:sz w:val="20"/>
                <w:szCs w:val="20"/>
              </w:rPr>
              <w:t>Принято</w:t>
            </w:r>
          </w:p>
        </w:tc>
      </w:tr>
      <w:tr w:rsidR="00A61CA7" w:rsidRPr="000B2704" w14:paraId="6815407C" w14:textId="77777777" w:rsidTr="00D66CCE">
        <w:trPr>
          <w:trHeight w:val="370"/>
        </w:trPr>
        <w:tc>
          <w:tcPr>
            <w:tcW w:w="375" w:type="pct"/>
            <w:vAlign w:val="center"/>
          </w:tcPr>
          <w:p w14:paraId="0A349DAC" w14:textId="77777777" w:rsidR="00A61CA7" w:rsidRDefault="00A61CA7" w:rsidP="00A61CA7">
            <w:pPr>
              <w:spacing w:after="0" w:line="240" w:lineRule="auto"/>
              <w:contextualSpacing/>
              <w:jc w:val="center"/>
              <w:rPr>
                <w:sz w:val="20"/>
                <w:szCs w:val="20"/>
              </w:rPr>
            </w:pPr>
          </w:p>
        </w:tc>
        <w:tc>
          <w:tcPr>
            <w:tcW w:w="887" w:type="pct"/>
            <w:vAlign w:val="center"/>
          </w:tcPr>
          <w:p w14:paraId="1F919193" w14:textId="7CCA0687" w:rsidR="00A61CA7" w:rsidRDefault="00A61CA7" w:rsidP="00A61CA7">
            <w:pPr>
              <w:spacing w:after="0" w:line="240" w:lineRule="auto"/>
              <w:contextualSpacing/>
              <w:jc w:val="center"/>
              <w:rPr>
                <w:rFonts w:cs="Arial"/>
                <w:sz w:val="20"/>
              </w:rPr>
            </w:pPr>
            <w:r>
              <w:rPr>
                <w:rFonts w:cs="Arial"/>
                <w:sz w:val="20"/>
              </w:rPr>
              <w:t>Глава 4 (шифр ПСТ.ОМ.69-40.004.000), п. 1.1</w:t>
            </w:r>
          </w:p>
        </w:tc>
        <w:tc>
          <w:tcPr>
            <w:tcW w:w="1636" w:type="pct"/>
            <w:vAlign w:val="center"/>
          </w:tcPr>
          <w:p w14:paraId="6D695443" w14:textId="77777777" w:rsidR="00A61CA7" w:rsidRPr="000B2704" w:rsidRDefault="00A61CA7" w:rsidP="00A61CA7">
            <w:pPr>
              <w:spacing w:after="0" w:line="240" w:lineRule="auto"/>
              <w:contextualSpacing/>
              <w:jc w:val="both"/>
              <w:rPr>
                <w:rFonts w:cs="Arial"/>
                <w:sz w:val="20"/>
                <w:szCs w:val="20"/>
              </w:rPr>
            </w:pPr>
            <w:r w:rsidRPr="000B2704">
              <w:rPr>
                <w:rFonts w:cs="Arial"/>
                <w:sz w:val="20"/>
                <w:szCs w:val="20"/>
              </w:rPr>
              <w:t>Таблица 1.14 стр.18</w:t>
            </w:r>
          </w:p>
          <w:p w14:paraId="7CD28BD7" w14:textId="77777777" w:rsidR="00A61CA7" w:rsidRPr="000B2704" w:rsidRDefault="00A61CA7" w:rsidP="00A61CA7">
            <w:pPr>
              <w:spacing w:after="0" w:line="240" w:lineRule="auto"/>
              <w:ind w:firstLine="284"/>
              <w:jc w:val="both"/>
              <w:rPr>
                <w:rFonts w:cs="Arial"/>
                <w:sz w:val="20"/>
                <w:szCs w:val="20"/>
              </w:rPr>
            </w:pPr>
            <w:r w:rsidRPr="000B2704">
              <w:rPr>
                <w:rFonts w:cs="Arial"/>
                <w:sz w:val="20"/>
                <w:szCs w:val="20"/>
              </w:rPr>
              <w:t>- потери в тепловых сетях - не учтены потери по сетям ЭнергоАльянс в зоне Брусилово в размере 0,17 Гкал/ч.</w:t>
            </w:r>
          </w:p>
          <w:p w14:paraId="344BC0E6" w14:textId="77777777" w:rsidR="00A61CA7" w:rsidRPr="000B2704" w:rsidRDefault="00A61CA7" w:rsidP="00A61CA7">
            <w:pPr>
              <w:spacing w:after="0" w:line="240" w:lineRule="auto"/>
              <w:ind w:firstLine="284"/>
              <w:jc w:val="both"/>
              <w:rPr>
                <w:rFonts w:cs="Arial"/>
                <w:sz w:val="20"/>
                <w:szCs w:val="20"/>
              </w:rPr>
            </w:pPr>
            <w:r w:rsidRPr="000B2704">
              <w:rPr>
                <w:rFonts w:cs="Arial"/>
                <w:sz w:val="20"/>
                <w:szCs w:val="20"/>
              </w:rPr>
              <w:t xml:space="preserve">- в перспективной договорной присоединенной нагрузке не учтена нагрузка планируемого подключения в зоне Брусилово дома (позиция </w:t>
            </w:r>
            <w:r w:rsidRPr="000B2704">
              <w:rPr>
                <w:rFonts w:cs="Arial"/>
                <w:sz w:val="20"/>
                <w:szCs w:val="20"/>
              </w:rPr>
              <w:lastRenderedPageBreak/>
              <w:t>№1 по ГП). Планируемый год ввода в эксплуатацию 2025-2026 гг.</w:t>
            </w:r>
          </w:p>
          <w:p w14:paraId="2E8A6FD2" w14:textId="593412E4" w:rsidR="00A61CA7" w:rsidRPr="000B2704" w:rsidRDefault="00A61CA7" w:rsidP="00A61CA7">
            <w:pPr>
              <w:spacing w:after="0" w:line="240" w:lineRule="auto"/>
              <w:contextualSpacing/>
              <w:jc w:val="both"/>
              <w:rPr>
                <w:rFonts w:cs="Arial"/>
                <w:sz w:val="20"/>
                <w:szCs w:val="20"/>
              </w:rPr>
            </w:pPr>
            <w:r w:rsidRPr="000B2704">
              <w:rPr>
                <w:rFonts w:cs="Arial"/>
                <w:sz w:val="20"/>
                <w:szCs w:val="20"/>
              </w:rPr>
              <w:t xml:space="preserve"> - уточнить договорная присоединенная нагрузка зоны Мамулино, Брусилово (Приложение №3), уточнить.</w:t>
            </w:r>
          </w:p>
        </w:tc>
        <w:tc>
          <w:tcPr>
            <w:tcW w:w="1520" w:type="pct"/>
            <w:vAlign w:val="center"/>
          </w:tcPr>
          <w:p w14:paraId="0FF0A6B4" w14:textId="3DC59EC7" w:rsidR="00A61CA7" w:rsidRPr="000B2704" w:rsidRDefault="00A61CA7" w:rsidP="00A61CA7">
            <w:pPr>
              <w:spacing w:after="0" w:line="240" w:lineRule="auto"/>
              <w:jc w:val="both"/>
              <w:rPr>
                <w:rFonts w:cs="Arial"/>
                <w:sz w:val="20"/>
                <w:szCs w:val="20"/>
              </w:rPr>
            </w:pPr>
            <w:r w:rsidRPr="000B2704">
              <w:rPr>
                <w:rFonts w:cs="Arial"/>
                <w:sz w:val="20"/>
                <w:szCs w:val="20"/>
              </w:rPr>
              <w:lastRenderedPageBreak/>
              <w:t>Данные по существующей нагрузке скорректированы, добавлены сведения о перспективной нагрузке. Итоговая сумма замечанию не соответствует, так как 38,8487+1,614 не равно 41,7617 Гкал/ч</w:t>
            </w:r>
          </w:p>
        </w:tc>
        <w:tc>
          <w:tcPr>
            <w:tcW w:w="581" w:type="pct"/>
            <w:vAlign w:val="center"/>
          </w:tcPr>
          <w:p w14:paraId="1E3811F2" w14:textId="61690BFC" w:rsidR="00A61CA7" w:rsidRPr="000B2704" w:rsidRDefault="00A61CA7" w:rsidP="00A61CA7">
            <w:pPr>
              <w:spacing w:after="0" w:line="240" w:lineRule="auto"/>
              <w:jc w:val="both"/>
              <w:rPr>
                <w:sz w:val="20"/>
                <w:szCs w:val="20"/>
              </w:rPr>
            </w:pPr>
            <w:r w:rsidRPr="000B2704">
              <w:rPr>
                <w:sz w:val="20"/>
                <w:szCs w:val="20"/>
              </w:rPr>
              <w:t>Принято</w:t>
            </w:r>
          </w:p>
        </w:tc>
      </w:tr>
      <w:tr w:rsidR="00A61CA7" w:rsidRPr="000B2704" w14:paraId="600DF83C" w14:textId="77777777" w:rsidTr="00D66CCE">
        <w:trPr>
          <w:trHeight w:val="370"/>
        </w:trPr>
        <w:tc>
          <w:tcPr>
            <w:tcW w:w="375" w:type="pct"/>
            <w:vAlign w:val="center"/>
          </w:tcPr>
          <w:p w14:paraId="3890DFC6" w14:textId="77777777" w:rsidR="00A61CA7" w:rsidRPr="000B2704" w:rsidRDefault="00A61CA7" w:rsidP="00A61CA7">
            <w:pPr>
              <w:spacing w:after="0" w:line="240" w:lineRule="auto"/>
              <w:contextualSpacing/>
              <w:jc w:val="center"/>
              <w:rPr>
                <w:sz w:val="20"/>
                <w:szCs w:val="20"/>
              </w:rPr>
            </w:pPr>
          </w:p>
        </w:tc>
        <w:tc>
          <w:tcPr>
            <w:tcW w:w="887" w:type="pct"/>
            <w:vAlign w:val="center"/>
          </w:tcPr>
          <w:p w14:paraId="28E57058" w14:textId="7AC8F69D" w:rsidR="00A61CA7" w:rsidRPr="000B2704" w:rsidRDefault="00A61CA7" w:rsidP="00A61CA7">
            <w:pPr>
              <w:pStyle w:val="1"/>
              <w:numPr>
                <w:ilvl w:val="0"/>
                <w:numId w:val="5"/>
              </w:numPr>
              <w:spacing w:after="0" w:line="240" w:lineRule="auto"/>
              <w:jc w:val="center"/>
              <w:rPr>
                <w:rFonts w:ascii="Arial" w:hAnsi="Arial"/>
                <w:sz w:val="20"/>
                <w:szCs w:val="20"/>
              </w:rPr>
            </w:pPr>
            <w:bookmarkStart w:id="29" w:name="_Toc214659829"/>
            <w:r w:rsidRPr="000B2704">
              <w:rPr>
                <w:rFonts w:ascii="Arial" w:hAnsi="Arial"/>
                <w:sz w:val="20"/>
                <w:szCs w:val="20"/>
              </w:rPr>
              <w:t>Замечания к Главе 5</w:t>
            </w:r>
            <w:bookmarkEnd w:id="29"/>
          </w:p>
        </w:tc>
        <w:tc>
          <w:tcPr>
            <w:tcW w:w="1636" w:type="pct"/>
            <w:vAlign w:val="center"/>
          </w:tcPr>
          <w:p w14:paraId="0513A967" w14:textId="77777777" w:rsidR="00A61CA7" w:rsidRPr="000B2704" w:rsidRDefault="00A61CA7" w:rsidP="00A61CA7">
            <w:pPr>
              <w:spacing w:after="0" w:line="240" w:lineRule="auto"/>
              <w:contextualSpacing/>
              <w:jc w:val="both"/>
              <w:rPr>
                <w:rFonts w:eastAsia="Times New Roman" w:cs="Arial"/>
                <w:b/>
                <w:bCs/>
                <w:color w:val="000000"/>
                <w:sz w:val="20"/>
                <w:szCs w:val="20"/>
              </w:rPr>
            </w:pPr>
          </w:p>
        </w:tc>
        <w:tc>
          <w:tcPr>
            <w:tcW w:w="1520" w:type="pct"/>
            <w:vAlign w:val="center"/>
          </w:tcPr>
          <w:p w14:paraId="5E568831" w14:textId="77777777" w:rsidR="00A61CA7" w:rsidRPr="000B2704" w:rsidRDefault="00A61CA7" w:rsidP="00A61CA7">
            <w:pPr>
              <w:spacing w:after="0" w:line="240" w:lineRule="auto"/>
              <w:jc w:val="both"/>
              <w:rPr>
                <w:rFonts w:cs="Arial"/>
                <w:sz w:val="20"/>
                <w:szCs w:val="20"/>
              </w:rPr>
            </w:pPr>
          </w:p>
        </w:tc>
        <w:tc>
          <w:tcPr>
            <w:tcW w:w="581" w:type="pct"/>
            <w:vAlign w:val="center"/>
          </w:tcPr>
          <w:p w14:paraId="38B3AD59" w14:textId="77777777" w:rsidR="00A61CA7" w:rsidRPr="000B2704" w:rsidRDefault="00A61CA7" w:rsidP="00A61CA7">
            <w:pPr>
              <w:spacing w:after="0" w:line="240" w:lineRule="auto"/>
              <w:jc w:val="both"/>
              <w:rPr>
                <w:sz w:val="20"/>
                <w:szCs w:val="20"/>
              </w:rPr>
            </w:pPr>
          </w:p>
        </w:tc>
      </w:tr>
      <w:tr w:rsidR="00A61CA7" w:rsidRPr="000B2704" w14:paraId="04227DA0" w14:textId="77777777" w:rsidTr="00D66CCE">
        <w:trPr>
          <w:trHeight w:val="370"/>
        </w:trPr>
        <w:tc>
          <w:tcPr>
            <w:tcW w:w="375" w:type="pct"/>
            <w:vAlign w:val="center"/>
          </w:tcPr>
          <w:p w14:paraId="342DA314" w14:textId="087876B6" w:rsidR="00A61CA7" w:rsidRPr="000B2704" w:rsidRDefault="00A61CA7" w:rsidP="00A61CA7">
            <w:pPr>
              <w:spacing w:after="0" w:line="240" w:lineRule="auto"/>
              <w:contextualSpacing/>
              <w:jc w:val="center"/>
              <w:rPr>
                <w:sz w:val="20"/>
                <w:szCs w:val="20"/>
              </w:rPr>
            </w:pPr>
            <w:r>
              <w:rPr>
                <w:sz w:val="20"/>
                <w:szCs w:val="20"/>
              </w:rPr>
              <w:t>5.1</w:t>
            </w:r>
          </w:p>
        </w:tc>
        <w:tc>
          <w:tcPr>
            <w:tcW w:w="887" w:type="pct"/>
            <w:vAlign w:val="center"/>
          </w:tcPr>
          <w:p w14:paraId="55D60072" w14:textId="702E6E3F" w:rsidR="00A61CA7" w:rsidRPr="000B2704" w:rsidRDefault="00A61CA7" w:rsidP="00A61CA7">
            <w:pPr>
              <w:spacing w:after="0" w:line="240" w:lineRule="auto"/>
              <w:contextualSpacing/>
              <w:jc w:val="center"/>
              <w:rPr>
                <w:rFonts w:cs="Arial"/>
                <w:sz w:val="20"/>
              </w:rPr>
            </w:pPr>
            <w:r>
              <w:rPr>
                <w:rFonts w:cs="Arial"/>
                <w:sz w:val="20"/>
              </w:rPr>
              <w:t>Глава 5 (шифр ПСТ.ОМ.69-40.005.000)</w:t>
            </w:r>
          </w:p>
        </w:tc>
        <w:tc>
          <w:tcPr>
            <w:tcW w:w="1636" w:type="pct"/>
            <w:vAlign w:val="center"/>
          </w:tcPr>
          <w:p w14:paraId="0DDBE883" w14:textId="68A98BBD" w:rsidR="00A61CA7" w:rsidRPr="000B2704" w:rsidRDefault="00A61CA7" w:rsidP="00A61CA7">
            <w:pPr>
              <w:spacing w:after="0" w:line="240" w:lineRule="auto"/>
              <w:contextualSpacing/>
              <w:jc w:val="both"/>
              <w:rPr>
                <w:rFonts w:cs="Arial"/>
                <w:sz w:val="20"/>
                <w:szCs w:val="20"/>
              </w:rPr>
            </w:pPr>
            <w:r w:rsidRPr="000B2704">
              <w:rPr>
                <w:rFonts w:cs="Arial"/>
                <w:sz w:val="20"/>
                <w:szCs w:val="20"/>
              </w:rPr>
              <w:t>Общие положения уточнить Во всех сценариях развития должны быть учтены: реконструкции котельных «Сахарный завод» (нет такой)</w:t>
            </w:r>
          </w:p>
        </w:tc>
        <w:tc>
          <w:tcPr>
            <w:tcW w:w="1520" w:type="pct"/>
            <w:vAlign w:val="center"/>
          </w:tcPr>
          <w:p w14:paraId="4873ADED" w14:textId="4577FFDD" w:rsidR="00A61CA7" w:rsidRPr="000B2704" w:rsidRDefault="00A61CA7" w:rsidP="00AA56B2">
            <w:pPr>
              <w:pStyle w:val="afff5"/>
              <w:spacing w:after="0"/>
              <w:jc w:val="center"/>
              <w:rPr>
                <w:rFonts w:cs="Arial"/>
              </w:rPr>
            </w:pPr>
            <w:r w:rsidRPr="000B2704">
              <w:rPr>
                <w:rFonts w:cs="Arial"/>
              </w:rPr>
              <w:t>Нет информации по этому проекту</w:t>
            </w:r>
          </w:p>
        </w:tc>
        <w:tc>
          <w:tcPr>
            <w:tcW w:w="581" w:type="pct"/>
            <w:vAlign w:val="center"/>
          </w:tcPr>
          <w:p w14:paraId="18E429C1" w14:textId="4FEDB8E5" w:rsidR="00A61CA7" w:rsidRPr="000B2704" w:rsidRDefault="00A61CA7" w:rsidP="00AA56B2">
            <w:pPr>
              <w:spacing w:after="0" w:line="240" w:lineRule="auto"/>
              <w:jc w:val="center"/>
              <w:rPr>
                <w:sz w:val="20"/>
                <w:szCs w:val="20"/>
              </w:rPr>
            </w:pPr>
            <w:r w:rsidRPr="000B2704">
              <w:rPr>
                <w:sz w:val="20"/>
                <w:szCs w:val="20"/>
              </w:rPr>
              <w:t>Может быть устранено при получении дополнительной информации</w:t>
            </w:r>
          </w:p>
        </w:tc>
      </w:tr>
      <w:tr w:rsidR="00A61CA7" w:rsidRPr="000B2704" w14:paraId="27FD5EB6" w14:textId="77777777" w:rsidTr="00D66CCE">
        <w:trPr>
          <w:trHeight w:val="370"/>
        </w:trPr>
        <w:tc>
          <w:tcPr>
            <w:tcW w:w="375" w:type="pct"/>
            <w:vAlign w:val="center"/>
          </w:tcPr>
          <w:p w14:paraId="13763946" w14:textId="4004CF76" w:rsidR="00A61CA7" w:rsidRPr="000B2704" w:rsidRDefault="00A61CA7" w:rsidP="00A61CA7">
            <w:pPr>
              <w:spacing w:after="0" w:line="240" w:lineRule="auto"/>
              <w:contextualSpacing/>
              <w:jc w:val="center"/>
              <w:rPr>
                <w:sz w:val="20"/>
                <w:szCs w:val="20"/>
              </w:rPr>
            </w:pPr>
            <w:r>
              <w:rPr>
                <w:sz w:val="20"/>
                <w:szCs w:val="20"/>
              </w:rPr>
              <w:t>5.2</w:t>
            </w:r>
          </w:p>
        </w:tc>
        <w:tc>
          <w:tcPr>
            <w:tcW w:w="887" w:type="pct"/>
            <w:vAlign w:val="center"/>
          </w:tcPr>
          <w:p w14:paraId="397FF378" w14:textId="4AEBC6F4" w:rsidR="00A61CA7" w:rsidRPr="000B2704" w:rsidRDefault="00A61CA7" w:rsidP="00A61CA7">
            <w:pPr>
              <w:spacing w:after="0" w:line="240" w:lineRule="auto"/>
              <w:contextualSpacing/>
              <w:jc w:val="center"/>
              <w:rPr>
                <w:rFonts w:cs="Arial"/>
                <w:sz w:val="20"/>
              </w:rPr>
            </w:pPr>
            <w:r>
              <w:rPr>
                <w:rFonts w:cs="Arial"/>
                <w:sz w:val="20"/>
              </w:rPr>
              <w:t xml:space="preserve">Глава 5 (шифр ПСТ.ОМ.69-40.005.000), </w:t>
            </w:r>
            <w:proofErr w:type="spellStart"/>
            <w:r>
              <w:rPr>
                <w:rFonts w:cs="Arial"/>
                <w:sz w:val="20"/>
              </w:rPr>
              <w:t>пп</w:t>
            </w:r>
            <w:proofErr w:type="spellEnd"/>
            <w:r>
              <w:rPr>
                <w:rFonts w:cs="Arial"/>
                <w:sz w:val="20"/>
              </w:rPr>
              <w:t>. 5.3</w:t>
            </w:r>
          </w:p>
        </w:tc>
        <w:tc>
          <w:tcPr>
            <w:tcW w:w="1636" w:type="pct"/>
            <w:vAlign w:val="center"/>
          </w:tcPr>
          <w:p w14:paraId="7CAC0F8B" w14:textId="1763AA7E" w:rsidR="00A61CA7" w:rsidRPr="000B2704" w:rsidRDefault="00A61CA7" w:rsidP="00A61CA7">
            <w:pPr>
              <w:spacing w:after="0" w:line="240" w:lineRule="auto"/>
              <w:contextualSpacing/>
              <w:jc w:val="both"/>
              <w:rPr>
                <w:rFonts w:cs="Arial"/>
                <w:sz w:val="20"/>
                <w:szCs w:val="20"/>
              </w:rPr>
            </w:pPr>
            <w:r w:rsidRPr="000B2704">
              <w:rPr>
                <w:rFonts w:cs="Arial"/>
                <w:sz w:val="20"/>
                <w:szCs w:val="20"/>
              </w:rPr>
              <w:t>Пункт 5.3 согласованный вариант строительства котельной «Затверецкая» предполагает замещение только котельной АО «ТКСМ №2», котельная «Сахаровское шоссе, 16» остается в прежнем виде. Исключить из текста вывод из эксплуатации котельной «Сахаровское шоссе, 16»</w:t>
            </w:r>
          </w:p>
        </w:tc>
        <w:tc>
          <w:tcPr>
            <w:tcW w:w="1520" w:type="pct"/>
            <w:vAlign w:val="center"/>
          </w:tcPr>
          <w:p w14:paraId="6FDD363D" w14:textId="4EF2BDC4" w:rsidR="00A61CA7" w:rsidRPr="000B2704" w:rsidRDefault="00A61CA7" w:rsidP="00A61CA7">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1476ADFC" w14:textId="5166F646" w:rsidR="00A61CA7" w:rsidRPr="000B2704" w:rsidRDefault="00A61CA7" w:rsidP="00A61CA7">
            <w:pPr>
              <w:spacing w:after="0" w:line="240" w:lineRule="auto"/>
              <w:jc w:val="center"/>
              <w:rPr>
                <w:sz w:val="20"/>
                <w:szCs w:val="20"/>
              </w:rPr>
            </w:pPr>
            <w:r w:rsidRPr="000B2704">
              <w:rPr>
                <w:sz w:val="20"/>
                <w:szCs w:val="20"/>
              </w:rPr>
              <w:t>Принято</w:t>
            </w:r>
          </w:p>
        </w:tc>
      </w:tr>
      <w:tr w:rsidR="00A61CA7" w:rsidRPr="000B2704" w14:paraId="6E5569E2" w14:textId="77777777" w:rsidTr="00D66CCE">
        <w:trPr>
          <w:trHeight w:val="370"/>
        </w:trPr>
        <w:tc>
          <w:tcPr>
            <w:tcW w:w="375" w:type="pct"/>
            <w:vAlign w:val="center"/>
          </w:tcPr>
          <w:p w14:paraId="1F849518" w14:textId="2F25A9F7" w:rsidR="00A61CA7" w:rsidRPr="000B2704" w:rsidRDefault="00A61CA7" w:rsidP="00A61CA7">
            <w:pPr>
              <w:spacing w:after="0" w:line="240" w:lineRule="auto"/>
              <w:contextualSpacing/>
              <w:jc w:val="center"/>
              <w:rPr>
                <w:sz w:val="20"/>
                <w:szCs w:val="20"/>
              </w:rPr>
            </w:pPr>
            <w:r>
              <w:rPr>
                <w:sz w:val="20"/>
                <w:szCs w:val="20"/>
              </w:rPr>
              <w:t>5.3</w:t>
            </w:r>
          </w:p>
        </w:tc>
        <w:tc>
          <w:tcPr>
            <w:tcW w:w="887" w:type="pct"/>
            <w:vAlign w:val="center"/>
          </w:tcPr>
          <w:p w14:paraId="3C586D45" w14:textId="77DCAE73" w:rsidR="00A61CA7" w:rsidRPr="000B2704" w:rsidRDefault="00A61CA7" w:rsidP="00A61CA7">
            <w:pPr>
              <w:spacing w:after="0" w:line="240" w:lineRule="auto"/>
              <w:contextualSpacing/>
              <w:jc w:val="center"/>
              <w:rPr>
                <w:rFonts w:cs="Arial"/>
                <w:sz w:val="20"/>
              </w:rPr>
            </w:pPr>
            <w:r>
              <w:rPr>
                <w:rFonts w:cs="Arial"/>
                <w:sz w:val="20"/>
              </w:rPr>
              <w:t xml:space="preserve">Глава 5 (шифр ПСТ.ОМ.69-40.005.000), </w:t>
            </w:r>
            <w:proofErr w:type="spellStart"/>
            <w:r>
              <w:rPr>
                <w:rFonts w:cs="Arial"/>
                <w:sz w:val="20"/>
              </w:rPr>
              <w:t>пп</w:t>
            </w:r>
            <w:proofErr w:type="spellEnd"/>
            <w:r>
              <w:rPr>
                <w:rFonts w:cs="Arial"/>
                <w:sz w:val="20"/>
              </w:rPr>
              <w:t>. 9.1</w:t>
            </w:r>
          </w:p>
        </w:tc>
        <w:tc>
          <w:tcPr>
            <w:tcW w:w="1636" w:type="pct"/>
            <w:vAlign w:val="center"/>
          </w:tcPr>
          <w:p w14:paraId="2764C8B5" w14:textId="09730CF8" w:rsidR="00A61CA7" w:rsidRPr="000B2704" w:rsidRDefault="00A61CA7" w:rsidP="00A61CA7">
            <w:pPr>
              <w:spacing w:after="0" w:line="240" w:lineRule="auto"/>
              <w:contextualSpacing/>
              <w:jc w:val="both"/>
              <w:rPr>
                <w:rFonts w:cs="Arial"/>
                <w:sz w:val="20"/>
                <w:szCs w:val="20"/>
              </w:rPr>
            </w:pPr>
            <w:r w:rsidRPr="000B2704">
              <w:rPr>
                <w:rFonts w:cs="Arial"/>
                <w:sz w:val="20"/>
                <w:szCs w:val="20"/>
              </w:rPr>
              <w:t>Пункт 9.1 Таблица 37 ПК 1-1 указана два раза</w:t>
            </w:r>
          </w:p>
        </w:tc>
        <w:tc>
          <w:tcPr>
            <w:tcW w:w="1520" w:type="pct"/>
            <w:vAlign w:val="center"/>
          </w:tcPr>
          <w:p w14:paraId="60749D05" w14:textId="12C469F2" w:rsidR="00A61CA7" w:rsidRPr="000B2704" w:rsidRDefault="00A61CA7" w:rsidP="00A61CA7">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74B8BDC7" w14:textId="142130C6" w:rsidR="00A61CA7" w:rsidRPr="000B2704" w:rsidRDefault="00A61CA7" w:rsidP="00A61CA7">
            <w:pPr>
              <w:spacing w:after="0" w:line="240" w:lineRule="auto"/>
              <w:jc w:val="center"/>
              <w:rPr>
                <w:sz w:val="20"/>
                <w:szCs w:val="20"/>
              </w:rPr>
            </w:pPr>
            <w:r w:rsidRPr="000B2704">
              <w:rPr>
                <w:sz w:val="20"/>
                <w:szCs w:val="20"/>
              </w:rPr>
              <w:t>Принято</w:t>
            </w:r>
          </w:p>
        </w:tc>
      </w:tr>
      <w:tr w:rsidR="00A61CA7" w:rsidRPr="000B2704" w14:paraId="0CB3D38C" w14:textId="77777777" w:rsidTr="00D66CCE">
        <w:trPr>
          <w:trHeight w:val="370"/>
        </w:trPr>
        <w:tc>
          <w:tcPr>
            <w:tcW w:w="375" w:type="pct"/>
            <w:vAlign w:val="center"/>
          </w:tcPr>
          <w:p w14:paraId="3C677350" w14:textId="77777777" w:rsidR="00A61CA7" w:rsidRPr="000B2704" w:rsidRDefault="00A61CA7" w:rsidP="00A61CA7">
            <w:pPr>
              <w:spacing w:after="0" w:line="240" w:lineRule="auto"/>
              <w:contextualSpacing/>
              <w:jc w:val="center"/>
              <w:rPr>
                <w:sz w:val="20"/>
                <w:szCs w:val="20"/>
              </w:rPr>
            </w:pPr>
          </w:p>
        </w:tc>
        <w:tc>
          <w:tcPr>
            <w:tcW w:w="887" w:type="pct"/>
            <w:vAlign w:val="center"/>
          </w:tcPr>
          <w:p w14:paraId="67BF9608" w14:textId="488848DF" w:rsidR="00A61CA7" w:rsidRPr="000B2704" w:rsidRDefault="00A61CA7" w:rsidP="00A61CA7">
            <w:pPr>
              <w:pStyle w:val="1"/>
              <w:numPr>
                <w:ilvl w:val="0"/>
                <w:numId w:val="5"/>
              </w:numPr>
              <w:spacing w:after="0" w:line="240" w:lineRule="auto"/>
              <w:jc w:val="center"/>
              <w:rPr>
                <w:rFonts w:ascii="Arial" w:hAnsi="Arial"/>
                <w:sz w:val="20"/>
                <w:szCs w:val="20"/>
              </w:rPr>
            </w:pPr>
            <w:bookmarkStart w:id="30" w:name="_Toc214659830"/>
            <w:r w:rsidRPr="000B2704">
              <w:rPr>
                <w:rFonts w:ascii="Arial" w:hAnsi="Arial"/>
                <w:sz w:val="20"/>
                <w:szCs w:val="20"/>
              </w:rPr>
              <w:t>Замечания к Главе 6</w:t>
            </w:r>
            <w:bookmarkEnd w:id="30"/>
          </w:p>
        </w:tc>
        <w:tc>
          <w:tcPr>
            <w:tcW w:w="1636" w:type="pct"/>
            <w:vAlign w:val="center"/>
          </w:tcPr>
          <w:p w14:paraId="3BEBA62B" w14:textId="77777777" w:rsidR="00A61CA7" w:rsidRPr="000B2704" w:rsidRDefault="00A61CA7" w:rsidP="00A61CA7">
            <w:pPr>
              <w:spacing w:after="0" w:line="240" w:lineRule="auto"/>
              <w:contextualSpacing/>
              <w:jc w:val="both"/>
              <w:rPr>
                <w:rFonts w:eastAsia="Times New Roman" w:cs="Arial"/>
                <w:b/>
                <w:bCs/>
                <w:color w:val="000000"/>
                <w:sz w:val="20"/>
                <w:szCs w:val="20"/>
              </w:rPr>
            </w:pPr>
          </w:p>
        </w:tc>
        <w:tc>
          <w:tcPr>
            <w:tcW w:w="1520" w:type="pct"/>
            <w:vAlign w:val="center"/>
          </w:tcPr>
          <w:p w14:paraId="5A52A3B9" w14:textId="77777777" w:rsidR="00A61CA7" w:rsidRPr="000B2704" w:rsidRDefault="00A61CA7" w:rsidP="00A61CA7">
            <w:pPr>
              <w:spacing w:after="0" w:line="240" w:lineRule="auto"/>
              <w:jc w:val="both"/>
              <w:rPr>
                <w:rFonts w:cs="Arial"/>
                <w:sz w:val="20"/>
                <w:szCs w:val="20"/>
              </w:rPr>
            </w:pPr>
          </w:p>
        </w:tc>
        <w:tc>
          <w:tcPr>
            <w:tcW w:w="581" w:type="pct"/>
            <w:vAlign w:val="center"/>
          </w:tcPr>
          <w:p w14:paraId="2F5FE3D3" w14:textId="77777777" w:rsidR="00A61CA7" w:rsidRPr="000B2704" w:rsidRDefault="00A61CA7" w:rsidP="00A61CA7">
            <w:pPr>
              <w:spacing w:after="0" w:line="240" w:lineRule="auto"/>
              <w:jc w:val="both"/>
              <w:rPr>
                <w:sz w:val="20"/>
                <w:szCs w:val="20"/>
              </w:rPr>
            </w:pPr>
          </w:p>
        </w:tc>
      </w:tr>
      <w:tr w:rsidR="00A61CA7" w:rsidRPr="000B2704" w14:paraId="1B35D1F1" w14:textId="77777777" w:rsidTr="00D66CCE">
        <w:trPr>
          <w:trHeight w:val="370"/>
        </w:trPr>
        <w:tc>
          <w:tcPr>
            <w:tcW w:w="375" w:type="pct"/>
            <w:vAlign w:val="center"/>
          </w:tcPr>
          <w:p w14:paraId="69C756AE" w14:textId="45C2258A" w:rsidR="00A61CA7" w:rsidRPr="000B2704" w:rsidRDefault="00A61CA7" w:rsidP="00A61CA7">
            <w:pPr>
              <w:spacing w:after="0" w:line="240" w:lineRule="auto"/>
              <w:contextualSpacing/>
              <w:jc w:val="center"/>
              <w:rPr>
                <w:sz w:val="20"/>
                <w:szCs w:val="20"/>
              </w:rPr>
            </w:pPr>
            <w:r>
              <w:rPr>
                <w:sz w:val="20"/>
                <w:szCs w:val="20"/>
              </w:rPr>
              <w:t>6.1</w:t>
            </w:r>
          </w:p>
        </w:tc>
        <w:tc>
          <w:tcPr>
            <w:tcW w:w="887" w:type="pct"/>
            <w:vAlign w:val="center"/>
          </w:tcPr>
          <w:p w14:paraId="1F555397" w14:textId="507F56E2" w:rsidR="00A61CA7" w:rsidRPr="000B2704" w:rsidRDefault="00A61CA7" w:rsidP="00A61CA7">
            <w:pPr>
              <w:spacing w:after="0" w:line="240" w:lineRule="auto"/>
              <w:contextualSpacing/>
              <w:jc w:val="center"/>
              <w:rPr>
                <w:rFonts w:cs="Arial"/>
                <w:sz w:val="20"/>
              </w:rPr>
            </w:pPr>
            <w:r>
              <w:rPr>
                <w:rFonts w:cs="Arial"/>
                <w:sz w:val="20"/>
              </w:rPr>
              <w:t>Глава 6 (шифр ПСТ.ОМ.69-40.006.000), п. 5</w:t>
            </w:r>
          </w:p>
        </w:tc>
        <w:tc>
          <w:tcPr>
            <w:tcW w:w="1636" w:type="pct"/>
            <w:vAlign w:val="center"/>
          </w:tcPr>
          <w:p w14:paraId="27747D6E" w14:textId="260DA36E" w:rsidR="00A61CA7" w:rsidRPr="000B2704" w:rsidRDefault="00A61CA7" w:rsidP="00A61CA7">
            <w:pPr>
              <w:spacing w:after="0" w:line="240" w:lineRule="auto"/>
              <w:contextualSpacing/>
              <w:jc w:val="both"/>
              <w:rPr>
                <w:rFonts w:cs="Arial"/>
                <w:sz w:val="20"/>
                <w:szCs w:val="20"/>
              </w:rPr>
            </w:pPr>
            <w:r w:rsidRPr="000B2704">
              <w:rPr>
                <w:rFonts w:cs="Arial"/>
                <w:sz w:val="20"/>
                <w:szCs w:val="20"/>
              </w:rPr>
              <w:t>С 03 октября 2025 года ООО «Тверская генерация» не является ЕТО в зоне действия котельной АО «ТКСМ-2», в соответствии с Постановлением Администрации города Твери №888 от 03.10.2025 «О признании общества с ограниченной ответственностью «ТЕПЛО» единой теплоснабжающей организацией в системе теплоснабжения №19 на территории города Твери»</w:t>
            </w:r>
          </w:p>
        </w:tc>
        <w:tc>
          <w:tcPr>
            <w:tcW w:w="1520" w:type="pct"/>
            <w:vAlign w:val="center"/>
          </w:tcPr>
          <w:p w14:paraId="3AFCB9EE" w14:textId="07648482" w:rsidR="00A61CA7" w:rsidRPr="000B2704" w:rsidRDefault="00763C13" w:rsidP="00A61CA7">
            <w:pPr>
              <w:spacing w:after="0" w:line="240" w:lineRule="auto"/>
              <w:jc w:val="center"/>
              <w:rPr>
                <w:rFonts w:cs="Arial"/>
                <w:sz w:val="20"/>
                <w:szCs w:val="20"/>
              </w:rPr>
            </w:pPr>
            <w:r>
              <w:rPr>
                <w:rFonts w:cs="Arial"/>
                <w:sz w:val="20"/>
                <w:szCs w:val="20"/>
              </w:rPr>
              <w:t>Балансы для котельной ТКСМ-2 вынесены в таблицы для прочих ЕТО (табл. 5.3, 8.2)</w:t>
            </w:r>
          </w:p>
        </w:tc>
        <w:tc>
          <w:tcPr>
            <w:tcW w:w="581" w:type="pct"/>
            <w:vAlign w:val="center"/>
          </w:tcPr>
          <w:p w14:paraId="0C75B88E" w14:textId="7A46E004" w:rsidR="00A61CA7" w:rsidRPr="000B2704" w:rsidRDefault="00A61CA7" w:rsidP="00A61CA7">
            <w:pPr>
              <w:spacing w:after="0" w:line="240" w:lineRule="auto"/>
              <w:jc w:val="center"/>
              <w:rPr>
                <w:sz w:val="20"/>
                <w:szCs w:val="20"/>
              </w:rPr>
            </w:pPr>
            <w:r w:rsidRPr="000B2704">
              <w:rPr>
                <w:sz w:val="20"/>
                <w:szCs w:val="20"/>
              </w:rPr>
              <w:t>Принято</w:t>
            </w:r>
          </w:p>
        </w:tc>
      </w:tr>
      <w:tr w:rsidR="00763C13" w:rsidRPr="000B2704" w14:paraId="0F51CE14" w14:textId="77777777" w:rsidTr="00D66CCE">
        <w:trPr>
          <w:trHeight w:val="370"/>
        </w:trPr>
        <w:tc>
          <w:tcPr>
            <w:tcW w:w="375" w:type="pct"/>
            <w:vAlign w:val="center"/>
          </w:tcPr>
          <w:p w14:paraId="0E97DDCF" w14:textId="77777777" w:rsidR="00763C13" w:rsidRDefault="00763C13" w:rsidP="00A61CA7">
            <w:pPr>
              <w:spacing w:after="0" w:line="240" w:lineRule="auto"/>
              <w:contextualSpacing/>
              <w:jc w:val="center"/>
              <w:rPr>
                <w:sz w:val="20"/>
                <w:szCs w:val="20"/>
              </w:rPr>
            </w:pPr>
          </w:p>
        </w:tc>
        <w:tc>
          <w:tcPr>
            <w:tcW w:w="887" w:type="pct"/>
            <w:vAlign w:val="center"/>
          </w:tcPr>
          <w:p w14:paraId="7324FB3A" w14:textId="0985BFAF" w:rsidR="00763C13" w:rsidRPr="00403E61" w:rsidRDefault="00403E61" w:rsidP="00403E61">
            <w:pPr>
              <w:pStyle w:val="1"/>
              <w:numPr>
                <w:ilvl w:val="0"/>
                <w:numId w:val="5"/>
              </w:numPr>
              <w:spacing w:after="0" w:line="240" w:lineRule="auto"/>
              <w:jc w:val="center"/>
              <w:rPr>
                <w:rFonts w:ascii="Arial" w:hAnsi="Arial"/>
                <w:sz w:val="20"/>
                <w:szCs w:val="20"/>
              </w:rPr>
            </w:pPr>
            <w:bookmarkStart w:id="31" w:name="_Toc214659831"/>
            <w:r w:rsidRPr="00403E61">
              <w:rPr>
                <w:rFonts w:ascii="Arial" w:hAnsi="Arial"/>
                <w:sz w:val="20"/>
                <w:szCs w:val="20"/>
              </w:rPr>
              <w:t>Замечания к Главе 8</w:t>
            </w:r>
            <w:bookmarkEnd w:id="31"/>
          </w:p>
        </w:tc>
        <w:tc>
          <w:tcPr>
            <w:tcW w:w="1636" w:type="pct"/>
            <w:vAlign w:val="center"/>
          </w:tcPr>
          <w:p w14:paraId="6CC6E6A4" w14:textId="77777777" w:rsidR="00763C13" w:rsidRPr="00403E61" w:rsidRDefault="00763C13" w:rsidP="00403E61">
            <w:pPr>
              <w:pStyle w:val="1"/>
              <w:numPr>
                <w:ilvl w:val="0"/>
                <w:numId w:val="0"/>
              </w:numPr>
              <w:spacing w:after="0" w:line="240" w:lineRule="auto"/>
              <w:rPr>
                <w:rFonts w:ascii="Arial" w:hAnsi="Arial"/>
                <w:sz w:val="20"/>
                <w:szCs w:val="20"/>
              </w:rPr>
            </w:pPr>
          </w:p>
        </w:tc>
        <w:tc>
          <w:tcPr>
            <w:tcW w:w="1520" w:type="pct"/>
            <w:vAlign w:val="center"/>
          </w:tcPr>
          <w:p w14:paraId="258B041C" w14:textId="77777777" w:rsidR="00763C13" w:rsidRDefault="00763C13" w:rsidP="00A61CA7">
            <w:pPr>
              <w:spacing w:after="0" w:line="240" w:lineRule="auto"/>
              <w:jc w:val="center"/>
              <w:rPr>
                <w:rFonts w:cs="Arial"/>
                <w:sz w:val="20"/>
                <w:szCs w:val="20"/>
              </w:rPr>
            </w:pPr>
          </w:p>
        </w:tc>
        <w:tc>
          <w:tcPr>
            <w:tcW w:w="581" w:type="pct"/>
            <w:vAlign w:val="center"/>
          </w:tcPr>
          <w:p w14:paraId="61297A9D" w14:textId="77777777" w:rsidR="00763C13" w:rsidRPr="000B2704" w:rsidRDefault="00763C13" w:rsidP="00A61CA7">
            <w:pPr>
              <w:spacing w:after="0" w:line="240" w:lineRule="auto"/>
              <w:jc w:val="center"/>
              <w:rPr>
                <w:sz w:val="20"/>
                <w:szCs w:val="20"/>
              </w:rPr>
            </w:pPr>
          </w:p>
        </w:tc>
      </w:tr>
      <w:tr w:rsidR="00763C13" w:rsidRPr="000B2704" w14:paraId="7F7A5D13" w14:textId="77777777" w:rsidTr="00D66CCE">
        <w:trPr>
          <w:trHeight w:val="370"/>
        </w:trPr>
        <w:tc>
          <w:tcPr>
            <w:tcW w:w="375" w:type="pct"/>
            <w:vAlign w:val="center"/>
          </w:tcPr>
          <w:p w14:paraId="07E928E1" w14:textId="464F26FD" w:rsidR="00763C13" w:rsidRDefault="00945CF8" w:rsidP="00A61CA7">
            <w:pPr>
              <w:spacing w:after="0" w:line="240" w:lineRule="auto"/>
              <w:contextualSpacing/>
              <w:jc w:val="center"/>
              <w:rPr>
                <w:sz w:val="20"/>
                <w:szCs w:val="20"/>
              </w:rPr>
            </w:pPr>
            <w:r>
              <w:rPr>
                <w:sz w:val="20"/>
                <w:szCs w:val="20"/>
              </w:rPr>
              <w:t>7.1</w:t>
            </w:r>
          </w:p>
        </w:tc>
        <w:tc>
          <w:tcPr>
            <w:tcW w:w="887" w:type="pct"/>
            <w:vAlign w:val="center"/>
          </w:tcPr>
          <w:p w14:paraId="16D1F384" w14:textId="66F89716" w:rsidR="00763C13" w:rsidRPr="00403E61" w:rsidRDefault="00403E61" w:rsidP="00A61CA7">
            <w:pPr>
              <w:spacing w:after="0" w:line="240" w:lineRule="auto"/>
              <w:contextualSpacing/>
              <w:jc w:val="center"/>
              <w:rPr>
                <w:rFonts w:cs="Arial"/>
                <w:sz w:val="20"/>
              </w:rPr>
            </w:pPr>
            <w:r>
              <w:rPr>
                <w:rFonts w:cs="Arial"/>
                <w:sz w:val="20"/>
              </w:rPr>
              <w:t xml:space="preserve">Глава 8 (шифр ПСТ.ОМ.69-40.008.000), п. </w:t>
            </w:r>
            <w:r w:rsidR="00945CF8">
              <w:rPr>
                <w:rFonts w:cs="Arial"/>
                <w:sz w:val="20"/>
              </w:rPr>
              <w:t>4</w:t>
            </w:r>
          </w:p>
        </w:tc>
        <w:tc>
          <w:tcPr>
            <w:tcW w:w="1636" w:type="pct"/>
            <w:vAlign w:val="center"/>
          </w:tcPr>
          <w:p w14:paraId="29338241" w14:textId="666CC183" w:rsidR="00AB28DA" w:rsidRDefault="00945CF8" w:rsidP="00AB28DA">
            <w:pPr>
              <w:spacing w:after="0" w:line="240" w:lineRule="auto"/>
              <w:contextualSpacing/>
              <w:jc w:val="both"/>
              <w:rPr>
                <w:rFonts w:cs="Arial"/>
                <w:sz w:val="20"/>
                <w:szCs w:val="20"/>
              </w:rPr>
            </w:pPr>
            <w:r>
              <w:rPr>
                <w:rFonts w:cs="Arial"/>
                <w:sz w:val="20"/>
                <w:szCs w:val="20"/>
              </w:rPr>
              <w:t xml:space="preserve">В настоящее время котельная «Затверецкая» проектируется в качестве замены действующей котельной «ТКСМ-2». Перед началом проектирования было принято решение о реконструкции </w:t>
            </w:r>
            <w:r>
              <w:rPr>
                <w:rFonts w:cs="Arial"/>
                <w:sz w:val="20"/>
                <w:szCs w:val="20"/>
              </w:rPr>
              <w:lastRenderedPageBreak/>
              <w:t xml:space="preserve">котельной «Сахаровское шоссе». В документе </w:t>
            </w:r>
            <w:r>
              <w:rPr>
                <w:rFonts w:cs="Arial"/>
                <w:sz w:val="20"/>
              </w:rPr>
              <w:t>ПСТ.ОМ.69-40.008.000</w:t>
            </w:r>
            <w:r>
              <w:rPr>
                <w:rFonts w:cs="Arial"/>
                <w:sz w:val="20"/>
                <w:szCs w:val="20"/>
              </w:rPr>
              <w:t xml:space="preserve"> (стр. 13) указано 2) Для источников «Сахаровское шоссе» и «ТКСМ-2» целесообразно объединение зон действия в связи с близким расположением котельных относительно друг друга, а также дефицитом мощности на котельной «Сахаровское шоссе». Единственным решением для данных источников является наращивание тепловых мощностей </w:t>
            </w:r>
            <w:proofErr w:type="gramStart"/>
            <w:r>
              <w:rPr>
                <w:rFonts w:cs="Arial"/>
                <w:sz w:val="20"/>
                <w:szCs w:val="20"/>
              </w:rPr>
              <w:t>в последующим перераспределением зон</w:t>
            </w:r>
            <w:proofErr w:type="gramEnd"/>
            <w:r>
              <w:rPr>
                <w:rFonts w:cs="Arial"/>
                <w:sz w:val="20"/>
                <w:szCs w:val="20"/>
              </w:rPr>
              <w:t xml:space="preserve"> действия». Однако наблюдается определенное противоречие. В книге 16 рассматриваемой Схемы теплоснабжения (таблица 1.1, стр. 6) предусмотрено мероприятие по реконструкции котельной «Сахаровское шоссе». </w:t>
            </w:r>
          </w:p>
          <w:p w14:paraId="4C67A322" w14:textId="77777777" w:rsidR="00AB28DA" w:rsidRDefault="00AB28DA" w:rsidP="00AB28DA">
            <w:pPr>
              <w:spacing w:after="0" w:line="240" w:lineRule="auto"/>
              <w:contextualSpacing/>
              <w:jc w:val="both"/>
              <w:rPr>
                <w:rFonts w:cs="Arial"/>
                <w:sz w:val="20"/>
                <w:szCs w:val="20"/>
              </w:rPr>
            </w:pPr>
            <w:r>
              <w:rPr>
                <w:rFonts w:cs="Arial"/>
                <w:sz w:val="20"/>
                <w:szCs w:val="20"/>
              </w:rPr>
              <w:t>Для обоснования целесообразности принимаемых решений необходимо провести сравнительный анализ альтернативных вариантов. При этом следует учитывать ключевые экономические показатели, в том числе:</w:t>
            </w:r>
          </w:p>
          <w:p w14:paraId="3EEA2C6A" w14:textId="77777777" w:rsidR="00AB28DA" w:rsidRPr="00AB28DA" w:rsidRDefault="00AB28DA" w:rsidP="00AB28DA">
            <w:pPr>
              <w:pStyle w:val="af"/>
              <w:numPr>
                <w:ilvl w:val="0"/>
                <w:numId w:val="15"/>
              </w:numPr>
              <w:spacing w:after="0" w:line="240" w:lineRule="auto"/>
              <w:jc w:val="both"/>
              <w:rPr>
                <w:rFonts w:cs="Arial"/>
                <w:sz w:val="20"/>
                <w:szCs w:val="20"/>
              </w:rPr>
            </w:pPr>
            <w:r>
              <w:rPr>
                <w:rFonts w:cs="Arial"/>
                <w:sz w:val="20"/>
                <w:szCs w:val="20"/>
              </w:rPr>
              <w:t>с</w:t>
            </w:r>
            <w:r w:rsidRPr="00AB28DA">
              <w:rPr>
                <w:rFonts w:cs="Arial"/>
                <w:sz w:val="20"/>
                <w:szCs w:val="20"/>
              </w:rPr>
              <w:t>тоимость реализации каждого варианта;</w:t>
            </w:r>
          </w:p>
          <w:p w14:paraId="38B6A8EA" w14:textId="77777777" w:rsidR="00AB28DA" w:rsidRPr="00AB28DA" w:rsidRDefault="00AB28DA" w:rsidP="00AB28DA">
            <w:pPr>
              <w:pStyle w:val="af"/>
              <w:numPr>
                <w:ilvl w:val="0"/>
                <w:numId w:val="15"/>
              </w:numPr>
              <w:spacing w:after="0" w:line="240" w:lineRule="auto"/>
              <w:jc w:val="both"/>
              <w:rPr>
                <w:rFonts w:cs="Arial"/>
                <w:sz w:val="20"/>
                <w:szCs w:val="20"/>
              </w:rPr>
            </w:pPr>
            <w:r>
              <w:rPr>
                <w:rFonts w:cs="Arial"/>
                <w:sz w:val="20"/>
                <w:szCs w:val="20"/>
              </w:rPr>
              <w:t>э</w:t>
            </w:r>
            <w:r w:rsidRPr="00AB28DA">
              <w:rPr>
                <w:rFonts w:cs="Arial"/>
                <w:sz w:val="20"/>
                <w:szCs w:val="20"/>
              </w:rPr>
              <w:t>ксплуатационные расходы в долгосрочной перспективе;</w:t>
            </w:r>
          </w:p>
          <w:p w14:paraId="0F77D623" w14:textId="5022D014" w:rsidR="00945CF8" w:rsidRPr="000B2704" w:rsidRDefault="00AB28DA" w:rsidP="00AB28DA">
            <w:pPr>
              <w:spacing w:after="0" w:line="240" w:lineRule="auto"/>
              <w:contextualSpacing/>
              <w:jc w:val="both"/>
              <w:rPr>
                <w:rFonts w:cs="Arial"/>
                <w:sz w:val="20"/>
                <w:szCs w:val="20"/>
              </w:rPr>
            </w:pPr>
            <w:r>
              <w:rPr>
                <w:rFonts w:cs="Arial"/>
                <w:sz w:val="20"/>
                <w:szCs w:val="20"/>
              </w:rPr>
              <w:t>и</w:t>
            </w:r>
            <w:r w:rsidRPr="00AB28DA">
              <w:rPr>
                <w:rFonts w:cs="Arial"/>
                <w:sz w:val="20"/>
                <w:szCs w:val="20"/>
              </w:rPr>
              <w:t>ные значимые факторы, влияющие на эффективность проекта.</w:t>
            </w:r>
          </w:p>
        </w:tc>
        <w:tc>
          <w:tcPr>
            <w:tcW w:w="1520" w:type="pct"/>
            <w:vAlign w:val="center"/>
          </w:tcPr>
          <w:p w14:paraId="035EC5A0" w14:textId="4D536066" w:rsidR="00763C13" w:rsidRPr="00AB28DA" w:rsidRDefault="00AB28DA" w:rsidP="00AB28DA">
            <w:pPr>
              <w:spacing w:after="0" w:line="240" w:lineRule="auto"/>
              <w:jc w:val="both"/>
              <w:rPr>
                <w:rFonts w:cs="Arial"/>
                <w:sz w:val="20"/>
                <w:szCs w:val="20"/>
              </w:rPr>
            </w:pPr>
            <w:r>
              <w:rPr>
                <w:sz w:val="20"/>
                <w:szCs w:val="20"/>
              </w:rPr>
              <w:lastRenderedPageBreak/>
              <w:t>Предложения по объединению технологических зон исключены из текущей редакции Схемы теплоснабжения.</w:t>
            </w:r>
          </w:p>
        </w:tc>
        <w:tc>
          <w:tcPr>
            <w:tcW w:w="581" w:type="pct"/>
            <w:vAlign w:val="center"/>
          </w:tcPr>
          <w:p w14:paraId="65D0347C" w14:textId="027C848E" w:rsidR="00763C13" w:rsidRPr="000B2704" w:rsidRDefault="00AB28DA" w:rsidP="00A61CA7">
            <w:pPr>
              <w:spacing w:after="0" w:line="240" w:lineRule="auto"/>
              <w:jc w:val="center"/>
              <w:rPr>
                <w:sz w:val="20"/>
                <w:szCs w:val="20"/>
              </w:rPr>
            </w:pPr>
            <w:r w:rsidRPr="000B2704">
              <w:rPr>
                <w:sz w:val="20"/>
                <w:szCs w:val="20"/>
              </w:rPr>
              <w:t>Принято</w:t>
            </w:r>
          </w:p>
        </w:tc>
      </w:tr>
      <w:tr w:rsidR="00403E61" w:rsidRPr="000B2704" w14:paraId="6BCB21C3" w14:textId="77777777" w:rsidTr="00D66CCE">
        <w:trPr>
          <w:trHeight w:val="370"/>
        </w:trPr>
        <w:tc>
          <w:tcPr>
            <w:tcW w:w="375" w:type="pct"/>
            <w:vAlign w:val="center"/>
          </w:tcPr>
          <w:p w14:paraId="596C47C8" w14:textId="13E1F031" w:rsidR="00403E61" w:rsidRDefault="00455747" w:rsidP="00A61CA7">
            <w:pPr>
              <w:spacing w:after="0" w:line="240" w:lineRule="auto"/>
              <w:contextualSpacing/>
              <w:jc w:val="center"/>
              <w:rPr>
                <w:sz w:val="20"/>
                <w:szCs w:val="20"/>
              </w:rPr>
            </w:pPr>
            <w:r>
              <w:rPr>
                <w:sz w:val="20"/>
                <w:szCs w:val="20"/>
              </w:rPr>
              <w:t>7.2</w:t>
            </w:r>
          </w:p>
        </w:tc>
        <w:tc>
          <w:tcPr>
            <w:tcW w:w="887" w:type="pct"/>
            <w:vAlign w:val="center"/>
          </w:tcPr>
          <w:p w14:paraId="2A0AAD02" w14:textId="25DC6DB4" w:rsidR="00403E61" w:rsidRDefault="00455747" w:rsidP="00A61CA7">
            <w:pPr>
              <w:spacing w:after="0" w:line="240" w:lineRule="auto"/>
              <w:contextualSpacing/>
              <w:jc w:val="center"/>
              <w:rPr>
                <w:rFonts w:cs="Arial"/>
                <w:sz w:val="20"/>
              </w:rPr>
            </w:pPr>
            <w:r>
              <w:rPr>
                <w:rFonts w:cs="Arial"/>
                <w:sz w:val="20"/>
              </w:rPr>
              <w:t>Глава 8 (шифр ПСТ.ОМ.69-40.008.000), п. 4</w:t>
            </w:r>
          </w:p>
        </w:tc>
        <w:tc>
          <w:tcPr>
            <w:tcW w:w="1636" w:type="pct"/>
            <w:vAlign w:val="center"/>
          </w:tcPr>
          <w:p w14:paraId="11298E8C" w14:textId="77777777" w:rsidR="00403E61" w:rsidRDefault="00455747" w:rsidP="00A61CA7">
            <w:pPr>
              <w:spacing w:after="0" w:line="240" w:lineRule="auto"/>
              <w:contextualSpacing/>
              <w:jc w:val="both"/>
              <w:rPr>
                <w:rFonts w:cs="Arial"/>
                <w:sz w:val="20"/>
                <w:szCs w:val="20"/>
              </w:rPr>
            </w:pPr>
            <w:r>
              <w:rPr>
                <w:rFonts w:cs="Arial"/>
                <w:sz w:val="20"/>
                <w:szCs w:val="20"/>
              </w:rPr>
              <w:t xml:space="preserve">Для обеспечения качественного теплоснабжения абонентов жилого дома по б. Шмидта, 37 требуется восстановление циркуляционного трубопровода горячего водоснабжения от ЦТП № </w:t>
            </w:r>
            <w:proofErr w:type="gramStart"/>
            <w:r>
              <w:rPr>
                <w:rFonts w:cs="Arial"/>
                <w:sz w:val="20"/>
                <w:szCs w:val="20"/>
              </w:rPr>
              <w:t>137..</w:t>
            </w:r>
            <w:proofErr w:type="gramEnd"/>
            <w:r>
              <w:rPr>
                <w:rFonts w:cs="Arial"/>
                <w:sz w:val="20"/>
                <w:szCs w:val="20"/>
              </w:rPr>
              <w:t>».</w:t>
            </w:r>
          </w:p>
          <w:p w14:paraId="769BE809" w14:textId="6FAF7A41" w:rsidR="00455747" w:rsidRPr="000B2704" w:rsidRDefault="00455747" w:rsidP="00A61CA7">
            <w:pPr>
              <w:spacing w:after="0" w:line="240" w:lineRule="auto"/>
              <w:contextualSpacing/>
              <w:jc w:val="both"/>
              <w:rPr>
                <w:rFonts w:cs="Arial"/>
                <w:sz w:val="20"/>
                <w:szCs w:val="20"/>
              </w:rPr>
            </w:pPr>
            <w:r>
              <w:rPr>
                <w:rFonts w:cs="Arial"/>
                <w:sz w:val="20"/>
                <w:szCs w:val="20"/>
              </w:rPr>
              <w:t>Термин «восстановление» не корректен. Кроме Шмидта, 37 имеется еще несколько проблемных участков. Например, потребители от ЦТП Склизкова, 60 (по дому Богданова, 24 от ЦТП имеется предписание ГЖИ).</w:t>
            </w:r>
          </w:p>
        </w:tc>
        <w:tc>
          <w:tcPr>
            <w:tcW w:w="1520" w:type="pct"/>
            <w:vAlign w:val="center"/>
          </w:tcPr>
          <w:p w14:paraId="197891BE" w14:textId="77777777" w:rsidR="00403E61" w:rsidRDefault="00455747" w:rsidP="00A61CA7">
            <w:pPr>
              <w:spacing w:after="0" w:line="240" w:lineRule="auto"/>
              <w:jc w:val="center"/>
              <w:rPr>
                <w:rFonts w:cs="Arial"/>
                <w:sz w:val="20"/>
                <w:szCs w:val="20"/>
              </w:rPr>
            </w:pPr>
            <w:r>
              <w:rPr>
                <w:rFonts w:cs="Arial"/>
                <w:sz w:val="20"/>
                <w:szCs w:val="20"/>
              </w:rPr>
              <w:t>Подраздел дополнен уточнением в части предлагаемых мероприятий.</w:t>
            </w:r>
          </w:p>
          <w:p w14:paraId="562197F4" w14:textId="7CAB83AC" w:rsidR="00455747" w:rsidRDefault="00455747" w:rsidP="00A61CA7">
            <w:pPr>
              <w:spacing w:after="0" w:line="240" w:lineRule="auto"/>
              <w:jc w:val="center"/>
              <w:rPr>
                <w:rFonts w:cs="Arial"/>
                <w:sz w:val="20"/>
                <w:szCs w:val="20"/>
              </w:rPr>
            </w:pPr>
            <w:r>
              <w:rPr>
                <w:rFonts w:cs="Arial"/>
                <w:sz w:val="20"/>
                <w:szCs w:val="20"/>
              </w:rPr>
              <w:t>Формулировки и перечень участков в Главе представлены в соответствии с техническими условиями на восстановление циркуляционного трубопровода ГВС от ЦТП № 137 от 21.04.2025 г. № ТС-07/03-3294</w:t>
            </w:r>
          </w:p>
        </w:tc>
        <w:tc>
          <w:tcPr>
            <w:tcW w:w="581" w:type="pct"/>
            <w:vAlign w:val="center"/>
          </w:tcPr>
          <w:p w14:paraId="6E89E1C3" w14:textId="77777777" w:rsidR="00403E61" w:rsidRDefault="00455747" w:rsidP="00A61CA7">
            <w:pPr>
              <w:spacing w:after="0" w:line="240" w:lineRule="auto"/>
              <w:jc w:val="center"/>
              <w:rPr>
                <w:sz w:val="20"/>
                <w:szCs w:val="20"/>
              </w:rPr>
            </w:pPr>
            <w:r>
              <w:rPr>
                <w:sz w:val="20"/>
                <w:szCs w:val="20"/>
              </w:rPr>
              <w:t>Принято</w:t>
            </w:r>
          </w:p>
          <w:p w14:paraId="61CF610D" w14:textId="6AB6C9BC" w:rsidR="00455747" w:rsidRPr="000B2704" w:rsidRDefault="00455747" w:rsidP="00A61CA7">
            <w:pPr>
              <w:spacing w:after="0" w:line="240" w:lineRule="auto"/>
              <w:jc w:val="center"/>
              <w:rPr>
                <w:sz w:val="20"/>
                <w:szCs w:val="20"/>
              </w:rPr>
            </w:pPr>
            <w:r>
              <w:rPr>
                <w:sz w:val="20"/>
                <w:szCs w:val="20"/>
              </w:rPr>
              <w:t>частично</w:t>
            </w:r>
          </w:p>
        </w:tc>
      </w:tr>
      <w:tr w:rsidR="00403E61" w:rsidRPr="000B2704" w14:paraId="7AA89822" w14:textId="77777777" w:rsidTr="00D66CCE">
        <w:trPr>
          <w:trHeight w:val="370"/>
        </w:trPr>
        <w:tc>
          <w:tcPr>
            <w:tcW w:w="375" w:type="pct"/>
            <w:vAlign w:val="center"/>
          </w:tcPr>
          <w:p w14:paraId="6912A05F" w14:textId="307700DF" w:rsidR="00403E61" w:rsidRDefault="00484C24" w:rsidP="00A61CA7">
            <w:pPr>
              <w:spacing w:after="0" w:line="240" w:lineRule="auto"/>
              <w:contextualSpacing/>
              <w:jc w:val="center"/>
              <w:rPr>
                <w:sz w:val="20"/>
                <w:szCs w:val="20"/>
              </w:rPr>
            </w:pPr>
            <w:r>
              <w:rPr>
                <w:sz w:val="20"/>
                <w:szCs w:val="20"/>
              </w:rPr>
              <w:lastRenderedPageBreak/>
              <w:t>7.3</w:t>
            </w:r>
          </w:p>
        </w:tc>
        <w:tc>
          <w:tcPr>
            <w:tcW w:w="887" w:type="pct"/>
            <w:vAlign w:val="center"/>
          </w:tcPr>
          <w:p w14:paraId="0A9F4CAF" w14:textId="1FA03713" w:rsidR="00403E61" w:rsidRDefault="00484C24" w:rsidP="00A61CA7">
            <w:pPr>
              <w:spacing w:after="0" w:line="240" w:lineRule="auto"/>
              <w:contextualSpacing/>
              <w:jc w:val="center"/>
              <w:rPr>
                <w:rFonts w:cs="Arial"/>
                <w:sz w:val="20"/>
              </w:rPr>
            </w:pPr>
            <w:r>
              <w:rPr>
                <w:rFonts w:cs="Arial"/>
                <w:sz w:val="20"/>
              </w:rPr>
              <w:t>Глава 8 (шифр ПСТ.ОМ.69-40.008.000), п. 10</w:t>
            </w:r>
          </w:p>
        </w:tc>
        <w:tc>
          <w:tcPr>
            <w:tcW w:w="1636" w:type="pct"/>
            <w:vAlign w:val="center"/>
          </w:tcPr>
          <w:p w14:paraId="092474E1" w14:textId="77777777" w:rsidR="00403E61" w:rsidRDefault="00CF65C0" w:rsidP="00A61CA7">
            <w:pPr>
              <w:spacing w:after="0" w:line="240" w:lineRule="auto"/>
              <w:contextualSpacing/>
              <w:jc w:val="both"/>
              <w:rPr>
                <w:rFonts w:cs="Arial"/>
                <w:sz w:val="20"/>
                <w:szCs w:val="20"/>
              </w:rPr>
            </w:pPr>
            <w:r>
              <w:rPr>
                <w:rFonts w:cs="Arial"/>
                <w:sz w:val="20"/>
                <w:szCs w:val="20"/>
              </w:rPr>
              <w:t>Подгруппа проектов «Реконструкция тепловых сетей для обеспечения надежности теплоснабжения потребителей, в том числе в связи с исчерпанием эксплуатационного ресурса» на 2026 г. 13 млн. руб., на 2027 и 2028 – 0 руб.</w:t>
            </w:r>
          </w:p>
          <w:p w14:paraId="1C4D85D5" w14:textId="275B283C" w:rsidR="00CF65C0" w:rsidRPr="000B2704" w:rsidRDefault="00CF65C0" w:rsidP="00A61CA7">
            <w:pPr>
              <w:spacing w:after="0" w:line="240" w:lineRule="auto"/>
              <w:contextualSpacing/>
              <w:jc w:val="both"/>
              <w:rPr>
                <w:rFonts w:cs="Arial"/>
                <w:sz w:val="20"/>
                <w:szCs w:val="20"/>
              </w:rPr>
            </w:pPr>
            <w:r>
              <w:rPr>
                <w:rFonts w:cs="Arial"/>
                <w:sz w:val="20"/>
                <w:szCs w:val="20"/>
              </w:rPr>
              <w:t>Расходы на реконструкцию тепловых сетей с целью повышения надежности недостаточны (перекладка тепловых сетей с использованием трубопроводов в ППУ-изоляции это реконструкция, а не капитальный ремонт).</w:t>
            </w:r>
          </w:p>
        </w:tc>
        <w:tc>
          <w:tcPr>
            <w:tcW w:w="1520" w:type="pct"/>
            <w:vAlign w:val="center"/>
          </w:tcPr>
          <w:p w14:paraId="6513EEF4" w14:textId="26D7D9C0" w:rsidR="00403E61" w:rsidRDefault="00CF65C0" w:rsidP="00CF65C0">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48C2F7C8" w14:textId="5129EE32" w:rsidR="00403E61" w:rsidRPr="000B2704" w:rsidRDefault="00CF65C0" w:rsidP="00A61CA7">
            <w:pPr>
              <w:spacing w:after="0" w:line="240" w:lineRule="auto"/>
              <w:jc w:val="center"/>
              <w:rPr>
                <w:sz w:val="20"/>
                <w:szCs w:val="20"/>
              </w:rPr>
            </w:pPr>
            <w:r>
              <w:rPr>
                <w:sz w:val="20"/>
                <w:szCs w:val="20"/>
              </w:rPr>
              <w:t>Принято</w:t>
            </w:r>
          </w:p>
        </w:tc>
      </w:tr>
      <w:tr w:rsidR="00CF65C0" w:rsidRPr="000B2704" w14:paraId="58D42A90" w14:textId="77777777" w:rsidTr="00D66CCE">
        <w:trPr>
          <w:trHeight w:val="370"/>
        </w:trPr>
        <w:tc>
          <w:tcPr>
            <w:tcW w:w="375" w:type="pct"/>
            <w:vAlign w:val="center"/>
          </w:tcPr>
          <w:p w14:paraId="1038821B" w14:textId="42A6E8AC" w:rsidR="00CF65C0" w:rsidRDefault="00CF65C0" w:rsidP="00CF65C0">
            <w:pPr>
              <w:spacing w:after="0" w:line="240" w:lineRule="auto"/>
              <w:contextualSpacing/>
              <w:jc w:val="center"/>
              <w:rPr>
                <w:sz w:val="20"/>
                <w:szCs w:val="20"/>
              </w:rPr>
            </w:pPr>
          </w:p>
        </w:tc>
        <w:tc>
          <w:tcPr>
            <w:tcW w:w="887" w:type="pct"/>
            <w:vAlign w:val="center"/>
          </w:tcPr>
          <w:p w14:paraId="62E400DA" w14:textId="435B0CC4" w:rsidR="00CF65C0" w:rsidRPr="00CF65C0" w:rsidRDefault="00CF65C0" w:rsidP="00CF65C0">
            <w:pPr>
              <w:pStyle w:val="1"/>
              <w:numPr>
                <w:ilvl w:val="0"/>
                <w:numId w:val="5"/>
              </w:numPr>
              <w:spacing w:after="0" w:line="240" w:lineRule="auto"/>
              <w:jc w:val="center"/>
              <w:rPr>
                <w:rFonts w:ascii="Arial" w:hAnsi="Arial"/>
                <w:sz w:val="20"/>
                <w:szCs w:val="20"/>
              </w:rPr>
            </w:pPr>
            <w:bookmarkStart w:id="32" w:name="_Toc214659832"/>
            <w:r w:rsidRPr="00CF65C0">
              <w:rPr>
                <w:rFonts w:ascii="Arial" w:hAnsi="Arial"/>
                <w:sz w:val="20"/>
                <w:szCs w:val="20"/>
              </w:rPr>
              <w:t>Замечания к Главе 12</w:t>
            </w:r>
            <w:bookmarkEnd w:id="32"/>
          </w:p>
        </w:tc>
        <w:tc>
          <w:tcPr>
            <w:tcW w:w="1636" w:type="pct"/>
            <w:vAlign w:val="center"/>
          </w:tcPr>
          <w:p w14:paraId="60018A21" w14:textId="77777777" w:rsidR="00CF65C0" w:rsidRPr="00CF65C0" w:rsidRDefault="00CF65C0" w:rsidP="00CF65C0">
            <w:pPr>
              <w:pStyle w:val="1"/>
              <w:numPr>
                <w:ilvl w:val="0"/>
                <w:numId w:val="0"/>
              </w:numPr>
              <w:spacing w:after="0" w:line="240" w:lineRule="auto"/>
              <w:rPr>
                <w:rFonts w:ascii="Arial" w:hAnsi="Arial"/>
                <w:sz w:val="20"/>
                <w:szCs w:val="20"/>
              </w:rPr>
            </w:pPr>
          </w:p>
        </w:tc>
        <w:tc>
          <w:tcPr>
            <w:tcW w:w="1520" w:type="pct"/>
            <w:vAlign w:val="center"/>
          </w:tcPr>
          <w:p w14:paraId="361CF326" w14:textId="5C7DD679" w:rsidR="00CF65C0" w:rsidRDefault="00CF65C0" w:rsidP="00CF65C0">
            <w:pPr>
              <w:spacing w:after="0" w:line="240" w:lineRule="auto"/>
              <w:jc w:val="center"/>
              <w:rPr>
                <w:rFonts w:cs="Arial"/>
                <w:sz w:val="20"/>
                <w:szCs w:val="20"/>
              </w:rPr>
            </w:pPr>
          </w:p>
        </w:tc>
        <w:tc>
          <w:tcPr>
            <w:tcW w:w="581" w:type="pct"/>
            <w:vAlign w:val="center"/>
          </w:tcPr>
          <w:p w14:paraId="0FA8C682" w14:textId="4D69520F" w:rsidR="00CF65C0" w:rsidRPr="000B2704" w:rsidRDefault="00CF65C0" w:rsidP="00CF65C0">
            <w:pPr>
              <w:spacing w:after="0" w:line="240" w:lineRule="auto"/>
              <w:jc w:val="center"/>
              <w:rPr>
                <w:sz w:val="20"/>
                <w:szCs w:val="20"/>
              </w:rPr>
            </w:pPr>
          </w:p>
        </w:tc>
      </w:tr>
      <w:tr w:rsidR="00CF65C0" w:rsidRPr="000B2704" w14:paraId="78D63937" w14:textId="77777777" w:rsidTr="00D66CCE">
        <w:trPr>
          <w:trHeight w:val="370"/>
        </w:trPr>
        <w:tc>
          <w:tcPr>
            <w:tcW w:w="375" w:type="pct"/>
            <w:vAlign w:val="center"/>
          </w:tcPr>
          <w:p w14:paraId="382630BD" w14:textId="0F985792" w:rsidR="00CF65C0" w:rsidRDefault="00CF65C0" w:rsidP="00CF65C0">
            <w:pPr>
              <w:spacing w:after="0" w:line="240" w:lineRule="auto"/>
              <w:contextualSpacing/>
              <w:jc w:val="center"/>
              <w:rPr>
                <w:sz w:val="20"/>
                <w:szCs w:val="20"/>
              </w:rPr>
            </w:pPr>
            <w:r>
              <w:rPr>
                <w:sz w:val="20"/>
                <w:szCs w:val="20"/>
              </w:rPr>
              <w:t>8.1</w:t>
            </w:r>
          </w:p>
        </w:tc>
        <w:tc>
          <w:tcPr>
            <w:tcW w:w="887" w:type="pct"/>
            <w:vAlign w:val="center"/>
          </w:tcPr>
          <w:p w14:paraId="4ADE629A" w14:textId="77777777" w:rsidR="00CF65C0" w:rsidRDefault="00CF65C0" w:rsidP="00CF65C0">
            <w:pPr>
              <w:spacing w:after="0" w:line="240" w:lineRule="auto"/>
              <w:contextualSpacing/>
              <w:jc w:val="center"/>
              <w:rPr>
                <w:rFonts w:cs="Arial"/>
                <w:sz w:val="20"/>
              </w:rPr>
            </w:pPr>
            <w:r>
              <w:rPr>
                <w:rFonts w:cs="Arial"/>
                <w:sz w:val="20"/>
              </w:rPr>
              <w:t>Глава 12 (шифр ПСТ.ОМ.69-40.012.000),</w:t>
            </w:r>
          </w:p>
          <w:p w14:paraId="2C289156" w14:textId="7143A358" w:rsidR="00CF65C0" w:rsidRDefault="00CF65C0" w:rsidP="00CF65C0">
            <w:pPr>
              <w:spacing w:after="0" w:line="240" w:lineRule="auto"/>
              <w:contextualSpacing/>
              <w:jc w:val="center"/>
              <w:rPr>
                <w:rFonts w:cs="Arial"/>
                <w:sz w:val="20"/>
              </w:rPr>
            </w:pPr>
            <w:r>
              <w:rPr>
                <w:rFonts w:cs="Arial"/>
                <w:sz w:val="20"/>
              </w:rPr>
              <w:t>п. 10</w:t>
            </w:r>
          </w:p>
        </w:tc>
        <w:tc>
          <w:tcPr>
            <w:tcW w:w="1636" w:type="pct"/>
            <w:vAlign w:val="center"/>
          </w:tcPr>
          <w:p w14:paraId="2B5C5F71" w14:textId="4A27082C" w:rsidR="00CF65C0" w:rsidRPr="000B2704" w:rsidRDefault="00CF65C0" w:rsidP="00CF65C0">
            <w:pPr>
              <w:spacing w:after="0" w:line="240" w:lineRule="auto"/>
              <w:contextualSpacing/>
              <w:jc w:val="both"/>
              <w:rPr>
                <w:rFonts w:cs="Arial"/>
                <w:sz w:val="20"/>
                <w:szCs w:val="20"/>
              </w:rPr>
            </w:pPr>
            <w:r>
              <w:rPr>
                <w:rFonts w:cs="Arial"/>
                <w:sz w:val="20"/>
                <w:szCs w:val="20"/>
              </w:rPr>
              <w:t>В таблице 1.1 подгруппа проектов «Реконструкция тепловых сетей для обеспечения надежности теплоснабжения потребителей, в том числе в связи с исчерпанием эксплуатационного ресурса» на 2026 год 0 млн. руб., на 2027 и последующие периоды (до 2036 ш.) от 4 до 6 млн. руб., а с 2037 г. – 0 млн. руб. Расходы на реконструкцию тепловых сетей с целью повышения надежности недостаточны</w:t>
            </w:r>
          </w:p>
        </w:tc>
        <w:tc>
          <w:tcPr>
            <w:tcW w:w="1520" w:type="pct"/>
            <w:vAlign w:val="center"/>
          </w:tcPr>
          <w:p w14:paraId="11C64BAB" w14:textId="61ACC738" w:rsidR="00CF65C0" w:rsidRDefault="00504A81" w:rsidP="00CF65C0">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7F519BE2" w14:textId="2B04A1CD" w:rsidR="00CF65C0" w:rsidRPr="000B2704" w:rsidRDefault="00CF65C0" w:rsidP="00CF65C0">
            <w:pPr>
              <w:spacing w:after="0" w:line="240" w:lineRule="auto"/>
              <w:jc w:val="center"/>
              <w:rPr>
                <w:sz w:val="20"/>
                <w:szCs w:val="20"/>
              </w:rPr>
            </w:pPr>
            <w:r>
              <w:rPr>
                <w:sz w:val="20"/>
                <w:szCs w:val="20"/>
              </w:rPr>
              <w:t>Принято</w:t>
            </w:r>
          </w:p>
        </w:tc>
      </w:tr>
      <w:tr w:rsidR="00CF65C0" w:rsidRPr="000B2704" w14:paraId="4679089B" w14:textId="77777777" w:rsidTr="00D66CCE">
        <w:trPr>
          <w:trHeight w:val="370"/>
        </w:trPr>
        <w:tc>
          <w:tcPr>
            <w:tcW w:w="375" w:type="pct"/>
            <w:vAlign w:val="center"/>
          </w:tcPr>
          <w:p w14:paraId="2735976D" w14:textId="77777777" w:rsidR="00CF65C0" w:rsidRPr="000B2704" w:rsidRDefault="00CF65C0" w:rsidP="00CF65C0">
            <w:pPr>
              <w:pStyle w:val="1"/>
              <w:numPr>
                <w:ilvl w:val="0"/>
                <w:numId w:val="0"/>
              </w:numPr>
              <w:spacing w:after="0" w:line="240" w:lineRule="auto"/>
              <w:rPr>
                <w:rFonts w:ascii="Arial" w:hAnsi="Arial"/>
                <w:sz w:val="20"/>
                <w:szCs w:val="20"/>
              </w:rPr>
            </w:pPr>
          </w:p>
        </w:tc>
        <w:tc>
          <w:tcPr>
            <w:tcW w:w="887" w:type="pct"/>
            <w:vAlign w:val="center"/>
          </w:tcPr>
          <w:p w14:paraId="4DFF0710" w14:textId="0B80EA17" w:rsidR="00CF65C0" w:rsidRPr="000B2704" w:rsidRDefault="00CF65C0" w:rsidP="00CF65C0">
            <w:pPr>
              <w:pStyle w:val="1"/>
              <w:numPr>
                <w:ilvl w:val="0"/>
                <w:numId w:val="5"/>
              </w:numPr>
              <w:spacing w:after="0" w:line="240" w:lineRule="auto"/>
              <w:jc w:val="center"/>
              <w:rPr>
                <w:rFonts w:ascii="Arial" w:hAnsi="Arial"/>
                <w:sz w:val="20"/>
                <w:szCs w:val="20"/>
              </w:rPr>
            </w:pPr>
            <w:bookmarkStart w:id="33" w:name="_Toc214659833"/>
            <w:r w:rsidRPr="000B2704">
              <w:rPr>
                <w:rFonts w:ascii="Arial" w:hAnsi="Arial"/>
                <w:sz w:val="20"/>
                <w:szCs w:val="20"/>
              </w:rPr>
              <w:t>Замечания к Главе 15</w:t>
            </w:r>
            <w:bookmarkEnd w:id="33"/>
          </w:p>
        </w:tc>
        <w:tc>
          <w:tcPr>
            <w:tcW w:w="1636" w:type="pct"/>
            <w:vAlign w:val="center"/>
          </w:tcPr>
          <w:p w14:paraId="4BBEE22E" w14:textId="597DDADC" w:rsidR="00CF65C0" w:rsidRPr="000B2704" w:rsidRDefault="00CF65C0" w:rsidP="00CF65C0">
            <w:pPr>
              <w:spacing w:after="0" w:line="240" w:lineRule="auto"/>
              <w:ind w:firstLine="284"/>
              <w:jc w:val="both"/>
              <w:rPr>
                <w:rFonts w:cs="Arial"/>
                <w:sz w:val="20"/>
                <w:szCs w:val="20"/>
              </w:rPr>
            </w:pPr>
          </w:p>
        </w:tc>
        <w:tc>
          <w:tcPr>
            <w:tcW w:w="1520" w:type="pct"/>
            <w:vAlign w:val="center"/>
          </w:tcPr>
          <w:p w14:paraId="74F7D1BB" w14:textId="339AECDE" w:rsidR="00CF65C0" w:rsidRPr="000B2704" w:rsidRDefault="00CF65C0" w:rsidP="00CF65C0">
            <w:pPr>
              <w:spacing w:after="0" w:line="240" w:lineRule="auto"/>
              <w:jc w:val="center"/>
              <w:rPr>
                <w:rFonts w:cs="Arial"/>
                <w:sz w:val="20"/>
                <w:szCs w:val="20"/>
              </w:rPr>
            </w:pPr>
          </w:p>
        </w:tc>
        <w:tc>
          <w:tcPr>
            <w:tcW w:w="581" w:type="pct"/>
            <w:vAlign w:val="center"/>
          </w:tcPr>
          <w:p w14:paraId="6235D6A9" w14:textId="4D398B1E" w:rsidR="00CF65C0" w:rsidRPr="000B2704" w:rsidRDefault="00CF65C0" w:rsidP="00CF65C0">
            <w:pPr>
              <w:spacing w:after="0" w:line="240" w:lineRule="auto"/>
              <w:jc w:val="center"/>
              <w:rPr>
                <w:sz w:val="20"/>
                <w:szCs w:val="20"/>
              </w:rPr>
            </w:pPr>
          </w:p>
        </w:tc>
      </w:tr>
      <w:tr w:rsidR="00CF65C0" w:rsidRPr="000B2704" w14:paraId="6C582B8A" w14:textId="77777777" w:rsidTr="00D66CCE">
        <w:trPr>
          <w:trHeight w:val="370"/>
        </w:trPr>
        <w:tc>
          <w:tcPr>
            <w:tcW w:w="375" w:type="pct"/>
            <w:vAlign w:val="center"/>
          </w:tcPr>
          <w:p w14:paraId="45F7931E" w14:textId="42A7FE41" w:rsidR="00CF65C0" w:rsidRPr="000B2704" w:rsidRDefault="005332DE" w:rsidP="005332DE">
            <w:pPr>
              <w:spacing w:after="0" w:line="240" w:lineRule="auto"/>
              <w:contextualSpacing/>
              <w:jc w:val="center"/>
              <w:rPr>
                <w:sz w:val="20"/>
                <w:szCs w:val="20"/>
              </w:rPr>
            </w:pPr>
            <w:r>
              <w:rPr>
                <w:sz w:val="20"/>
                <w:szCs w:val="20"/>
              </w:rPr>
              <w:t>9</w:t>
            </w:r>
            <w:r w:rsidR="00CF65C0">
              <w:rPr>
                <w:sz w:val="20"/>
                <w:szCs w:val="20"/>
              </w:rPr>
              <w:t>.1</w:t>
            </w:r>
          </w:p>
        </w:tc>
        <w:tc>
          <w:tcPr>
            <w:tcW w:w="887" w:type="pct"/>
            <w:vAlign w:val="center"/>
          </w:tcPr>
          <w:p w14:paraId="296E1972" w14:textId="7A83EEA8" w:rsidR="003D2A5C" w:rsidRDefault="003D2A5C" w:rsidP="003D2A5C">
            <w:pPr>
              <w:spacing w:after="0" w:line="240" w:lineRule="auto"/>
              <w:contextualSpacing/>
              <w:jc w:val="center"/>
              <w:rPr>
                <w:rFonts w:cs="Arial"/>
                <w:sz w:val="20"/>
              </w:rPr>
            </w:pPr>
            <w:r>
              <w:rPr>
                <w:rFonts w:cs="Arial"/>
                <w:sz w:val="20"/>
              </w:rPr>
              <w:t>Глава 15 (шифр ПСТ.ОМ.69-40.015.000),</w:t>
            </w:r>
          </w:p>
          <w:p w14:paraId="45D3B446" w14:textId="1DF5CC3E" w:rsidR="00CF65C0" w:rsidRPr="000B2704" w:rsidRDefault="003D2A5C" w:rsidP="003D2A5C">
            <w:pPr>
              <w:spacing w:after="0" w:line="240" w:lineRule="auto"/>
              <w:contextualSpacing/>
              <w:jc w:val="center"/>
              <w:rPr>
                <w:sz w:val="20"/>
                <w:szCs w:val="20"/>
              </w:rPr>
            </w:pPr>
            <w:r>
              <w:rPr>
                <w:rFonts w:cs="Arial"/>
                <w:sz w:val="20"/>
              </w:rPr>
              <w:t>п. 2</w:t>
            </w:r>
          </w:p>
        </w:tc>
        <w:tc>
          <w:tcPr>
            <w:tcW w:w="1636" w:type="pct"/>
            <w:vAlign w:val="center"/>
          </w:tcPr>
          <w:p w14:paraId="14043A2A" w14:textId="77777777" w:rsidR="00CF65C0" w:rsidRPr="000B2704" w:rsidRDefault="00CF65C0" w:rsidP="00CF65C0">
            <w:pPr>
              <w:pStyle w:val="af"/>
              <w:numPr>
                <w:ilvl w:val="0"/>
                <w:numId w:val="13"/>
              </w:numPr>
              <w:spacing w:after="0" w:line="240" w:lineRule="auto"/>
              <w:ind w:left="0" w:firstLine="284"/>
              <w:jc w:val="both"/>
              <w:rPr>
                <w:rFonts w:cs="Arial"/>
                <w:sz w:val="20"/>
                <w:szCs w:val="20"/>
              </w:rPr>
            </w:pPr>
            <w:bookmarkStart w:id="34" w:name="_Ref101104786"/>
            <w:r w:rsidRPr="000B2704">
              <w:rPr>
                <w:rFonts w:cs="Arial"/>
                <w:sz w:val="20"/>
                <w:szCs w:val="20"/>
              </w:rPr>
              <w:t>Таблица 2.1.</w:t>
            </w:r>
            <w:bookmarkEnd w:id="34"/>
            <w:r w:rsidRPr="000B2704">
              <w:rPr>
                <w:rFonts w:cs="Arial"/>
                <w:sz w:val="20"/>
                <w:szCs w:val="20"/>
              </w:rPr>
              <w:t xml:space="preserve"> (стр.13) – Утвержденные ЕТО в системах теплоснабжения на территории г. Твери в соответствии с утвержденной Схемой теплоснабжения.</w:t>
            </w:r>
          </w:p>
          <w:p w14:paraId="65B7BB1E" w14:textId="6800E0F3" w:rsidR="00CF65C0" w:rsidRPr="003D2A5C" w:rsidRDefault="00CF65C0" w:rsidP="003D2A5C">
            <w:pPr>
              <w:spacing w:after="0" w:line="240" w:lineRule="auto"/>
              <w:jc w:val="both"/>
              <w:rPr>
                <w:rFonts w:cs="Arial"/>
                <w:sz w:val="20"/>
                <w:szCs w:val="20"/>
              </w:rPr>
            </w:pPr>
            <w:r w:rsidRPr="003D2A5C">
              <w:rPr>
                <w:rFonts w:cs="Arial"/>
                <w:sz w:val="20"/>
                <w:szCs w:val="20"/>
              </w:rPr>
              <w:t xml:space="preserve">Внести изменения в пункт 19: с 03 октября 2025 года ООО «Тверская генерация» не является ЕТО в зоне действия котельной АО «ТКСМ-2», в соответствии с Постановлением Администрации города Твери №888 от 03.10.2025 «О признании общества с ограниченной ответственностью «ТЕПЛО» единой теплоснабжающей организацией в системе теплоснабжения №19 на территории города Твери». </w:t>
            </w:r>
          </w:p>
        </w:tc>
        <w:tc>
          <w:tcPr>
            <w:tcW w:w="1520" w:type="pct"/>
            <w:vAlign w:val="center"/>
          </w:tcPr>
          <w:p w14:paraId="549257FF" w14:textId="6173509C" w:rsidR="00CF65C0" w:rsidRDefault="00CF65C0" w:rsidP="00CF65C0">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0D46B346" w14:textId="1FE861AB" w:rsidR="00CF65C0" w:rsidRPr="000B2704" w:rsidRDefault="00CF65C0" w:rsidP="00CF65C0">
            <w:pPr>
              <w:spacing w:after="0" w:line="240" w:lineRule="auto"/>
              <w:jc w:val="center"/>
              <w:rPr>
                <w:sz w:val="20"/>
                <w:szCs w:val="20"/>
              </w:rPr>
            </w:pPr>
            <w:r w:rsidRPr="000B2704">
              <w:rPr>
                <w:sz w:val="20"/>
                <w:szCs w:val="20"/>
              </w:rPr>
              <w:t>Принято</w:t>
            </w:r>
          </w:p>
        </w:tc>
      </w:tr>
      <w:tr w:rsidR="00CF65C0" w:rsidRPr="000B2704" w14:paraId="6C6778BC" w14:textId="77777777" w:rsidTr="00D66CCE">
        <w:trPr>
          <w:trHeight w:val="370"/>
        </w:trPr>
        <w:tc>
          <w:tcPr>
            <w:tcW w:w="375" w:type="pct"/>
            <w:vAlign w:val="center"/>
          </w:tcPr>
          <w:p w14:paraId="707E9FDA" w14:textId="0FAFC0DF" w:rsidR="00CF65C0" w:rsidRPr="000B2704" w:rsidRDefault="005332DE" w:rsidP="005332DE">
            <w:pPr>
              <w:spacing w:after="0" w:line="240" w:lineRule="auto"/>
              <w:contextualSpacing/>
              <w:jc w:val="center"/>
              <w:rPr>
                <w:sz w:val="20"/>
                <w:szCs w:val="20"/>
              </w:rPr>
            </w:pPr>
            <w:r>
              <w:rPr>
                <w:sz w:val="20"/>
                <w:szCs w:val="20"/>
              </w:rPr>
              <w:lastRenderedPageBreak/>
              <w:t>9</w:t>
            </w:r>
            <w:r w:rsidR="00CF65C0">
              <w:rPr>
                <w:sz w:val="20"/>
                <w:szCs w:val="20"/>
              </w:rPr>
              <w:t>.2</w:t>
            </w:r>
          </w:p>
        </w:tc>
        <w:tc>
          <w:tcPr>
            <w:tcW w:w="887" w:type="pct"/>
            <w:vAlign w:val="center"/>
          </w:tcPr>
          <w:p w14:paraId="301D286D" w14:textId="77777777" w:rsidR="003D2A5C" w:rsidRDefault="003D2A5C" w:rsidP="003D2A5C">
            <w:pPr>
              <w:spacing w:after="0" w:line="240" w:lineRule="auto"/>
              <w:contextualSpacing/>
              <w:jc w:val="center"/>
              <w:rPr>
                <w:rFonts w:cs="Arial"/>
                <w:sz w:val="20"/>
              </w:rPr>
            </w:pPr>
            <w:r>
              <w:rPr>
                <w:rFonts w:cs="Arial"/>
                <w:sz w:val="20"/>
              </w:rPr>
              <w:t>Глава 15 (шифр ПСТ.ОМ.69-40.015.000),</w:t>
            </w:r>
          </w:p>
          <w:p w14:paraId="44C756CC" w14:textId="431BAA06" w:rsidR="00CF65C0" w:rsidRPr="000B2704" w:rsidRDefault="003D2A5C" w:rsidP="003D2A5C">
            <w:pPr>
              <w:spacing w:after="0" w:line="240" w:lineRule="auto"/>
              <w:contextualSpacing/>
              <w:jc w:val="center"/>
              <w:rPr>
                <w:rFonts w:cs="Arial"/>
                <w:sz w:val="20"/>
              </w:rPr>
            </w:pPr>
            <w:r>
              <w:rPr>
                <w:rFonts w:cs="Arial"/>
                <w:sz w:val="20"/>
              </w:rPr>
              <w:t>п. 3</w:t>
            </w:r>
          </w:p>
        </w:tc>
        <w:tc>
          <w:tcPr>
            <w:tcW w:w="1636" w:type="pct"/>
            <w:vAlign w:val="center"/>
          </w:tcPr>
          <w:p w14:paraId="67D21047" w14:textId="4C825E1A" w:rsidR="00CF65C0" w:rsidRPr="000B2704" w:rsidRDefault="00CF65C0" w:rsidP="00CF65C0">
            <w:pPr>
              <w:pStyle w:val="af"/>
              <w:numPr>
                <w:ilvl w:val="0"/>
                <w:numId w:val="13"/>
              </w:numPr>
              <w:spacing w:after="0" w:line="240" w:lineRule="auto"/>
              <w:ind w:left="0" w:firstLine="284"/>
              <w:jc w:val="both"/>
              <w:rPr>
                <w:rFonts w:cs="Arial"/>
                <w:sz w:val="20"/>
                <w:szCs w:val="20"/>
              </w:rPr>
            </w:pPr>
            <w:bookmarkStart w:id="35" w:name="_Ref101104806"/>
            <w:r w:rsidRPr="000B2704">
              <w:rPr>
                <w:rFonts w:cs="Arial"/>
                <w:sz w:val="20"/>
                <w:szCs w:val="20"/>
              </w:rPr>
              <w:t>Таблица 3.1</w:t>
            </w:r>
            <w:bookmarkEnd w:id="35"/>
            <w:r w:rsidR="004F2C75">
              <w:rPr>
                <w:rFonts w:cs="Arial"/>
                <w:sz w:val="20"/>
                <w:szCs w:val="20"/>
              </w:rPr>
              <w:t xml:space="preserve"> </w:t>
            </w:r>
            <w:r w:rsidRPr="000B2704">
              <w:rPr>
                <w:rFonts w:cs="Arial"/>
                <w:noProof/>
                <w:sz w:val="20"/>
                <w:szCs w:val="20"/>
              </w:rPr>
              <w:t>(стр.21)</w:t>
            </w:r>
            <w:r w:rsidRPr="000B2704">
              <w:rPr>
                <w:rFonts w:cs="Arial"/>
                <w:sz w:val="20"/>
                <w:szCs w:val="20"/>
              </w:rPr>
              <w:t xml:space="preserve"> – Сравнительный анализ критериев определения ЕТО в системах теплоснабжения на территории г. Твери (актуализация).</w:t>
            </w:r>
          </w:p>
          <w:p w14:paraId="2E599977" w14:textId="191FDC5F" w:rsidR="00CF65C0" w:rsidRPr="000B2704" w:rsidRDefault="00CF65C0" w:rsidP="00CF65C0">
            <w:pPr>
              <w:spacing w:after="0" w:line="240" w:lineRule="auto"/>
              <w:ind w:firstLine="284"/>
              <w:jc w:val="both"/>
              <w:rPr>
                <w:rFonts w:cs="Arial"/>
                <w:sz w:val="20"/>
                <w:szCs w:val="20"/>
              </w:rPr>
            </w:pPr>
            <w:r w:rsidRPr="000B2704">
              <w:rPr>
                <w:rFonts w:cs="Arial"/>
                <w:sz w:val="20"/>
                <w:szCs w:val="20"/>
              </w:rPr>
              <w:t xml:space="preserve"> Внести изменения в пункт 19: с 03 октября 2025 года ООО «Тверская генерация» не является ЕТО в зоне действия котельной АО «ТКСМ-2».</w:t>
            </w:r>
          </w:p>
        </w:tc>
        <w:tc>
          <w:tcPr>
            <w:tcW w:w="1520" w:type="pct"/>
            <w:vAlign w:val="center"/>
          </w:tcPr>
          <w:p w14:paraId="3E613D67" w14:textId="44F753C2" w:rsidR="00CF65C0" w:rsidRPr="000B2704" w:rsidRDefault="00CF65C0" w:rsidP="00CF65C0">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337D63B9" w14:textId="5F5517F6" w:rsidR="00CF65C0" w:rsidRPr="000B2704" w:rsidRDefault="00CF65C0" w:rsidP="00CF65C0">
            <w:pPr>
              <w:spacing w:after="0" w:line="240" w:lineRule="auto"/>
              <w:jc w:val="center"/>
              <w:rPr>
                <w:sz w:val="20"/>
                <w:szCs w:val="20"/>
              </w:rPr>
            </w:pPr>
            <w:r w:rsidRPr="000B2704">
              <w:rPr>
                <w:sz w:val="20"/>
                <w:szCs w:val="20"/>
              </w:rPr>
              <w:t>Принято</w:t>
            </w:r>
          </w:p>
        </w:tc>
      </w:tr>
      <w:tr w:rsidR="005332DE" w:rsidRPr="000B2704" w14:paraId="02D1E5DE" w14:textId="77777777" w:rsidTr="00D66CCE">
        <w:trPr>
          <w:trHeight w:val="370"/>
        </w:trPr>
        <w:tc>
          <w:tcPr>
            <w:tcW w:w="375" w:type="pct"/>
            <w:vAlign w:val="center"/>
          </w:tcPr>
          <w:p w14:paraId="474210FF" w14:textId="77777777" w:rsidR="005332DE" w:rsidRPr="000B2704" w:rsidRDefault="005332DE" w:rsidP="005332DE">
            <w:pPr>
              <w:spacing w:after="0" w:line="240" w:lineRule="auto"/>
              <w:contextualSpacing/>
              <w:jc w:val="center"/>
              <w:rPr>
                <w:sz w:val="20"/>
                <w:szCs w:val="20"/>
              </w:rPr>
            </w:pPr>
          </w:p>
        </w:tc>
        <w:tc>
          <w:tcPr>
            <w:tcW w:w="887" w:type="pct"/>
            <w:vAlign w:val="center"/>
          </w:tcPr>
          <w:p w14:paraId="4C92EC2A" w14:textId="77777777" w:rsidR="005332DE" w:rsidRPr="000B2704" w:rsidRDefault="005332DE" w:rsidP="005332DE">
            <w:pPr>
              <w:spacing w:after="0" w:line="240" w:lineRule="auto"/>
              <w:contextualSpacing/>
              <w:jc w:val="center"/>
              <w:rPr>
                <w:rFonts w:cs="Arial"/>
                <w:sz w:val="20"/>
              </w:rPr>
            </w:pPr>
          </w:p>
        </w:tc>
        <w:tc>
          <w:tcPr>
            <w:tcW w:w="1636" w:type="pct"/>
            <w:vAlign w:val="center"/>
          </w:tcPr>
          <w:p w14:paraId="3B7AE5D1" w14:textId="24BB313B" w:rsidR="005332DE" w:rsidRPr="000B2704" w:rsidRDefault="005332DE" w:rsidP="005332DE">
            <w:pPr>
              <w:pStyle w:val="1"/>
              <w:numPr>
                <w:ilvl w:val="0"/>
                <w:numId w:val="0"/>
              </w:numPr>
              <w:spacing w:after="0" w:line="240" w:lineRule="auto"/>
              <w:jc w:val="center"/>
              <w:rPr>
                <w:sz w:val="20"/>
                <w:szCs w:val="20"/>
              </w:rPr>
            </w:pPr>
            <w:bookmarkStart w:id="36" w:name="_Toc214659834"/>
            <w:r w:rsidRPr="000B2704">
              <w:rPr>
                <w:rFonts w:ascii="Arial" w:hAnsi="Arial"/>
                <w:sz w:val="20"/>
                <w:szCs w:val="20"/>
              </w:rPr>
              <w:t>Замечания Департамента ЖКХ и строительства</w:t>
            </w:r>
            <w:bookmarkEnd w:id="36"/>
          </w:p>
        </w:tc>
        <w:tc>
          <w:tcPr>
            <w:tcW w:w="1520" w:type="pct"/>
            <w:vAlign w:val="center"/>
          </w:tcPr>
          <w:p w14:paraId="74CF659A" w14:textId="77777777" w:rsidR="005332DE" w:rsidRPr="000B2704" w:rsidRDefault="005332DE" w:rsidP="005332DE">
            <w:pPr>
              <w:spacing w:after="0" w:line="240" w:lineRule="auto"/>
              <w:jc w:val="both"/>
              <w:rPr>
                <w:rFonts w:cs="Arial"/>
                <w:sz w:val="20"/>
                <w:szCs w:val="20"/>
              </w:rPr>
            </w:pPr>
          </w:p>
        </w:tc>
        <w:tc>
          <w:tcPr>
            <w:tcW w:w="581" w:type="pct"/>
            <w:vAlign w:val="center"/>
          </w:tcPr>
          <w:p w14:paraId="5379CD9D" w14:textId="77777777" w:rsidR="005332DE" w:rsidRPr="000B2704" w:rsidRDefault="005332DE" w:rsidP="005332DE">
            <w:pPr>
              <w:spacing w:after="0" w:line="240" w:lineRule="auto"/>
              <w:jc w:val="both"/>
              <w:rPr>
                <w:sz w:val="20"/>
                <w:szCs w:val="20"/>
              </w:rPr>
            </w:pPr>
          </w:p>
        </w:tc>
      </w:tr>
      <w:tr w:rsidR="005332DE" w:rsidRPr="000B2704" w14:paraId="43FF83D1" w14:textId="77777777" w:rsidTr="00D66CCE">
        <w:trPr>
          <w:trHeight w:val="370"/>
        </w:trPr>
        <w:tc>
          <w:tcPr>
            <w:tcW w:w="375" w:type="pct"/>
            <w:vAlign w:val="center"/>
          </w:tcPr>
          <w:p w14:paraId="3663B000" w14:textId="77777777" w:rsidR="005332DE" w:rsidRPr="000B2704" w:rsidRDefault="005332DE" w:rsidP="005332DE">
            <w:pPr>
              <w:spacing w:after="0" w:line="240" w:lineRule="auto"/>
              <w:contextualSpacing/>
              <w:jc w:val="center"/>
              <w:rPr>
                <w:sz w:val="20"/>
                <w:szCs w:val="20"/>
              </w:rPr>
            </w:pPr>
          </w:p>
        </w:tc>
        <w:tc>
          <w:tcPr>
            <w:tcW w:w="887" w:type="pct"/>
            <w:vAlign w:val="center"/>
          </w:tcPr>
          <w:p w14:paraId="2963C0D9" w14:textId="7F372AE9" w:rsidR="005332DE" w:rsidRPr="005332DE" w:rsidRDefault="005332DE" w:rsidP="005332DE">
            <w:pPr>
              <w:pStyle w:val="1"/>
              <w:numPr>
                <w:ilvl w:val="0"/>
                <w:numId w:val="5"/>
              </w:numPr>
              <w:spacing w:after="0" w:line="240" w:lineRule="auto"/>
              <w:jc w:val="center"/>
              <w:rPr>
                <w:rFonts w:ascii="Arial" w:hAnsi="Arial"/>
                <w:sz w:val="20"/>
                <w:szCs w:val="20"/>
              </w:rPr>
            </w:pPr>
            <w:bookmarkStart w:id="37" w:name="_Toc214659835"/>
            <w:r w:rsidRPr="005332DE">
              <w:rPr>
                <w:rFonts w:ascii="Arial" w:hAnsi="Arial"/>
                <w:sz w:val="20"/>
                <w:szCs w:val="20"/>
              </w:rPr>
              <w:t>Замечания к Главе 1</w:t>
            </w:r>
            <w:bookmarkEnd w:id="37"/>
          </w:p>
        </w:tc>
        <w:tc>
          <w:tcPr>
            <w:tcW w:w="1636" w:type="pct"/>
            <w:vAlign w:val="center"/>
          </w:tcPr>
          <w:p w14:paraId="72EA1E4B" w14:textId="77777777" w:rsidR="005332DE" w:rsidRPr="000B2704" w:rsidRDefault="005332DE" w:rsidP="005332DE">
            <w:pPr>
              <w:spacing w:after="0" w:line="240" w:lineRule="auto"/>
              <w:contextualSpacing/>
              <w:jc w:val="both"/>
              <w:rPr>
                <w:rFonts w:cs="Arial"/>
                <w:sz w:val="20"/>
              </w:rPr>
            </w:pPr>
          </w:p>
        </w:tc>
        <w:tc>
          <w:tcPr>
            <w:tcW w:w="1520" w:type="pct"/>
            <w:vAlign w:val="center"/>
          </w:tcPr>
          <w:p w14:paraId="1A991ECE" w14:textId="77777777" w:rsidR="005332DE" w:rsidRPr="000B2704" w:rsidRDefault="005332DE" w:rsidP="005332DE">
            <w:pPr>
              <w:spacing w:after="0" w:line="240" w:lineRule="auto"/>
              <w:jc w:val="both"/>
              <w:rPr>
                <w:rFonts w:cs="Arial"/>
                <w:sz w:val="20"/>
              </w:rPr>
            </w:pPr>
          </w:p>
        </w:tc>
        <w:tc>
          <w:tcPr>
            <w:tcW w:w="581" w:type="pct"/>
            <w:vAlign w:val="center"/>
          </w:tcPr>
          <w:p w14:paraId="7F3F8C8A" w14:textId="77777777" w:rsidR="005332DE" w:rsidRPr="000B2704" w:rsidRDefault="005332DE" w:rsidP="005332DE">
            <w:pPr>
              <w:spacing w:after="0" w:line="240" w:lineRule="auto"/>
              <w:jc w:val="both"/>
              <w:rPr>
                <w:sz w:val="20"/>
                <w:szCs w:val="20"/>
              </w:rPr>
            </w:pPr>
          </w:p>
        </w:tc>
      </w:tr>
      <w:tr w:rsidR="005332DE" w:rsidRPr="000B2704" w14:paraId="04B22463" w14:textId="77777777" w:rsidTr="00D66CCE">
        <w:trPr>
          <w:trHeight w:val="370"/>
        </w:trPr>
        <w:tc>
          <w:tcPr>
            <w:tcW w:w="375" w:type="pct"/>
            <w:vAlign w:val="center"/>
          </w:tcPr>
          <w:p w14:paraId="31957985" w14:textId="7448CBA9" w:rsidR="005332DE" w:rsidRPr="000B2704" w:rsidRDefault="00B709F6" w:rsidP="005332DE">
            <w:pPr>
              <w:spacing w:after="0" w:line="240" w:lineRule="auto"/>
              <w:contextualSpacing/>
              <w:jc w:val="center"/>
              <w:rPr>
                <w:sz w:val="20"/>
                <w:szCs w:val="20"/>
              </w:rPr>
            </w:pPr>
            <w:r>
              <w:rPr>
                <w:sz w:val="20"/>
                <w:szCs w:val="20"/>
              </w:rPr>
              <w:t>10.1</w:t>
            </w:r>
          </w:p>
        </w:tc>
        <w:tc>
          <w:tcPr>
            <w:tcW w:w="887" w:type="pct"/>
            <w:vAlign w:val="center"/>
          </w:tcPr>
          <w:p w14:paraId="4E63A567" w14:textId="2FBFA466" w:rsidR="005332DE" w:rsidRPr="000B2704" w:rsidRDefault="00B709F6" w:rsidP="00B709F6">
            <w:pPr>
              <w:spacing w:after="0" w:line="240" w:lineRule="auto"/>
              <w:contextualSpacing/>
              <w:jc w:val="center"/>
              <w:rPr>
                <w:rFonts w:cs="Arial"/>
                <w:sz w:val="20"/>
              </w:rPr>
            </w:pPr>
            <w:r>
              <w:rPr>
                <w:rFonts w:cs="Arial"/>
                <w:sz w:val="20"/>
              </w:rPr>
              <w:t xml:space="preserve">Глава 1 </w:t>
            </w:r>
            <w:r w:rsidR="002124A6">
              <w:rPr>
                <w:rFonts w:cs="Arial"/>
                <w:sz w:val="20"/>
              </w:rPr>
              <w:t xml:space="preserve">(шифр ПСТ.ОМ.69-40.001.000), </w:t>
            </w:r>
            <w:proofErr w:type="spellStart"/>
            <w:r w:rsidR="002124A6">
              <w:rPr>
                <w:rFonts w:cs="Arial"/>
                <w:sz w:val="20"/>
              </w:rPr>
              <w:t>пп</w:t>
            </w:r>
            <w:proofErr w:type="spellEnd"/>
            <w:r w:rsidR="002124A6">
              <w:rPr>
                <w:rFonts w:cs="Arial"/>
                <w:sz w:val="20"/>
              </w:rPr>
              <w:t>. 1.1.6</w:t>
            </w:r>
          </w:p>
        </w:tc>
        <w:tc>
          <w:tcPr>
            <w:tcW w:w="1636" w:type="pct"/>
            <w:vAlign w:val="center"/>
          </w:tcPr>
          <w:p w14:paraId="5FCD4233" w14:textId="3F24986E" w:rsidR="005332DE" w:rsidRPr="002124A6" w:rsidRDefault="002124A6" w:rsidP="005332DE">
            <w:pPr>
              <w:spacing w:after="0" w:line="240" w:lineRule="auto"/>
              <w:contextualSpacing/>
              <w:jc w:val="both"/>
              <w:rPr>
                <w:rFonts w:cs="Arial"/>
                <w:sz w:val="20"/>
                <w:szCs w:val="20"/>
              </w:rPr>
            </w:pPr>
            <w:r w:rsidRPr="002124A6">
              <w:rPr>
                <w:rFonts w:cs="Arial"/>
                <w:sz w:val="20"/>
                <w:szCs w:val="20"/>
              </w:rPr>
              <w:t>Также индивидуальные источники теплоснабжения имеют точечно расположенные общественно-деловые строения. По состоянию на базовый период в г. Твери выявлены 13 крышных котельных.</w:t>
            </w:r>
          </w:p>
        </w:tc>
        <w:tc>
          <w:tcPr>
            <w:tcW w:w="1520" w:type="pct"/>
            <w:vAlign w:val="center"/>
          </w:tcPr>
          <w:p w14:paraId="607179F0" w14:textId="4A983858" w:rsidR="005332DE" w:rsidRPr="002124A6" w:rsidRDefault="002124A6" w:rsidP="005332DE">
            <w:pPr>
              <w:spacing w:after="0" w:line="240" w:lineRule="auto"/>
              <w:jc w:val="both"/>
              <w:rPr>
                <w:rFonts w:cs="Arial"/>
                <w:sz w:val="20"/>
                <w:szCs w:val="20"/>
              </w:rPr>
            </w:pPr>
            <w:r w:rsidRPr="002124A6">
              <w:rPr>
                <w:rFonts w:cs="Arial"/>
                <w:sz w:val="20"/>
                <w:szCs w:val="20"/>
              </w:rPr>
              <w:t>Требуется указать находятся ли в радиусе эффективного теплоснабжения источников тепловой энергии данные крышные котельные и их мощность.</w:t>
            </w:r>
          </w:p>
        </w:tc>
        <w:tc>
          <w:tcPr>
            <w:tcW w:w="581" w:type="pct"/>
            <w:vAlign w:val="center"/>
          </w:tcPr>
          <w:p w14:paraId="7C5FDD1A" w14:textId="068130B0" w:rsidR="005332DE" w:rsidRPr="00CB3E88" w:rsidRDefault="002124A6" w:rsidP="00CB3E88">
            <w:pPr>
              <w:spacing w:after="0" w:line="240" w:lineRule="auto"/>
              <w:jc w:val="center"/>
              <w:rPr>
                <w:sz w:val="20"/>
                <w:szCs w:val="20"/>
              </w:rPr>
            </w:pPr>
            <w:r w:rsidRPr="00CB3E88">
              <w:rPr>
                <w:sz w:val="20"/>
                <w:szCs w:val="20"/>
              </w:rPr>
              <w:t>Запрос</w:t>
            </w:r>
          </w:p>
        </w:tc>
      </w:tr>
      <w:tr w:rsidR="005332DE" w:rsidRPr="000B2704" w14:paraId="3173DC0F" w14:textId="77777777" w:rsidTr="00D66CCE">
        <w:trPr>
          <w:trHeight w:val="70"/>
        </w:trPr>
        <w:tc>
          <w:tcPr>
            <w:tcW w:w="375" w:type="pct"/>
            <w:vAlign w:val="center"/>
          </w:tcPr>
          <w:p w14:paraId="47E1CD35" w14:textId="7019B61B" w:rsidR="005332DE" w:rsidRPr="000B2704" w:rsidRDefault="002124A6" w:rsidP="005332DE">
            <w:pPr>
              <w:spacing w:after="0" w:line="240" w:lineRule="auto"/>
              <w:contextualSpacing/>
              <w:jc w:val="center"/>
              <w:rPr>
                <w:sz w:val="20"/>
                <w:szCs w:val="20"/>
              </w:rPr>
            </w:pPr>
            <w:r>
              <w:rPr>
                <w:sz w:val="20"/>
                <w:szCs w:val="20"/>
              </w:rPr>
              <w:t>10.2</w:t>
            </w:r>
          </w:p>
        </w:tc>
        <w:tc>
          <w:tcPr>
            <w:tcW w:w="887" w:type="pct"/>
            <w:vAlign w:val="center"/>
          </w:tcPr>
          <w:p w14:paraId="3C8A4ECF" w14:textId="330445F5" w:rsidR="005332DE" w:rsidRPr="000B2704" w:rsidRDefault="002124A6" w:rsidP="002124A6">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2.1.1</w:t>
            </w:r>
          </w:p>
        </w:tc>
        <w:tc>
          <w:tcPr>
            <w:tcW w:w="1636" w:type="pct"/>
            <w:vAlign w:val="center"/>
          </w:tcPr>
          <w:p w14:paraId="2ED4E336" w14:textId="77777777" w:rsidR="002124A6" w:rsidRPr="00504A81" w:rsidRDefault="002124A6" w:rsidP="002124A6">
            <w:pPr>
              <w:pStyle w:val="afffc"/>
              <w:spacing w:after="0" w:line="240" w:lineRule="auto"/>
              <w:ind w:firstLine="0"/>
              <w:rPr>
                <w:rFonts w:cs="Arial"/>
                <w:sz w:val="20"/>
                <w:szCs w:val="20"/>
              </w:rPr>
            </w:pPr>
            <w:r w:rsidRPr="00504A81">
              <w:rPr>
                <w:rFonts w:cs="Arial"/>
                <w:sz w:val="20"/>
                <w:szCs w:val="20"/>
              </w:rPr>
              <w:t>ТЭЦ-4 расположена в Московском районе г. Твери на правом берегу реки Волга, обеспечивает теплоснабжение юго-восточной части города. В состав основного оборудования входят:</w:t>
            </w:r>
          </w:p>
          <w:p w14:paraId="381D53DA" w14:textId="77777777" w:rsidR="002124A6" w:rsidRPr="00504A81" w:rsidRDefault="002124A6" w:rsidP="002124A6">
            <w:pPr>
              <w:pStyle w:val="afffc"/>
              <w:numPr>
                <w:ilvl w:val="0"/>
                <w:numId w:val="20"/>
              </w:numPr>
              <w:suppressAutoHyphens/>
              <w:spacing w:after="0" w:line="240" w:lineRule="auto"/>
              <w:contextualSpacing w:val="0"/>
              <w:rPr>
                <w:rFonts w:cs="Arial"/>
                <w:sz w:val="20"/>
                <w:szCs w:val="20"/>
              </w:rPr>
            </w:pPr>
            <w:r w:rsidRPr="00504A81">
              <w:rPr>
                <w:rFonts w:cs="Arial"/>
                <w:sz w:val="20"/>
                <w:szCs w:val="20"/>
              </w:rPr>
              <w:t>пять турбоагрегатов различной мощности;</w:t>
            </w:r>
          </w:p>
          <w:p w14:paraId="20FE2BE6" w14:textId="314040C2" w:rsidR="005332DE" w:rsidRPr="00504A81" w:rsidRDefault="002124A6" w:rsidP="002124A6">
            <w:pPr>
              <w:pStyle w:val="af"/>
              <w:numPr>
                <w:ilvl w:val="0"/>
                <w:numId w:val="20"/>
              </w:numPr>
              <w:spacing w:after="0" w:line="240" w:lineRule="auto"/>
              <w:jc w:val="both"/>
              <w:rPr>
                <w:rFonts w:cs="Arial"/>
                <w:sz w:val="20"/>
                <w:szCs w:val="20"/>
              </w:rPr>
            </w:pPr>
            <w:r w:rsidRPr="00504A81">
              <w:rPr>
                <w:rFonts w:cs="Arial"/>
                <w:sz w:val="20"/>
                <w:szCs w:val="20"/>
              </w:rPr>
              <w:t>четыре энергетических котла различной производительности.</w:t>
            </w:r>
          </w:p>
        </w:tc>
        <w:tc>
          <w:tcPr>
            <w:tcW w:w="1520" w:type="pct"/>
            <w:vAlign w:val="center"/>
          </w:tcPr>
          <w:p w14:paraId="51E6E215" w14:textId="64F510C1" w:rsidR="005332DE" w:rsidRPr="00504A81" w:rsidRDefault="002124A6" w:rsidP="002124A6">
            <w:pPr>
              <w:spacing w:after="0" w:line="240" w:lineRule="auto"/>
              <w:jc w:val="both"/>
              <w:rPr>
                <w:rFonts w:cs="Arial"/>
                <w:sz w:val="20"/>
                <w:szCs w:val="20"/>
              </w:rPr>
            </w:pPr>
            <w:r w:rsidRPr="00504A81">
              <w:rPr>
                <w:rFonts w:cs="Arial"/>
                <w:sz w:val="20"/>
                <w:szCs w:val="20"/>
              </w:rPr>
              <w:t>Необходимо указать описание по аналогии с ТЭЦ-1 и ТЭЦ-3</w:t>
            </w:r>
          </w:p>
        </w:tc>
        <w:tc>
          <w:tcPr>
            <w:tcW w:w="581" w:type="pct"/>
            <w:vAlign w:val="center"/>
          </w:tcPr>
          <w:p w14:paraId="217C1D11" w14:textId="548D133B" w:rsidR="005332DE" w:rsidRPr="00CB3E88" w:rsidRDefault="00504A81" w:rsidP="00CB3E88">
            <w:pPr>
              <w:spacing w:after="0" w:line="240" w:lineRule="auto"/>
              <w:jc w:val="center"/>
              <w:rPr>
                <w:rFonts w:cs="Arial"/>
                <w:sz w:val="20"/>
                <w:szCs w:val="20"/>
              </w:rPr>
            </w:pPr>
            <w:r w:rsidRPr="00CB3E88">
              <w:rPr>
                <w:sz w:val="20"/>
                <w:szCs w:val="20"/>
              </w:rPr>
              <w:t>Принято</w:t>
            </w:r>
          </w:p>
        </w:tc>
      </w:tr>
      <w:tr w:rsidR="005332DE" w:rsidRPr="000B2704" w14:paraId="0B401312" w14:textId="77777777" w:rsidTr="00D66CCE">
        <w:trPr>
          <w:trHeight w:val="370"/>
        </w:trPr>
        <w:tc>
          <w:tcPr>
            <w:tcW w:w="375" w:type="pct"/>
            <w:vAlign w:val="center"/>
          </w:tcPr>
          <w:p w14:paraId="7F7EE190" w14:textId="054AE1B0" w:rsidR="005332DE" w:rsidRPr="000B2704" w:rsidRDefault="002124A6" w:rsidP="005332DE">
            <w:pPr>
              <w:spacing w:after="0" w:line="240" w:lineRule="auto"/>
              <w:contextualSpacing/>
              <w:jc w:val="center"/>
              <w:rPr>
                <w:sz w:val="20"/>
                <w:szCs w:val="20"/>
              </w:rPr>
            </w:pPr>
            <w:r>
              <w:rPr>
                <w:sz w:val="20"/>
                <w:szCs w:val="20"/>
              </w:rPr>
              <w:t>10.3</w:t>
            </w:r>
          </w:p>
        </w:tc>
        <w:tc>
          <w:tcPr>
            <w:tcW w:w="887" w:type="pct"/>
            <w:vAlign w:val="center"/>
          </w:tcPr>
          <w:p w14:paraId="41A055DC" w14:textId="2FC14E67" w:rsidR="005332DE" w:rsidRPr="000B2704" w:rsidRDefault="002124A6" w:rsidP="005332DE">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2.1.3</w:t>
            </w:r>
          </w:p>
        </w:tc>
        <w:tc>
          <w:tcPr>
            <w:tcW w:w="1636" w:type="pct"/>
            <w:vAlign w:val="center"/>
          </w:tcPr>
          <w:p w14:paraId="0440E452" w14:textId="77777777" w:rsidR="005332DE" w:rsidRDefault="002124A6" w:rsidP="005332DE">
            <w:pPr>
              <w:spacing w:after="0" w:line="240" w:lineRule="auto"/>
              <w:contextualSpacing/>
              <w:jc w:val="both"/>
              <w:rPr>
                <w:rFonts w:cs="Arial"/>
                <w:sz w:val="20"/>
                <w:szCs w:val="20"/>
              </w:rPr>
            </w:pPr>
            <w:r w:rsidRPr="002124A6">
              <w:rPr>
                <w:rFonts w:cs="Arial"/>
                <w:sz w:val="20"/>
                <w:szCs w:val="20"/>
              </w:rPr>
              <w:t>Причем ТЭЦ-4 имеет технические ограничения по выдаче 100 Гкал/ч тепловой энергии: ограничение вызвано нехваткой пропускной способности теплосети в зоне действия ТЭЦ-4.</w:t>
            </w:r>
          </w:p>
          <w:p w14:paraId="3DB5158D" w14:textId="77777777" w:rsidR="002124A6" w:rsidRDefault="002124A6" w:rsidP="005332DE">
            <w:pPr>
              <w:spacing w:after="0" w:line="240" w:lineRule="auto"/>
              <w:contextualSpacing/>
              <w:jc w:val="both"/>
              <w:rPr>
                <w:rFonts w:cs="Arial"/>
                <w:sz w:val="20"/>
                <w:szCs w:val="20"/>
              </w:rPr>
            </w:pPr>
          </w:p>
          <w:p w14:paraId="4131ABF7" w14:textId="77777777" w:rsidR="002124A6" w:rsidRDefault="002124A6" w:rsidP="005332DE">
            <w:pPr>
              <w:spacing w:after="0" w:line="240" w:lineRule="auto"/>
              <w:contextualSpacing/>
              <w:jc w:val="both"/>
              <w:rPr>
                <w:rFonts w:cs="Arial"/>
                <w:sz w:val="20"/>
                <w:szCs w:val="20"/>
              </w:rPr>
            </w:pPr>
            <w:r>
              <w:rPr>
                <w:rFonts w:cs="Arial"/>
                <w:sz w:val="20"/>
                <w:szCs w:val="20"/>
              </w:rPr>
              <w:t>Замечание:</w:t>
            </w:r>
          </w:p>
          <w:p w14:paraId="766FB3F0" w14:textId="77777777" w:rsidR="002124A6" w:rsidRPr="002124A6" w:rsidRDefault="002124A6" w:rsidP="002124A6">
            <w:pPr>
              <w:spacing w:after="0" w:line="240" w:lineRule="auto"/>
              <w:jc w:val="both"/>
              <w:rPr>
                <w:rFonts w:cs="Arial"/>
                <w:sz w:val="20"/>
                <w:szCs w:val="20"/>
              </w:rPr>
            </w:pPr>
            <w:r w:rsidRPr="002124A6">
              <w:rPr>
                <w:rFonts w:cs="Arial"/>
                <w:sz w:val="20"/>
                <w:szCs w:val="20"/>
              </w:rPr>
              <w:t xml:space="preserve">Пропускная способность тепловой сети в зоне теплоснабжения, не ограничивает располагаемую мощность источника. </w:t>
            </w:r>
          </w:p>
          <w:p w14:paraId="3656E537" w14:textId="77777777" w:rsidR="002124A6" w:rsidRPr="002124A6" w:rsidRDefault="002124A6" w:rsidP="002124A6">
            <w:pPr>
              <w:spacing w:after="0" w:line="240" w:lineRule="auto"/>
              <w:jc w:val="both"/>
              <w:rPr>
                <w:rFonts w:cs="Arial"/>
                <w:sz w:val="20"/>
                <w:szCs w:val="20"/>
              </w:rPr>
            </w:pPr>
          </w:p>
          <w:p w14:paraId="3EA43F87" w14:textId="77777777" w:rsidR="002124A6" w:rsidRPr="002124A6" w:rsidRDefault="002124A6" w:rsidP="002124A6">
            <w:pPr>
              <w:spacing w:after="0" w:line="240" w:lineRule="auto"/>
              <w:jc w:val="both"/>
              <w:rPr>
                <w:rFonts w:cs="Arial"/>
                <w:sz w:val="20"/>
                <w:szCs w:val="20"/>
              </w:rPr>
            </w:pPr>
            <w:r w:rsidRPr="002124A6">
              <w:rPr>
                <w:rFonts w:cs="Arial"/>
                <w:sz w:val="20"/>
                <w:szCs w:val="20"/>
              </w:rPr>
              <w:lastRenderedPageBreak/>
              <w:t xml:space="preserve">ППРФ 154 г) "располагаемая мощность источника тепловой энергии" - величина, равная установленной мощности источника тепловой энергии за вычетом объемов мощности, </w:t>
            </w:r>
            <w:r w:rsidRPr="002124A6">
              <w:rPr>
                <w:rFonts w:cs="Arial"/>
                <w:i/>
                <w:sz w:val="20"/>
                <w:szCs w:val="20"/>
              </w:rPr>
              <w:t>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r w:rsidRPr="002124A6">
              <w:rPr>
                <w:rFonts w:cs="Arial"/>
                <w:sz w:val="20"/>
                <w:szCs w:val="20"/>
              </w:rPr>
              <w:t xml:space="preserve"> (снижение параметров пара перед турбиной, отсутствие рециркуляции в пиковых водогрейных </w:t>
            </w:r>
            <w:proofErr w:type="spellStart"/>
            <w:r w:rsidRPr="002124A6">
              <w:rPr>
                <w:rFonts w:cs="Arial"/>
                <w:sz w:val="20"/>
                <w:szCs w:val="20"/>
              </w:rPr>
              <w:t>котлоагрегатах</w:t>
            </w:r>
            <w:proofErr w:type="spellEnd"/>
            <w:r w:rsidRPr="002124A6">
              <w:rPr>
                <w:rFonts w:cs="Arial"/>
                <w:sz w:val="20"/>
                <w:szCs w:val="20"/>
              </w:rPr>
              <w:t xml:space="preserve"> и др.); </w:t>
            </w:r>
          </w:p>
          <w:p w14:paraId="3E2601FF" w14:textId="77777777" w:rsidR="002124A6" w:rsidRPr="002124A6" w:rsidRDefault="002124A6" w:rsidP="002124A6">
            <w:pPr>
              <w:spacing w:after="0" w:line="240" w:lineRule="auto"/>
              <w:jc w:val="both"/>
              <w:rPr>
                <w:rFonts w:cs="Arial"/>
                <w:sz w:val="20"/>
                <w:szCs w:val="20"/>
              </w:rPr>
            </w:pPr>
          </w:p>
          <w:p w14:paraId="3F0ABF33" w14:textId="53277950" w:rsidR="002124A6" w:rsidRPr="002124A6" w:rsidRDefault="002124A6" w:rsidP="002124A6">
            <w:pPr>
              <w:spacing w:after="0" w:line="240" w:lineRule="auto"/>
              <w:contextualSpacing/>
              <w:jc w:val="both"/>
              <w:rPr>
                <w:rFonts w:cs="Arial"/>
                <w:sz w:val="20"/>
                <w:szCs w:val="20"/>
              </w:rPr>
            </w:pPr>
            <w:r w:rsidRPr="002124A6">
              <w:rPr>
                <w:rFonts w:cs="Arial"/>
                <w:sz w:val="20"/>
                <w:szCs w:val="20"/>
              </w:rPr>
              <w:t>Необходимо скорректировать.</w:t>
            </w:r>
          </w:p>
        </w:tc>
        <w:tc>
          <w:tcPr>
            <w:tcW w:w="1520" w:type="pct"/>
            <w:vAlign w:val="center"/>
          </w:tcPr>
          <w:p w14:paraId="32B6F36E" w14:textId="3807475C" w:rsidR="002124A6" w:rsidRDefault="002124A6" w:rsidP="002124A6">
            <w:pPr>
              <w:suppressAutoHyphens/>
              <w:spacing w:after="0" w:line="240" w:lineRule="auto"/>
              <w:jc w:val="both"/>
              <w:rPr>
                <w:rFonts w:cs="Arial"/>
                <w:sz w:val="20"/>
                <w:szCs w:val="20"/>
              </w:rPr>
            </w:pPr>
            <w:r w:rsidRPr="002124A6">
              <w:rPr>
                <w:rFonts w:cs="Arial"/>
                <w:sz w:val="20"/>
                <w:szCs w:val="20"/>
              </w:rPr>
              <w:lastRenderedPageBreak/>
              <w:t>Предлага</w:t>
            </w:r>
            <w:r>
              <w:rPr>
                <w:rFonts w:cs="Arial"/>
                <w:sz w:val="20"/>
                <w:szCs w:val="20"/>
              </w:rPr>
              <w:t>ется</w:t>
            </w:r>
            <w:r w:rsidRPr="002124A6">
              <w:rPr>
                <w:rFonts w:cs="Arial"/>
                <w:sz w:val="20"/>
                <w:szCs w:val="20"/>
              </w:rPr>
              <w:t xml:space="preserve"> добавить предыдущий абзац: «Ограничение по располагаемой мощности связано с отсутствием технической возможности одновременной работы всех водогрейных котлов на от</w:t>
            </w:r>
            <w:r>
              <w:rPr>
                <w:rFonts w:cs="Arial"/>
                <w:sz w:val="20"/>
                <w:szCs w:val="20"/>
              </w:rPr>
              <w:t>дельно взятом источнике (ТЭЦ-4)</w:t>
            </w:r>
            <w:r w:rsidRPr="002124A6">
              <w:rPr>
                <w:rFonts w:cs="Arial"/>
                <w:sz w:val="20"/>
                <w:szCs w:val="20"/>
              </w:rPr>
              <w:t>» и указать на противоречие между ними.</w:t>
            </w:r>
          </w:p>
          <w:p w14:paraId="0A495EC1" w14:textId="77777777" w:rsidR="00217D21" w:rsidRPr="002124A6" w:rsidRDefault="00217D21" w:rsidP="002124A6">
            <w:pPr>
              <w:suppressAutoHyphens/>
              <w:spacing w:after="0" w:line="240" w:lineRule="auto"/>
              <w:jc w:val="both"/>
              <w:rPr>
                <w:rFonts w:cs="Arial"/>
                <w:sz w:val="20"/>
                <w:szCs w:val="20"/>
              </w:rPr>
            </w:pPr>
          </w:p>
          <w:p w14:paraId="2FA586D9" w14:textId="5F058669" w:rsidR="002124A6" w:rsidRPr="002124A6" w:rsidRDefault="002124A6" w:rsidP="002124A6">
            <w:pPr>
              <w:suppressAutoHyphens/>
              <w:spacing w:after="0" w:line="240" w:lineRule="auto"/>
              <w:jc w:val="both"/>
              <w:rPr>
                <w:rFonts w:cs="Arial"/>
                <w:sz w:val="20"/>
                <w:szCs w:val="20"/>
              </w:rPr>
            </w:pPr>
            <w:r w:rsidRPr="002124A6">
              <w:rPr>
                <w:rFonts w:cs="Arial"/>
                <w:sz w:val="20"/>
                <w:szCs w:val="20"/>
              </w:rPr>
              <w:t xml:space="preserve">В части ограничения (если оно имеет место быть) из-за пропускной </w:t>
            </w:r>
            <w:proofErr w:type="gramStart"/>
            <w:r w:rsidRPr="002124A6">
              <w:rPr>
                <w:rFonts w:cs="Arial"/>
                <w:sz w:val="20"/>
                <w:szCs w:val="20"/>
              </w:rPr>
              <w:t>способности  тепловой</w:t>
            </w:r>
            <w:proofErr w:type="gramEnd"/>
            <w:r w:rsidRPr="002124A6">
              <w:rPr>
                <w:rFonts w:cs="Arial"/>
                <w:sz w:val="20"/>
                <w:szCs w:val="20"/>
              </w:rPr>
              <w:t xml:space="preserve"> сети </w:t>
            </w:r>
            <w:proofErr w:type="spellStart"/>
            <w:r w:rsidRPr="002124A6">
              <w:rPr>
                <w:rFonts w:cs="Arial"/>
                <w:sz w:val="20"/>
                <w:szCs w:val="20"/>
              </w:rPr>
              <w:t>предла</w:t>
            </w:r>
            <w:r w:rsidR="00217D21">
              <w:rPr>
                <w:rFonts w:cs="Arial"/>
                <w:sz w:val="20"/>
                <w:szCs w:val="20"/>
              </w:rPr>
              <w:t>гется</w:t>
            </w:r>
            <w:proofErr w:type="spellEnd"/>
            <w:r w:rsidRPr="002124A6">
              <w:rPr>
                <w:rFonts w:cs="Arial"/>
                <w:sz w:val="20"/>
                <w:szCs w:val="20"/>
              </w:rPr>
              <w:t xml:space="preserve"> его не фиксировать в указанном виде, а перенести </w:t>
            </w:r>
            <w:r w:rsidRPr="002124A6">
              <w:rPr>
                <w:rFonts w:cs="Arial"/>
                <w:sz w:val="20"/>
                <w:szCs w:val="20"/>
              </w:rPr>
              <w:lastRenderedPageBreak/>
              <w:t>в раздел описания балансов тепловой мощности по выводам ТЭЦ переименовав в «запертую мощность» при условии, что на ТЭЦ осуществлено секционирование оборудования по выводам. В обратном случае это будет лишь дефицитом пропускной способности.</w:t>
            </w:r>
          </w:p>
          <w:p w14:paraId="7C32FC09" w14:textId="77777777" w:rsidR="002124A6" w:rsidRPr="002124A6" w:rsidRDefault="002124A6" w:rsidP="002124A6">
            <w:pPr>
              <w:suppressAutoHyphens/>
              <w:spacing w:after="0" w:line="240" w:lineRule="auto"/>
              <w:jc w:val="both"/>
              <w:rPr>
                <w:rFonts w:cs="Arial"/>
                <w:sz w:val="20"/>
                <w:szCs w:val="20"/>
              </w:rPr>
            </w:pPr>
            <w:r w:rsidRPr="002124A6">
              <w:rPr>
                <w:rFonts w:cs="Arial"/>
                <w:sz w:val="20"/>
                <w:szCs w:val="20"/>
              </w:rPr>
              <w:t>Одновременно отсутствует описание ограничений на ТЭЦ-1</w:t>
            </w:r>
          </w:p>
          <w:p w14:paraId="1A55DF0C" w14:textId="4AFBD0DE" w:rsidR="005332DE" w:rsidRPr="002124A6" w:rsidRDefault="002124A6" w:rsidP="002124A6">
            <w:pPr>
              <w:spacing w:after="0" w:line="240" w:lineRule="auto"/>
              <w:jc w:val="both"/>
              <w:rPr>
                <w:rFonts w:cs="Arial"/>
                <w:sz w:val="20"/>
                <w:szCs w:val="20"/>
              </w:rPr>
            </w:pPr>
            <w:r w:rsidRPr="002124A6">
              <w:rPr>
                <w:rFonts w:cs="Arial"/>
                <w:sz w:val="20"/>
                <w:szCs w:val="20"/>
              </w:rPr>
              <w:t>Судя по принципиальной тепловой схеме ТЭЦ-4 (рис. 2.3) секционирование отсутствует,  отсутствие возможности одновременной работы оборудования также не показано.</w:t>
            </w:r>
          </w:p>
        </w:tc>
        <w:tc>
          <w:tcPr>
            <w:tcW w:w="581" w:type="pct"/>
            <w:vAlign w:val="center"/>
          </w:tcPr>
          <w:p w14:paraId="6B5A88D4" w14:textId="1F77EB27" w:rsidR="005332DE" w:rsidRPr="00CB3E88" w:rsidRDefault="006A6F94" w:rsidP="00CB3E88">
            <w:pPr>
              <w:spacing w:after="0" w:line="240" w:lineRule="auto"/>
              <w:jc w:val="center"/>
              <w:rPr>
                <w:sz w:val="20"/>
                <w:szCs w:val="20"/>
              </w:rPr>
            </w:pPr>
            <w:r w:rsidRPr="00CB3E88">
              <w:rPr>
                <w:sz w:val="20"/>
                <w:szCs w:val="20"/>
              </w:rPr>
              <w:lastRenderedPageBreak/>
              <w:t>Запрос</w:t>
            </w:r>
          </w:p>
        </w:tc>
      </w:tr>
      <w:tr w:rsidR="007F4211" w:rsidRPr="000B2704" w14:paraId="4D6F829F" w14:textId="77777777" w:rsidTr="00D66CCE">
        <w:trPr>
          <w:trHeight w:val="370"/>
        </w:trPr>
        <w:tc>
          <w:tcPr>
            <w:tcW w:w="375" w:type="pct"/>
            <w:vAlign w:val="center"/>
          </w:tcPr>
          <w:p w14:paraId="34285C4D" w14:textId="7BDF8CE0" w:rsidR="007F4211" w:rsidRPr="000B2704" w:rsidRDefault="007F4211" w:rsidP="007F4211">
            <w:pPr>
              <w:spacing w:after="0" w:line="240" w:lineRule="auto"/>
              <w:contextualSpacing/>
              <w:jc w:val="center"/>
              <w:rPr>
                <w:sz w:val="20"/>
                <w:szCs w:val="20"/>
              </w:rPr>
            </w:pPr>
            <w:r>
              <w:rPr>
                <w:sz w:val="20"/>
                <w:szCs w:val="20"/>
              </w:rPr>
              <w:t>10.4</w:t>
            </w:r>
          </w:p>
        </w:tc>
        <w:tc>
          <w:tcPr>
            <w:tcW w:w="887" w:type="pct"/>
            <w:vAlign w:val="center"/>
          </w:tcPr>
          <w:p w14:paraId="0B69C9BF" w14:textId="71D8577C"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2.1.4</w:t>
            </w:r>
          </w:p>
        </w:tc>
        <w:tc>
          <w:tcPr>
            <w:tcW w:w="1636" w:type="pct"/>
            <w:vAlign w:val="center"/>
          </w:tcPr>
          <w:p w14:paraId="746D5AB5" w14:textId="13A11534" w:rsidR="007F4211" w:rsidRPr="000B2704" w:rsidRDefault="007F4211" w:rsidP="007F4211">
            <w:pPr>
              <w:spacing w:after="0" w:line="240" w:lineRule="auto"/>
              <w:contextualSpacing/>
              <w:jc w:val="both"/>
              <w:rPr>
                <w:rFonts w:cs="Arial"/>
                <w:sz w:val="20"/>
              </w:rPr>
            </w:pPr>
            <w:r w:rsidRPr="006A6F94">
              <w:rPr>
                <w:rFonts w:cs="Arial"/>
                <w:sz w:val="20"/>
                <w:szCs w:val="20"/>
              </w:rPr>
              <w:t>Расчетное потребление тепловой мощности на собственные нужды, Гкал/ч</w:t>
            </w:r>
          </w:p>
        </w:tc>
        <w:tc>
          <w:tcPr>
            <w:tcW w:w="1520" w:type="pct"/>
            <w:vAlign w:val="center"/>
          </w:tcPr>
          <w:p w14:paraId="25B727C3" w14:textId="77777777" w:rsidR="007F4211" w:rsidRPr="006A6F94" w:rsidRDefault="007F4211" w:rsidP="007F4211">
            <w:pPr>
              <w:spacing w:after="0" w:line="240" w:lineRule="auto"/>
              <w:jc w:val="both"/>
              <w:rPr>
                <w:rFonts w:cs="Arial"/>
                <w:sz w:val="20"/>
                <w:szCs w:val="20"/>
              </w:rPr>
            </w:pPr>
            <w:r w:rsidRPr="006A6F94">
              <w:rPr>
                <w:rFonts w:cs="Arial"/>
                <w:sz w:val="20"/>
                <w:szCs w:val="20"/>
              </w:rPr>
              <w:t xml:space="preserve">Расчетное потребление тепловой мощности на собственные нужды по источникам значительно отличается от года к году. </w:t>
            </w:r>
          </w:p>
          <w:p w14:paraId="7E7D1C55" w14:textId="77777777" w:rsidR="007F4211" w:rsidRPr="006A6F94" w:rsidRDefault="007F4211" w:rsidP="007F4211">
            <w:pPr>
              <w:spacing w:after="0" w:line="240" w:lineRule="auto"/>
              <w:jc w:val="both"/>
              <w:rPr>
                <w:rFonts w:cs="Arial"/>
                <w:sz w:val="20"/>
                <w:szCs w:val="20"/>
              </w:rPr>
            </w:pPr>
            <w:r w:rsidRPr="006A6F94">
              <w:rPr>
                <w:rFonts w:cs="Arial"/>
                <w:sz w:val="20"/>
                <w:szCs w:val="20"/>
              </w:rPr>
              <w:t>Например, по ТЭЦ-1 указано отсутствие потребности тепловой мощности в паре с 2022 года, при этом на ТЭЦ 1 остаток мазута составляет в 2022 году 600 т (стр.82). По ТЭЦ-3 в 2022 году произошло снижение теплопотребления на собственные нужды в 7 раз.</w:t>
            </w:r>
          </w:p>
          <w:p w14:paraId="223DC60B" w14:textId="20B4E76F" w:rsidR="007F4211" w:rsidRPr="000B2704" w:rsidRDefault="007F4211" w:rsidP="007F4211">
            <w:pPr>
              <w:spacing w:after="0" w:line="240" w:lineRule="auto"/>
              <w:jc w:val="both"/>
              <w:rPr>
                <w:rFonts w:cs="Arial"/>
                <w:sz w:val="20"/>
              </w:rPr>
            </w:pPr>
            <w:r w:rsidRPr="006A6F94">
              <w:rPr>
                <w:rFonts w:cs="Arial"/>
                <w:sz w:val="20"/>
                <w:szCs w:val="20"/>
              </w:rPr>
              <w:t>Необходимо пояснить корректность указанной информации.</w:t>
            </w:r>
          </w:p>
        </w:tc>
        <w:tc>
          <w:tcPr>
            <w:tcW w:w="581" w:type="pct"/>
            <w:vAlign w:val="center"/>
          </w:tcPr>
          <w:p w14:paraId="36E36A3D" w14:textId="571F5F38" w:rsidR="007F4211" w:rsidRPr="00CB3E88" w:rsidRDefault="007F4211" w:rsidP="00CB3E88">
            <w:pPr>
              <w:spacing w:after="0" w:line="240" w:lineRule="auto"/>
              <w:jc w:val="center"/>
              <w:rPr>
                <w:sz w:val="20"/>
                <w:szCs w:val="20"/>
              </w:rPr>
            </w:pPr>
            <w:r w:rsidRPr="00CB3E88">
              <w:rPr>
                <w:sz w:val="20"/>
                <w:szCs w:val="20"/>
              </w:rPr>
              <w:t>Запрос</w:t>
            </w:r>
          </w:p>
        </w:tc>
      </w:tr>
      <w:tr w:rsidR="007F4211" w:rsidRPr="000B2704" w14:paraId="278CCDA7" w14:textId="77777777" w:rsidTr="00D66CCE">
        <w:trPr>
          <w:trHeight w:val="370"/>
        </w:trPr>
        <w:tc>
          <w:tcPr>
            <w:tcW w:w="375" w:type="pct"/>
            <w:vAlign w:val="center"/>
          </w:tcPr>
          <w:p w14:paraId="49F2ED25" w14:textId="71FC0005" w:rsidR="007F4211" w:rsidRPr="000B2704" w:rsidRDefault="007F4211" w:rsidP="007F4211">
            <w:pPr>
              <w:spacing w:after="0" w:line="240" w:lineRule="auto"/>
              <w:contextualSpacing/>
              <w:jc w:val="center"/>
              <w:rPr>
                <w:sz w:val="20"/>
                <w:szCs w:val="20"/>
              </w:rPr>
            </w:pPr>
            <w:r>
              <w:rPr>
                <w:sz w:val="20"/>
                <w:szCs w:val="20"/>
              </w:rPr>
              <w:t>10.5</w:t>
            </w:r>
          </w:p>
        </w:tc>
        <w:tc>
          <w:tcPr>
            <w:tcW w:w="887" w:type="pct"/>
            <w:vAlign w:val="center"/>
          </w:tcPr>
          <w:p w14:paraId="0780870D" w14:textId="6994D5A3"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2.1.5</w:t>
            </w:r>
          </w:p>
        </w:tc>
        <w:tc>
          <w:tcPr>
            <w:tcW w:w="1636" w:type="pct"/>
            <w:vAlign w:val="center"/>
          </w:tcPr>
          <w:p w14:paraId="68C9B2B2" w14:textId="0DD4B672" w:rsidR="007F4211" w:rsidRPr="006A6F94" w:rsidRDefault="007F4211" w:rsidP="007F4211">
            <w:pPr>
              <w:spacing w:after="0" w:line="240" w:lineRule="auto"/>
              <w:contextualSpacing/>
              <w:jc w:val="both"/>
              <w:rPr>
                <w:rFonts w:cs="Arial"/>
                <w:sz w:val="20"/>
                <w:szCs w:val="20"/>
              </w:rPr>
            </w:pPr>
            <w:r w:rsidRPr="006A6F94">
              <w:rPr>
                <w:rFonts w:cs="Arial"/>
                <w:sz w:val="20"/>
                <w:szCs w:val="20"/>
              </w:rPr>
              <w:t>2.1.5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p>
        </w:tc>
        <w:tc>
          <w:tcPr>
            <w:tcW w:w="1520" w:type="pct"/>
            <w:vAlign w:val="center"/>
          </w:tcPr>
          <w:p w14:paraId="1CD9409D" w14:textId="3467D9EE" w:rsidR="007F4211" w:rsidRPr="006A6F94" w:rsidRDefault="007F4211" w:rsidP="007F4211">
            <w:pPr>
              <w:spacing w:after="0" w:line="240" w:lineRule="auto"/>
              <w:jc w:val="both"/>
              <w:rPr>
                <w:rFonts w:cs="Arial"/>
                <w:sz w:val="20"/>
                <w:szCs w:val="20"/>
              </w:rPr>
            </w:pPr>
            <w:r w:rsidRPr="006A6F94">
              <w:rPr>
                <w:rFonts w:cs="Arial"/>
                <w:sz w:val="20"/>
                <w:szCs w:val="20"/>
              </w:rPr>
              <w:t>Отсутствует наработка ПВК</w:t>
            </w:r>
          </w:p>
        </w:tc>
        <w:tc>
          <w:tcPr>
            <w:tcW w:w="581" w:type="pct"/>
            <w:vAlign w:val="center"/>
          </w:tcPr>
          <w:p w14:paraId="55909ABB" w14:textId="0F2040E0" w:rsidR="007F4211" w:rsidRPr="00CB3E88" w:rsidRDefault="007F4211" w:rsidP="00CB3E88">
            <w:pPr>
              <w:spacing w:after="0" w:line="240" w:lineRule="auto"/>
              <w:jc w:val="center"/>
              <w:rPr>
                <w:sz w:val="20"/>
                <w:szCs w:val="20"/>
              </w:rPr>
            </w:pPr>
            <w:r w:rsidRPr="00CB3E88">
              <w:rPr>
                <w:sz w:val="20"/>
                <w:szCs w:val="20"/>
              </w:rPr>
              <w:t>Запрос</w:t>
            </w:r>
          </w:p>
        </w:tc>
      </w:tr>
      <w:tr w:rsidR="007F4211" w:rsidRPr="000B2704" w14:paraId="456D1C16" w14:textId="77777777" w:rsidTr="00D66CCE">
        <w:trPr>
          <w:trHeight w:val="370"/>
        </w:trPr>
        <w:tc>
          <w:tcPr>
            <w:tcW w:w="375" w:type="pct"/>
            <w:vAlign w:val="center"/>
          </w:tcPr>
          <w:p w14:paraId="5FBA51B6" w14:textId="4BDAD87B" w:rsidR="007F4211" w:rsidRPr="000B2704" w:rsidRDefault="007F4211" w:rsidP="007F4211">
            <w:pPr>
              <w:spacing w:after="0" w:line="240" w:lineRule="auto"/>
              <w:contextualSpacing/>
              <w:jc w:val="center"/>
              <w:rPr>
                <w:sz w:val="20"/>
                <w:szCs w:val="20"/>
              </w:rPr>
            </w:pPr>
            <w:r>
              <w:rPr>
                <w:sz w:val="20"/>
                <w:szCs w:val="20"/>
              </w:rPr>
              <w:t>10.6</w:t>
            </w:r>
          </w:p>
        </w:tc>
        <w:tc>
          <w:tcPr>
            <w:tcW w:w="887" w:type="pct"/>
            <w:vAlign w:val="center"/>
          </w:tcPr>
          <w:p w14:paraId="09DDAF5A" w14:textId="63659ACE"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2.1.13</w:t>
            </w:r>
          </w:p>
        </w:tc>
        <w:tc>
          <w:tcPr>
            <w:tcW w:w="1636" w:type="pct"/>
            <w:vAlign w:val="center"/>
          </w:tcPr>
          <w:p w14:paraId="4BF0AAF9" w14:textId="77777777" w:rsidR="007F4211" w:rsidRPr="00C65C9C" w:rsidRDefault="007F4211" w:rsidP="007F4211">
            <w:pPr>
              <w:spacing w:after="0" w:line="240" w:lineRule="auto"/>
              <w:contextualSpacing/>
              <w:jc w:val="both"/>
              <w:rPr>
                <w:rFonts w:cs="Arial"/>
                <w:sz w:val="20"/>
                <w:szCs w:val="20"/>
              </w:rPr>
            </w:pPr>
            <w:r w:rsidRPr="00C65C9C">
              <w:rPr>
                <w:rFonts w:cs="Arial"/>
                <w:sz w:val="20"/>
                <w:szCs w:val="20"/>
              </w:rPr>
              <w:t>2.1.13 Предписания надзорных органов по запрещению дальнейшей эксплуатации источников тепловой энергии</w:t>
            </w:r>
          </w:p>
          <w:p w14:paraId="189CC951" w14:textId="6ADC0000" w:rsidR="007F4211" w:rsidRPr="000B2704" w:rsidRDefault="007F4211" w:rsidP="007F4211">
            <w:pPr>
              <w:spacing w:after="0" w:line="240" w:lineRule="auto"/>
              <w:contextualSpacing/>
              <w:jc w:val="both"/>
              <w:rPr>
                <w:rFonts w:cs="Arial"/>
                <w:sz w:val="20"/>
              </w:rPr>
            </w:pPr>
            <w:r w:rsidRPr="00C65C9C">
              <w:rPr>
                <w:rFonts w:cs="Arial"/>
                <w:sz w:val="20"/>
                <w:szCs w:val="20"/>
              </w:rPr>
              <w:t xml:space="preserve">Предписания надзорных органов по запрещению дальнейшей эксплуатации оборудования </w:t>
            </w:r>
            <w:r w:rsidRPr="00C65C9C">
              <w:rPr>
                <w:rFonts w:cs="Arial"/>
                <w:sz w:val="20"/>
                <w:szCs w:val="20"/>
              </w:rPr>
              <w:lastRenderedPageBreak/>
              <w:t>источников тепловой энергии ООО «Тверская генерация» по состоянию на 2022 год не выдавались.</w:t>
            </w:r>
          </w:p>
        </w:tc>
        <w:tc>
          <w:tcPr>
            <w:tcW w:w="1520" w:type="pct"/>
            <w:vAlign w:val="center"/>
          </w:tcPr>
          <w:p w14:paraId="51E3F60D" w14:textId="14F8EF45" w:rsidR="007F4211" w:rsidRPr="000B2704" w:rsidRDefault="007F4211" w:rsidP="007F4211">
            <w:pPr>
              <w:spacing w:after="0" w:line="240" w:lineRule="auto"/>
              <w:jc w:val="both"/>
              <w:rPr>
                <w:rFonts w:cs="Arial"/>
                <w:sz w:val="20"/>
              </w:rPr>
            </w:pPr>
            <w:r w:rsidRPr="00C65C9C">
              <w:rPr>
                <w:rFonts w:cs="Arial"/>
                <w:sz w:val="20"/>
                <w:szCs w:val="20"/>
              </w:rPr>
              <w:lastRenderedPageBreak/>
              <w:t>Требуется актуализировать информацию на 01.01.2025</w:t>
            </w:r>
          </w:p>
        </w:tc>
        <w:tc>
          <w:tcPr>
            <w:tcW w:w="581" w:type="pct"/>
            <w:vAlign w:val="center"/>
          </w:tcPr>
          <w:p w14:paraId="31633175" w14:textId="2CFFF9DE" w:rsidR="007F4211" w:rsidRPr="000B2704" w:rsidRDefault="007F4211" w:rsidP="007F4211">
            <w:pPr>
              <w:spacing w:after="0" w:line="240" w:lineRule="auto"/>
              <w:jc w:val="both"/>
              <w:rPr>
                <w:sz w:val="20"/>
                <w:szCs w:val="20"/>
              </w:rPr>
            </w:pPr>
            <w:r>
              <w:rPr>
                <w:rFonts w:cs="Arial"/>
                <w:sz w:val="20"/>
                <w:szCs w:val="20"/>
              </w:rPr>
              <w:t>Принято</w:t>
            </w:r>
          </w:p>
        </w:tc>
      </w:tr>
      <w:tr w:rsidR="007F4211" w:rsidRPr="000B2704" w14:paraId="24880C05" w14:textId="77777777" w:rsidTr="00D66CCE">
        <w:trPr>
          <w:trHeight w:val="370"/>
        </w:trPr>
        <w:tc>
          <w:tcPr>
            <w:tcW w:w="375" w:type="pct"/>
            <w:vAlign w:val="center"/>
          </w:tcPr>
          <w:p w14:paraId="2C32FD38" w14:textId="6623D41C" w:rsidR="007F4211" w:rsidRPr="000B2704" w:rsidRDefault="007F4211" w:rsidP="007F4211">
            <w:pPr>
              <w:spacing w:after="0" w:line="240" w:lineRule="auto"/>
              <w:contextualSpacing/>
              <w:jc w:val="center"/>
              <w:rPr>
                <w:sz w:val="20"/>
                <w:szCs w:val="20"/>
              </w:rPr>
            </w:pPr>
            <w:r>
              <w:rPr>
                <w:sz w:val="20"/>
                <w:szCs w:val="20"/>
              </w:rPr>
              <w:t>10.7</w:t>
            </w:r>
          </w:p>
        </w:tc>
        <w:tc>
          <w:tcPr>
            <w:tcW w:w="887" w:type="pct"/>
            <w:vAlign w:val="center"/>
          </w:tcPr>
          <w:p w14:paraId="3B291DD1" w14:textId="73217E48"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2.2.7</w:t>
            </w:r>
          </w:p>
        </w:tc>
        <w:tc>
          <w:tcPr>
            <w:tcW w:w="1636" w:type="pct"/>
            <w:vAlign w:val="center"/>
          </w:tcPr>
          <w:p w14:paraId="3369B7EA" w14:textId="66F678AE" w:rsidR="007F4211" w:rsidRPr="00C65C9C" w:rsidRDefault="007F4211" w:rsidP="007F4211">
            <w:pPr>
              <w:spacing w:after="0" w:line="240" w:lineRule="auto"/>
              <w:contextualSpacing/>
              <w:jc w:val="both"/>
              <w:rPr>
                <w:rFonts w:cs="Arial"/>
                <w:sz w:val="20"/>
                <w:szCs w:val="20"/>
              </w:rPr>
            </w:pPr>
            <w:r w:rsidRPr="00E82F77">
              <w:rPr>
                <w:rFonts w:cs="Arial"/>
                <w:sz w:val="20"/>
                <w:szCs w:val="20"/>
              </w:rPr>
              <w:t>предусмотрен качественный способ регулирования</w:t>
            </w:r>
          </w:p>
        </w:tc>
        <w:tc>
          <w:tcPr>
            <w:tcW w:w="1520" w:type="pct"/>
            <w:vAlign w:val="center"/>
          </w:tcPr>
          <w:p w14:paraId="1880940A" w14:textId="77777777" w:rsidR="007F4211" w:rsidRPr="00E82F77" w:rsidRDefault="007F4211" w:rsidP="007F4211">
            <w:pPr>
              <w:spacing w:after="0" w:line="240" w:lineRule="auto"/>
              <w:jc w:val="both"/>
              <w:rPr>
                <w:rFonts w:cs="Arial"/>
                <w:sz w:val="20"/>
                <w:szCs w:val="20"/>
              </w:rPr>
            </w:pPr>
            <w:r w:rsidRPr="00E82F77">
              <w:rPr>
                <w:rFonts w:cs="Arial"/>
                <w:sz w:val="20"/>
                <w:szCs w:val="20"/>
              </w:rPr>
              <w:t xml:space="preserve">с учетом указанного на стр. 151 «нехватка температуры воды компенсируется за счет увеличения (относительно расчетного значения) эксплуатационного расхода теплоносителя» необходимо дополнить: </w:t>
            </w:r>
          </w:p>
          <w:p w14:paraId="79C14F71" w14:textId="17BBFB88" w:rsidR="007F4211" w:rsidRPr="00C65C9C" w:rsidRDefault="007F4211" w:rsidP="007F4211">
            <w:pPr>
              <w:spacing w:after="0" w:line="240" w:lineRule="auto"/>
              <w:jc w:val="both"/>
              <w:rPr>
                <w:rFonts w:cs="Arial"/>
                <w:sz w:val="20"/>
                <w:szCs w:val="20"/>
              </w:rPr>
            </w:pPr>
            <w:r w:rsidRPr="00E82F77">
              <w:rPr>
                <w:rFonts w:cs="Arial"/>
                <w:sz w:val="20"/>
                <w:szCs w:val="20"/>
              </w:rPr>
              <w:t xml:space="preserve">качественного или </w:t>
            </w:r>
            <w:r w:rsidRPr="00E82F77">
              <w:rPr>
                <w:rFonts w:cs="Arial"/>
                <w:b/>
                <w:sz w:val="20"/>
                <w:szCs w:val="20"/>
              </w:rPr>
              <w:t>качественно-количественного</w:t>
            </w:r>
            <w:r w:rsidRPr="00E82F77">
              <w:rPr>
                <w:rFonts w:cs="Arial"/>
                <w:sz w:val="20"/>
                <w:szCs w:val="20"/>
              </w:rPr>
              <w:t xml:space="preserve">  регулирования</w:t>
            </w:r>
          </w:p>
        </w:tc>
        <w:tc>
          <w:tcPr>
            <w:tcW w:w="581" w:type="pct"/>
            <w:vAlign w:val="center"/>
          </w:tcPr>
          <w:p w14:paraId="08118E2D" w14:textId="21AD5737" w:rsidR="007F4211" w:rsidRPr="00C65C9C" w:rsidRDefault="007F4211" w:rsidP="00CB3E88">
            <w:pPr>
              <w:spacing w:after="0" w:line="240" w:lineRule="auto"/>
              <w:jc w:val="center"/>
              <w:rPr>
                <w:rFonts w:cs="Arial"/>
                <w:sz w:val="20"/>
                <w:szCs w:val="20"/>
              </w:rPr>
            </w:pPr>
            <w:r>
              <w:rPr>
                <w:rFonts w:cs="Arial"/>
                <w:sz w:val="20"/>
                <w:szCs w:val="20"/>
              </w:rPr>
              <w:t>Принято</w:t>
            </w:r>
          </w:p>
        </w:tc>
      </w:tr>
      <w:tr w:rsidR="007F4211" w:rsidRPr="000B2704" w14:paraId="64A04480" w14:textId="77777777" w:rsidTr="00D66CCE">
        <w:trPr>
          <w:trHeight w:val="370"/>
        </w:trPr>
        <w:tc>
          <w:tcPr>
            <w:tcW w:w="375" w:type="pct"/>
            <w:vAlign w:val="center"/>
          </w:tcPr>
          <w:p w14:paraId="1241F416" w14:textId="679F32CA" w:rsidR="007F4211" w:rsidRPr="000B2704" w:rsidRDefault="007F4211" w:rsidP="007F4211">
            <w:pPr>
              <w:spacing w:after="0" w:line="240" w:lineRule="auto"/>
              <w:contextualSpacing/>
              <w:jc w:val="center"/>
              <w:rPr>
                <w:sz w:val="20"/>
                <w:szCs w:val="20"/>
              </w:rPr>
            </w:pPr>
            <w:r>
              <w:rPr>
                <w:sz w:val="20"/>
                <w:szCs w:val="20"/>
              </w:rPr>
              <w:t>10.8</w:t>
            </w:r>
          </w:p>
        </w:tc>
        <w:tc>
          <w:tcPr>
            <w:tcW w:w="887" w:type="pct"/>
            <w:vAlign w:val="center"/>
          </w:tcPr>
          <w:p w14:paraId="073DA26C" w14:textId="11F7A569"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2.2.12</w:t>
            </w:r>
          </w:p>
        </w:tc>
        <w:tc>
          <w:tcPr>
            <w:tcW w:w="1636" w:type="pct"/>
            <w:vAlign w:val="center"/>
          </w:tcPr>
          <w:p w14:paraId="628CC613" w14:textId="64916B1C" w:rsidR="007F4211" w:rsidRPr="00E82F77" w:rsidRDefault="007F4211" w:rsidP="007F4211">
            <w:pPr>
              <w:spacing w:after="0" w:line="240" w:lineRule="auto"/>
              <w:jc w:val="both"/>
              <w:rPr>
                <w:rFonts w:cs="Arial"/>
                <w:sz w:val="20"/>
                <w:szCs w:val="20"/>
              </w:rPr>
            </w:pPr>
            <w:r w:rsidRPr="00E82F77">
              <w:rPr>
                <w:rFonts w:cs="Arial"/>
                <w:sz w:val="20"/>
                <w:szCs w:val="20"/>
              </w:rPr>
              <w:t>2.2.12 Предписания надзорных органов по запрещению дальнейшей эксплуатации источников тепловой энергии</w:t>
            </w:r>
          </w:p>
        </w:tc>
        <w:tc>
          <w:tcPr>
            <w:tcW w:w="1520" w:type="pct"/>
            <w:vAlign w:val="center"/>
          </w:tcPr>
          <w:p w14:paraId="4D97B39F" w14:textId="39C6F354" w:rsidR="007F4211" w:rsidRPr="00E82F77" w:rsidRDefault="007F4211" w:rsidP="007F4211">
            <w:pPr>
              <w:spacing w:after="0" w:line="240" w:lineRule="auto"/>
              <w:jc w:val="both"/>
              <w:rPr>
                <w:rFonts w:cs="Arial"/>
                <w:sz w:val="20"/>
                <w:szCs w:val="20"/>
              </w:rPr>
            </w:pPr>
            <w:r w:rsidRPr="00E82F77">
              <w:rPr>
                <w:rFonts w:cs="Arial"/>
                <w:sz w:val="20"/>
                <w:szCs w:val="20"/>
              </w:rPr>
              <w:t>Требуется актуализировать информацию на 01.01.2025</w:t>
            </w:r>
          </w:p>
        </w:tc>
        <w:tc>
          <w:tcPr>
            <w:tcW w:w="581" w:type="pct"/>
            <w:vAlign w:val="center"/>
          </w:tcPr>
          <w:p w14:paraId="4FD2CA1B" w14:textId="2071B569" w:rsidR="007F4211" w:rsidRPr="000B2704" w:rsidRDefault="007F4211" w:rsidP="00CB3E88">
            <w:pPr>
              <w:spacing w:after="0" w:line="240" w:lineRule="auto"/>
              <w:jc w:val="center"/>
              <w:rPr>
                <w:sz w:val="20"/>
                <w:szCs w:val="20"/>
              </w:rPr>
            </w:pPr>
            <w:r>
              <w:rPr>
                <w:rFonts w:cs="Arial"/>
                <w:sz w:val="20"/>
                <w:szCs w:val="20"/>
              </w:rPr>
              <w:t>Принято</w:t>
            </w:r>
          </w:p>
        </w:tc>
      </w:tr>
      <w:tr w:rsidR="007F4211" w:rsidRPr="000B2704" w14:paraId="0CD3B12D" w14:textId="77777777" w:rsidTr="00D66CCE">
        <w:trPr>
          <w:trHeight w:val="370"/>
        </w:trPr>
        <w:tc>
          <w:tcPr>
            <w:tcW w:w="375" w:type="pct"/>
            <w:vAlign w:val="center"/>
          </w:tcPr>
          <w:p w14:paraId="7370C268" w14:textId="1FF00FC6" w:rsidR="007F4211" w:rsidRPr="000B2704" w:rsidRDefault="007F4211" w:rsidP="007F4211">
            <w:pPr>
              <w:spacing w:after="0" w:line="240" w:lineRule="auto"/>
              <w:contextualSpacing/>
              <w:jc w:val="center"/>
              <w:rPr>
                <w:sz w:val="20"/>
                <w:szCs w:val="20"/>
              </w:rPr>
            </w:pPr>
            <w:r>
              <w:rPr>
                <w:sz w:val="20"/>
                <w:szCs w:val="20"/>
              </w:rPr>
              <w:t>10.9</w:t>
            </w:r>
          </w:p>
        </w:tc>
        <w:tc>
          <w:tcPr>
            <w:tcW w:w="887" w:type="pct"/>
            <w:vAlign w:val="center"/>
          </w:tcPr>
          <w:p w14:paraId="47DEFCCD" w14:textId="2C582366" w:rsidR="007F4211" w:rsidRPr="000B2704" w:rsidRDefault="007F4211" w:rsidP="00CB3E88">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xml:space="preserve">. </w:t>
            </w:r>
            <w:r w:rsidR="00CB3E88">
              <w:rPr>
                <w:rFonts w:cs="Arial"/>
                <w:sz w:val="20"/>
              </w:rPr>
              <w:t>3.7</w:t>
            </w:r>
          </w:p>
        </w:tc>
        <w:tc>
          <w:tcPr>
            <w:tcW w:w="1636" w:type="pct"/>
            <w:vAlign w:val="center"/>
          </w:tcPr>
          <w:p w14:paraId="66A51748" w14:textId="77777777" w:rsidR="007F4211" w:rsidRPr="00CB3E88" w:rsidRDefault="007F4211" w:rsidP="007F4211">
            <w:pPr>
              <w:spacing w:after="0" w:line="240" w:lineRule="auto"/>
              <w:jc w:val="both"/>
              <w:rPr>
                <w:rFonts w:cs="Arial"/>
                <w:sz w:val="20"/>
                <w:szCs w:val="20"/>
              </w:rPr>
            </w:pPr>
            <w:r w:rsidRPr="00CB3E88">
              <w:rPr>
                <w:rFonts w:cs="Arial"/>
                <w:sz w:val="20"/>
                <w:szCs w:val="20"/>
              </w:rPr>
              <w:t>Как видно из рисунков, приведённых выше, источники выдерживали температурный график, отклонения от фактических температур незначительные (в среднем, менее 2 % для прямой сетевой воды и менее 6 % для обратной сетевой воды).</w:t>
            </w:r>
          </w:p>
          <w:p w14:paraId="50952966" w14:textId="76389C10" w:rsidR="00CB3E88" w:rsidRPr="00CB3E88" w:rsidRDefault="00CB3E88" w:rsidP="007F4211">
            <w:pPr>
              <w:spacing w:after="0" w:line="240" w:lineRule="auto"/>
              <w:jc w:val="both"/>
              <w:rPr>
                <w:rFonts w:cs="Arial"/>
                <w:sz w:val="20"/>
                <w:szCs w:val="20"/>
              </w:rPr>
            </w:pPr>
            <w:r w:rsidRPr="00CB3E88">
              <w:rPr>
                <w:rFonts w:cs="Arial"/>
                <w:sz w:val="20"/>
                <w:szCs w:val="20"/>
              </w:rPr>
              <w:t>Исходя из рисунков температурный график не выполнялся при температуре наружного воздуха ниже -15 градусов Цельсия. Фактически осуществлялась срезка</w:t>
            </w:r>
          </w:p>
        </w:tc>
        <w:tc>
          <w:tcPr>
            <w:tcW w:w="1520" w:type="pct"/>
            <w:vAlign w:val="center"/>
          </w:tcPr>
          <w:p w14:paraId="05622199" w14:textId="17467F57" w:rsidR="007F4211" w:rsidRPr="00CB3E88" w:rsidRDefault="00CB3E88" w:rsidP="007F4211">
            <w:pPr>
              <w:spacing w:after="0" w:line="240" w:lineRule="auto"/>
              <w:jc w:val="both"/>
              <w:rPr>
                <w:rFonts w:cs="Arial"/>
                <w:sz w:val="20"/>
                <w:szCs w:val="20"/>
              </w:rPr>
            </w:pPr>
            <w:r w:rsidRPr="00CB3E88">
              <w:rPr>
                <w:rFonts w:cs="Arial"/>
                <w:sz w:val="20"/>
                <w:szCs w:val="20"/>
              </w:rPr>
              <w:t>Скорректировать</w:t>
            </w:r>
          </w:p>
        </w:tc>
        <w:tc>
          <w:tcPr>
            <w:tcW w:w="581" w:type="pct"/>
            <w:vAlign w:val="center"/>
          </w:tcPr>
          <w:p w14:paraId="20AFA182" w14:textId="3D497FA7" w:rsidR="007F4211" w:rsidRPr="00CB3E88" w:rsidRDefault="00CB3E88" w:rsidP="00CB3E88">
            <w:pPr>
              <w:spacing w:after="0" w:line="240" w:lineRule="auto"/>
              <w:jc w:val="center"/>
              <w:rPr>
                <w:sz w:val="20"/>
                <w:szCs w:val="20"/>
              </w:rPr>
            </w:pPr>
            <w:r w:rsidRPr="00CB3E88">
              <w:rPr>
                <w:rFonts w:cs="Arial"/>
                <w:sz w:val="20"/>
                <w:szCs w:val="20"/>
              </w:rPr>
              <w:t>Принято</w:t>
            </w:r>
          </w:p>
        </w:tc>
      </w:tr>
      <w:tr w:rsidR="007F4211" w:rsidRPr="000B2704" w14:paraId="256FD81A" w14:textId="77777777" w:rsidTr="00D66CCE">
        <w:trPr>
          <w:trHeight w:val="370"/>
        </w:trPr>
        <w:tc>
          <w:tcPr>
            <w:tcW w:w="375" w:type="pct"/>
            <w:vAlign w:val="center"/>
          </w:tcPr>
          <w:p w14:paraId="3040C09F" w14:textId="16281BF6" w:rsidR="007F4211" w:rsidRPr="000B2704" w:rsidRDefault="007F4211" w:rsidP="007F4211">
            <w:pPr>
              <w:spacing w:after="0" w:line="240" w:lineRule="auto"/>
              <w:contextualSpacing/>
              <w:jc w:val="center"/>
              <w:rPr>
                <w:sz w:val="20"/>
                <w:szCs w:val="20"/>
              </w:rPr>
            </w:pPr>
            <w:r>
              <w:rPr>
                <w:sz w:val="20"/>
                <w:szCs w:val="20"/>
              </w:rPr>
              <w:t>10.10</w:t>
            </w:r>
          </w:p>
        </w:tc>
        <w:tc>
          <w:tcPr>
            <w:tcW w:w="887" w:type="pct"/>
            <w:vAlign w:val="center"/>
          </w:tcPr>
          <w:p w14:paraId="3F2A7339" w14:textId="527ABD65"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3.14</w:t>
            </w:r>
          </w:p>
        </w:tc>
        <w:tc>
          <w:tcPr>
            <w:tcW w:w="1636" w:type="pct"/>
            <w:vAlign w:val="center"/>
          </w:tcPr>
          <w:p w14:paraId="5A9314EB" w14:textId="49C0BCAF" w:rsidR="007F4211" w:rsidRPr="00CB3E88" w:rsidRDefault="007F4211" w:rsidP="007F4211">
            <w:pPr>
              <w:spacing w:after="0" w:line="240" w:lineRule="auto"/>
              <w:jc w:val="both"/>
              <w:rPr>
                <w:rFonts w:cs="Arial"/>
                <w:sz w:val="20"/>
                <w:szCs w:val="20"/>
              </w:rPr>
            </w:pPr>
            <w:r w:rsidRPr="00CB3E88">
              <w:rPr>
                <w:rFonts w:cs="Arial"/>
                <w:sz w:val="20"/>
                <w:szCs w:val="20"/>
              </w:rPr>
              <w:t>Таблица 3.35 – Динамика изменения нормативных и фактических потерь тепловой энергии тепловых сетей в зонах деятельности ЕТО ООО «Тверская генерация», тыс. Гкал (таблица П12.2 Методических указаний Минэнерго России от 05.03.19 N 212)</w:t>
            </w:r>
          </w:p>
        </w:tc>
        <w:tc>
          <w:tcPr>
            <w:tcW w:w="1520" w:type="pct"/>
            <w:vAlign w:val="center"/>
          </w:tcPr>
          <w:p w14:paraId="57965296" w14:textId="02135C1F" w:rsidR="007F4211" w:rsidRPr="00CB3E88" w:rsidRDefault="007F4211" w:rsidP="007F4211">
            <w:pPr>
              <w:spacing w:after="0" w:line="240" w:lineRule="auto"/>
              <w:jc w:val="both"/>
              <w:rPr>
                <w:rFonts w:cs="Arial"/>
                <w:sz w:val="20"/>
                <w:szCs w:val="20"/>
              </w:rPr>
            </w:pPr>
            <w:r w:rsidRPr="00CB3E88">
              <w:rPr>
                <w:rFonts w:cs="Arial"/>
                <w:sz w:val="20"/>
                <w:szCs w:val="20"/>
              </w:rPr>
              <w:t>Из таблицы необходимо исключить отрицательные и нулевые фактические тепловые потери.</w:t>
            </w:r>
          </w:p>
        </w:tc>
        <w:tc>
          <w:tcPr>
            <w:tcW w:w="581" w:type="pct"/>
            <w:vAlign w:val="center"/>
          </w:tcPr>
          <w:p w14:paraId="3CEB2ED1" w14:textId="4EFB87E9" w:rsidR="007F4211" w:rsidRPr="00CB3E88" w:rsidRDefault="007F4211" w:rsidP="00CB3E88">
            <w:pPr>
              <w:spacing w:after="0" w:line="240" w:lineRule="auto"/>
              <w:jc w:val="center"/>
              <w:rPr>
                <w:rFonts w:cs="Arial"/>
                <w:sz w:val="20"/>
                <w:szCs w:val="20"/>
              </w:rPr>
            </w:pPr>
            <w:r w:rsidRPr="00CB3E88">
              <w:rPr>
                <w:rFonts w:cs="Arial"/>
                <w:sz w:val="20"/>
                <w:szCs w:val="20"/>
              </w:rPr>
              <w:t>Принято</w:t>
            </w:r>
          </w:p>
        </w:tc>
      </w:tr>
      <w:tr w:rsidR="007F4211" w:rsidRPr="000B2704" w14:paraId="308E8076" w14:textId="77777777" w:rsidTr="00D66CCE">
        <w:trPr>
          <w:trHeight w:val="370"/>
        </w:trPr>
        <w:tc>
          <w:tcPr>
            <w:tcW w:w="375" w:type="pct"/>
            <w:vAlign w:val="center"/>
          </w:tcPr>
          <w:p w14:paraId="4EC21E8F" w14:textId="1939B33B" w:rsidR="007F4211" w:rsidRPr="000B2704" w:rsidRDefault="007F4211" w:rsidP="007F4211">
            <w:pPr>
              <w:spacing w:after="0" w:line="240" w:lineRule="auto"/>
              <w:contextualSpacing/>
              <w:jc w:val="center"/>
              <w:rPr>
                <w:sz w:val="20"/>
                <w:szCs w:val="20"/>
              </w:rPr>
            </w:pPr>
            <w:r>
              <w:rPr>
                <w:sz w:val="20"/>
                <w:szCs w:val="20"/>
              </w:rPr>
              <w:t>10.11</w:t>
            </w:r>
          </w:p>
        </w:tc>
        <w:tc>
          <w:tcPr>
            <w:tcW w:w="887" w:type="pct"/>
            <w:vAlign w:val="center"/>
          </w:tcPr>
          <w:p w14:paraId="081B27DF" w14:textId="3BC1BCDF"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3.16</w:t>
            </w:r>
          </w:p>
        </w:tc>
        <w:tc>
          <w:tcPr>
            <w:tcW w:w="1636" w:type="pct"/>
            <w:vAlign w:val="center"/>
          </w:tcPr>
          <w:p w14:paraId="14D55A46" w14:textId="127785EB" w:rsidR="007F4211" w:rsidRPr="00E82F77" w:rsidRDefault="007F4211" w:rsidP="007F4211">
            <w:pPr>
              <w:spacing w:after="0" w:line="240" w:lineRule="auto"/>
              <w:jc w:val="both"/>
              <w:rPr>
                <w:rFonts w:cs="Arial"/>
                <w:sz w:val="20"/>
                <w:szCs w:val="20"/>
                <w:highlight w:val="cyan"/>
              </w:rPr>
            </w:pPr>
            <w:r w:rsidRPr="007943D2">
              <w:rPr>
                <w:rFonts w:cs="Arial"/>
                <w:sz w:val="20"/>
                <w:szCs w:val="20"/>
              </w:rPr>
              <w:t>Сведения о величине тепловой нагрузки ГВС, присоединенной по открытой схеме к общей тепловой нагрузке</w:t>
            </w:r>
          </w:p>
        </w:tc>
        <w:tc>
          <w:tcPr>
            <w:tcW w:w="1520" w:type="pct"/>
            <w:vAlign w:val="center"/>
          </w:tcPr>
          <w:p w14:paraId="57F4F51D" w14:textId="0E5936C1" w:rsidR="007F4211" w:rsidRPr="00E82F77" w:rsidRDefault="007F4211" w:rsidP="007F4211">
            <w:pPr>
              <w:spacing w:after="0" w:line="240" w:lineRule="auto"/>
              <w:jc w:val="both"/>
              <w:rPr>
                <w:rFonts w:cs="Arial"/>
                <w:sz w:val="20"/>
                <w:szCs w:val="20"/>
                <w:highlight w:val="cyan"/>
              </w:rPr>
            </w:pPr>
            <w:r w:rsidRPr="007943D2">
              <w:rPr>
                <w:rFonts w:cs="Arial"/>
                <w:sz w:val="20"/>
                <w:szCs w:val="20"/>
              </w:rPr>
              <w:t>Отнесены ли потребители</w:t>
            </w:r>
            <w:r>
              <w:rPr>
                <w:rFonts w:cs="Arial"/>
                <w:sz w:val="20"/>
                <w:szCs w:val="20"/>
              </w:rPr>
              <w:t>,</w:t>
            </w:r>
            <w:r w:rsidRPr="007943D2">
              <w:rPr>
                <w:rFonts w:cs="Arial"/>
                <w:sz w:val="20"/>
                <w:szCs w:val="20"/>
              </w:rPr>
              <w:t xml:space="preserve"> подключенные по 4- трубной тепловой сети от ЦТП</w:t>
            </w:r>
            <w:r>
              <w:rPr>
                <w:rFonts w:cs="Arial"/>
                <w:sz w:val="20"/>
                <w:szCs w:val="20"/>
              </w:rPr>
              <w:t>,</w:t>
            </w:r>
            <w:r w:rsidRPr="007943D2">
              <w:rPr>
                <w:rFonts w:cs="Arial"/>
                <w:sz w:val="20"/>
                <w:szCs w:val="20"/>
              </w:rPr>
              <w:t xml:space="preserve"> к открытой схеме? Если отнесены, то нужно смотреть схему приготовления ГВС на ЦТП, если она независимая с приготовлением воды из водопровода без подмеса теплоносителя, то данные потребители подключены по закрытой схеме.</w:t>
            </w:r>
          </w:p>
        </w:tc>
        <w:tc>
          <w:tcPr>
            <w:tcW w:w="581" w:type="pct"/>
            <w:vAlign w:val="center"/>
          </w:tcPr>
          <w:p w14:paraId="6B6C3086" w14:textId="0F964E4D" w:rsidR="007F4211" w:rsidRPr="00CB3E88" w:rsidRDefault="007F4211" w:rsidP="00CB3E88">
            <w:pPr>
              <w:spacing w:after="0" w:line="240" w:lineRule="auto"/>
              <w:jc w:val="center"/>
              <w:rPr>
                <w:rFonts w:cs="Arial"/>
                <w:sz w:val="20"/>
                <w:szCs w:val="20"/>
              </w:rPr>
            </w:pPr>
            <w:r w:rsidRPr="00CB3E88">
              <w:rPr>
                <w:sz w:val="20"/>
                <w:szCs w:val="20"/>
              </w:rPr>
              <w:t>Запрос</w:t>
            </w:r>
          </w:p>
        </w:tc>
      </w:tr>
      <w:tr w:rsidR="007F4211" w:rsidRPr="000B2704" w14:paraId="79575933" w14:textId="77777777" w:rsidTr="00D66CCE">
        <w:trPr>
          <w:trHeight w:val="370"/>
        </w:trPr>
        <w:tc>
          <w:tcPr>
            <w:tcW w:w="375" w:type="pct"/>
            <w:vAlign w:val="center"/>
          </w:tcPr>
          <w:p w14:paraId="65E30B67" w14:textId="4D70962F" w:rsidR="007F4211" w:rsidRPr="000B2704" w:rsidRDefault="007F4211" w:rsidP="007F4211">
            <w:pPr>
              <w:spacing w:after="0" w:line="240" w:lineRule="auto"/>
              <w:contextualSpacing/>
              <w:jc w:val="center"/>
              <w:rPr>
                <w:sz w:val="20"/>
                <w:szCs w:val="20"/>
              </w:rPr>
            </w:pPr>
            <w:r>
              <w:rPr>
                <w:sz w:val="20"/>
                <w:szCs w:val="20"/>
              </w:rPr>
              <w:lastRenderedPageBreak/>
              <w:t>10.12</w:t>
            </w:r>
          </w:p>
        </w:tc>
        <w:tc>
          <w:tcPr>
            <w:tcW w:w="887" w:type="pct"/>
            <w:vAlign w:val="center"/>
          </w:tcPr>
          <w:p w14:paraId="523954C5" w14:textId="14469EB1"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3.21</w:t>
            </w:r>
          </w:p>
        </w:tc>
        <w:tc>
          <w:tcPr>
            <w:tcW w:w="1636" w:type="pct"/>
            <w:vAlign w:val="center"/>
          </w:tcPr>
          <w:p w14:paraId="7442A10C" w14:textId="77777777" w:rsidR="007F4211" w:rsidRDefault="007F4211" w:rsidP="007F4211">
            <w:pPr>
              <w:spacing w:after="0" w:line="240" w:lineRule="auto"/>
              <w:contextualSpacing/>
              <w:jc w:val="both"/>
              <w:rPr>
                <w:rFonts w:cs="Arial"/>
                <w:sz w:val="20"/>
              </w:rPr>
            </w:pPr>
            <w:r>
              <w:rPr>
                <w:rFonts w:cs="Arial"/>
                <w:sz w:val="20"/>
              </w:rPr>
              <w:t>Перечень выявленных бесхозяйных тепловых сетей.</w:t>
            </w:r>
          </w:p>
          <w:p w14:paraId="7C75E80C" w14:textId="3B2944C4" w:rsidR="007F4211" w:rsidRPr="007943D2" w:rsidRDefault="007F4211" w:rsidP="007F4211">
            <w:pPr>
              <w:spacing w:after="0" w:line="240" w:lineRule="auto"/>
              <w:jc w:val="both"/>
              <w:rPr>
                <w:rFonts w:cs="Arial"/>
                <w:sz w:val="20"/>
                <w:szCs w:val="20"/>
              </w:rPr>
            </w:pPr>
            <w:r w:rsidRPr="0099620B">
              <w:rPr>
                <w:rFonts w:cs="Arial"/>
                <w:sz w:val="20"/>
                <w:szCs w:val="20"/>
              </w:rPr>
              <w:t>Отсутствует информация по диаметрам по большому количеству участков, Каким образом считалась электронная модель в таком случае?</w:t>
            </w:r>
          </w:p>
        </w:tc>
        <w:tc>
          <w:tcPr>
            <w:tcW w:w="1520" w:type="pct"/>
            <w:vAlign w:val="center"/>
          </w:tcPr>
          <w:p w14:paraId="5254166F" w14:textId="393FF356" w:rsidR="007F4211" w:rsidRPr="007943D2" w:rsidRDefault="007F4211" w:rsidP="007F4211">
            <w:pPr>
              <w:spacing w:after="0" w:line="240" w:lineRule="auto"/>
              <w:jc w:val="both"/>
              <w:rPr>
                <w:rFonts w:cs="Arial"/>
                <w:sz w:val="20"/>
                <w:szCs w:val="20"/>
              </w:rPr>
            </w:pPr>
            <w:r>
              <w:rPr>
                <w:rFonts w:cs="Arial"/>
                <w:sz w:val="20"/>
                <w:szCs w:val="20"/>
              </w:rPr>
              <w:t xml:space="preserve">Реестр бесхозяйных тепловых сетей представлен в соответствии с </w:t>
            </w:r>
            <w:r w:rsidRPr="0099620B">
              <w:rPr>
                <w:rFonts w:cs="Arial"/>
                <w:sz w:val="20"/>
                <w:szCs w:val="20"/>
              </w:rPr>
              <w:t>Постановление</w:t>
            </w:r>
            <w:r>
              <w:rPr>
                <w:rFonts w:cs="Arial"/>
                <w:sz w:val="20"/>
                <w:szCs w:val="20"/>
              </w:rPr>
              <w:t>м</w:t>
            </w:r>
            <w:r w:rsidRPr="0099620B">
              <w:rPr>
                <w:rFonts w:cs="Arial"/>
                <w:sz w:val="20"/>
                <w:szCs w:val="20"/>
              </w:rPr>
              <w:t xml:space="preserve"> Администрации города Твери от 18 июля 2014 г. N 813 "Об определении теплоснабжающей организации, уполномоченной содержать и обслуживать бесхозяйные тепловые сети" (с изменениями и дополнениями)</w:t>
            </w:r>
          </w:p>
        </w:tc>
        <w:tc>
          <w:tcPr>
            <w:tcW w:w="581" w:type="pct"/>
            <w:vAlign w:val="center"/>
          </w:tcPr>
          <w:p w14:paraId="7EED86BF" w14:textId="656705CD" w:rsidR="007F4211" w:rsidRPr="00CB3E88" w:rsidRDefault="007F4211" w:rsidP="00CB3E88">
            <w:pPr>
              <w:spacing w:after="0" w:line="240" w:lineRule="auto"/>
              <w:jc w:val="center"/>
              <w:rPr>
                <w:sz w:val="20"/>
                <w:szCs w:val="20"/>
              </w:rPr>
            </w:pPr>
            <w:r w:rsidRPr="00CB3E88">
              <w:rPr>
                <w:rFonts w:cs="Arial"/>
                <w:sz w:val="20"/>
                <w:szCs w:val="20"/>
              </w:rPr>
              <w:t>Не принято</w:t>
            </w:r>
          </w:p>
        </w:tc>
      </w:tr>
      <w:tr w:rsidR="007F4211" w:rsidRPr="000B2704" w14:paraId="34D5011E" w14:textId="77777777" w:rsidTr="00D66CCE">
        <w:trPr>
          <w:trHeight w:val="370"/>
        </w:trPr>
        <w:tc>
          <w:tcPr>
            <w:tcW w:w="375" w:type="pct"/>
            <w:vAlign w:val="center"/>
          </w:tcPr>
          <w:p w14:paraId="2705F7A2" w14:textId="5A6BAE2F" w:rsidR="007F4211" w:rsidRPr="000B2704" w:rsidRDefault="007F4211" w:rsidP="007F4211">
            <w:pPr>
              <w:spacing w:after="0" w:line="240" w:lineRule="auto"/>
              <w:contextualSpacing/>
              <w:jc w:val="center"/>
              <w:rPr>
                <w:sz w:val="20"/>
                <w:szCs w:val="20"/>
              </w:rPr>
            </w:pPr>
            <w:r>
              <w:rPr>
                <w:sz w:val="20"/>
                <w:szCs w:val="20"/>
              </w:rPr>
              <w:t>10.13</w:t>
            </w:r>
          </w:p>
        </w:tc>
        <w:tc>
          <w:tcPr>
            <w:tcW w:w="887" w:type="pct"/>
            <w:vAlign w:val="center"/>
          </w:tcPr>
          <w:p w14:paraId="2AF9D04E" w14:textId="3C568854"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3.21</w:t>
            </w:r>
          </w:p>
        </w:tc>
        <w:tc>
          <w:tcPr>
            <w:tcW w:w="1636" w:type="pct"/>
            <w:vAlign w:val="center"/>
          </w:tcPr>
          <w:p w14:paraId="4CB8FAA1" w14:textId="5EB8C5D9" w:rsidR="007F4211" w:rsidRPr="000B2704" w:rsidRDefault="007F4211" w:rsidP="007F4211">
            <w:pPr>
              <w:spacing w:after="0" w:line="240" w:lineRule="auto"/>
              <w:contextualSpacing/>
              <w:jc w:val="both"/>
              <w:rPr>
                <w:rFonts w:cs="Arial"/>
                <w:sz w:val="20"/>
              </w:rPr>
            </w:pPr>
            <w:r w:rsidRPr="00DB0E49">
              <w:rPr>
                <w:rFonts w:cs="Arial"/>
                <w:sz w:val="20"/>
              </w:rPr>
              <w:t>Перечень выявленных бесхозяйных тепловых сетей.</w:t>
            </w:r>
          </w:p>
        </w:tc>
        <w:tc>
          <w:tcPr>
            <w:tcW w:w="1520" w:type="pct"/>
            <w:vAlign w:val="center"/>
          </w:tcPr>
          <w:p w14:paraId="6F73D877" w14:textId="718AECAC" w:rsidR="007F4211" w:rsidRPr="0099620B" w:rsidRDefault="007F4211" w:rsidP="007F4211">
            <w:pPr>
              <w:spacing w:after="0" w:line="240" w:lineRule="auto"/>
              <w:jc w:val="both"/>
              <w:rPr>
                <w:rFonts w:cs="Arial"/>
                <w:sz w:val="20"/>
                <w:szCs w:val="20"/>
              </w:rPr>
            </w:pPr>
            <w:r w:rsidRPr="00DB0E49">
              <w:rPr>
                <w:rFonts w:cs="Arial"/>
                <w:sz w:val="20"/>
              </w:rPr>
              <w:t>Отсутствует строка итого</w:t>
            </w:r>
          </w:p>
        </w:tc>
        <w:tc>
          <w:tcPr>
            <w:tcW w:w="581" w:type="pct"/>
            <w:vAlign w:val="center"/>
          </w:tcPr>
          <w:p w14:paraId="4A442F3D" w14:textId="79A67053" w:rsidR="007F4211" w:rsidRPr="0099620B" w:rsidRDefault="007F4211" w:rsidP="007F4211">
            <w:pPr>
              <w:spacing w:after="0" w:line="240" w:lineRule="auto"/>
              <w:jc w:val="both"/>
              <w:rPr>
                <w:rFonts w:cs="Arial"/>
                <w:sz w:val="20"/>
                <w:szCs w:val="20"/>
              </w:rPr>
            </w:pPr>
            <w:r>
              <w:rPr>
                <w:sz w:val="20"/>
                <w:szCs w:val="20"/>
              </w:rPr>
              <w:t>Принято</w:t>
            </w:r>
          </w:p>
        </w:tc>
      </w:tr>
      <w:tr w:rsidR="007F4211" w:rsidRPr="000B2704" w14:paraId="5A429080" w14:textId="77777777" w:rsidTr="00D66CCE">
        <w:trPr>
          <w:trHeight w:val="370"/>
        </w:trPr>
        <w:tc>
          <w:tcPr>
            <w:tcW w:w="375" w:type="pct"/>
            <w:vAlign w:val="center"/>
          </w:tcPr>
          <w:p w14:paraId="6A989A16" w14:textId="71F6ABAA" w:rsidR="007F4211" w:rsidRPr="000B2704" w:rsidRDefault="007F4211" w:rsidP="007F4211">
            <w:pPr>
              <w:spacing w:after="0" w:line="240" w:lineRule="auto"/>
              <w:contextualSpacing/>
              <w:jc w:val="center"/>
              <w:rPr>
                <w:sz w:val="20"/>
                <w:szCs w:val="20"/>
              </w:rPr>
            </w:pPr>
            <w:r>
              <w:rPr>
                <w:sz w:val="20"/>
                <w:szCs w:val="20"/>
              </w:rPr>
              <w:t>10.14</w:t>
            </w:r>
          </w:p>
        </w:tc>
        <w:tc>
          <w:tcPr>
            <w:tcW w:w="887" w:type="pct"/>
            <w:vAlign w:val="center"/>
          </w:tcPr>
          <w:p w14:paraId="7B5C350D" w14:textId="01302B73"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3.21</w:t>
            </w:r>
          </w:p>
        </w:tc>
        <w:tc>
          <w:tcPr>
            <w:tcW w:w="1636" w:type="pct"/>
            <w:vAlign w:val="center"/>
          </w:tcPr>
          <w:p w14:paraId="2FFF81AB" w14:textId="77777777" w:rsidR="007F4211" w:rsidRPr="0099620B" w:rsidRDefault="007F4211" w:rsidP="007F4211">
            <w:pPr>
              <w:spacing w:after="0" w:line="240" w:lineRule="auto"/>
              <w:contextualSpacing/>
              <w:jc w:val="both"/>
              <w:rPr>
                <w:rFonts w:cs="Arial"/>
                <w:sz w:val="20"/>
                <w:szCs w:val="20"/>
              </w:rPr>
            </w:pPr>
            <w:r w:rsidRPr="0099620B">
              <w:rPr>
                <w:rFonts w:cs="Arial"/>
                <w:sz w:val="20"/>
                <w:szCs w:val="20"/>
              </w:rPr>
              <w:t>Тепловые сети, представленные в таблице 3.37, находятся в зоне деятельности ЕТО ООО «Тверская генерация», содержание и обслуживание указанных участков осуществляет «Тверская генерация». На основании этого организацией, уполномоченной на эксплуатацию выявленных бесхозяйных сетей предлагается определить ООО «Тверская генерация».</w:t>
            </w:r>
          </w:p>
          <w:p w14:paraId="1B6C259E" w14:textId="781E3B03" w:rsidR="007F4211" w:rsidRPr="00DB0E49" w:rsidRDefault="007F4211" w:rsidP="007F4211">
            <w:pPr>
              <w:spacing w:after="0" w:line="240" w:lineRule="auto"/>
              <w:contextualSpacing/>
              <w:jc w:val="both"/>
              <w:rPr>
                <w:rFonts w:cs="Arial"/>
                <w:sz w:val="20"/>
              </w:rPr>
            </w:pPr>
            <w:r w:rsidRPr="0099620B">
              <w:rPr>
                <w:rFonts w:cs="Arial"/>
                <w:sz w:val="20"/>
                <w:szCs w:val="20"/>
              </w:rPr>
              <w:t>Осуществляет или только предлагается определить?</w:t>
            </w:r>
          </w:p>
        </w:tc>
        <w:tc>
          <w:tcPr>
            <w:tcW w:w="1520" w:type="pct"/>
            <w:vAlign w:val="center"/>
          </w:tcPr>
          <w:p w14:paraId="1EEBD579" w14:textId="3ACAC8C8" w:rsidR="007F4211" w:rsidRPr="00DB0E49" w:rsidRDefault="007F4211" w:rsidP="007F4211">
            <w:pPr>
              <w:spacing w:after="0" w:line="240" w:lineRule="auto"/>
              <w:jc w:val="both"/>
              <w:rPr>
                <w:rFonts w:cs="Arial"/>
                <w:sz w:val="20"/>
              </w:rPr>
            </w:pPr>
            <w:r w:rsidRPr="0099620B">
              <w:rPr>
                <w:rFonts w:cs="Arial"/>
                <w:sz w:val="20"/>
                <w:szCs w:val="20"/>
              </w:rPr>
              <w:t>Постановлением Администрации города Твери от 18 июля 2014 г. N 813 "Об определении теплоснабжающей организации, уполномоченной содержать и обслуживать бесхозяйные тепловые сети" (с изменениями и дополнениями) для указанных участков эксплуатирующей организацией определено ООО «Тверская Генерация»</w:t>
            </w:r>
          </w:p>
        </w:tc>
        <w:tc>
          <w:tcPr>
            <w:tcW w:w="581" w:type="pct"/>
            <w:vAlign w:val="center"/>
          </w:tcPr>
          <w:p w14:paraId="586949D7" w14:textId="10856512" w:rsidR="007F4211" w:rsidRPr="000B2704" w:rsidRDefault="007F4211" w:rsidP="007F4211">
            <w:pPr>
              <w:spacing w:after="0" w:line="240" w:lineRule="auto"/>
              <w:jc w:val="both"/>
              <w:rPr>
                <w:sz w:val="20"/>
                <w:szCs w:val="20"/>
              </w:rPr>
            </w:pPr>
            <w:r>
              <w:rPr>
                <w:sz w:val="20"/>
                <w:szCs w:val="20"/>
              </w:rPr>
              <w:t>Принято</w:t>
            </w:r>
          </w:p>
        </w:tc>
      </w:tr>
      <w:tr w:rsidR="007F4211" w:rsidRPr="000B2704" w14:paraId="01B9D899" w14:textId="77777777" w:rsidTr="00D66CCE">
        <w:trPr>
          <w:trHeight w:val="370"/>
        </w:trPr>
        <w:tc>
          <w:tcPr>
            <w:tcW w:w="375" w:type="pct"/>
            <w:vAlign w:val="center"/>
          </w:tcPr>
          <w:p w14:paraId="46AE5EB5" w14:textId="78B193F4" w:rsidR="007F4211" w:rsidRPr="000B2704" w:rsidRDefault="007F4211" w:rsidP="007F4211">
            <w:pPr>
              <w:spacing w:after="0" w:line="240" w:lineRule="auto"/>
              <w:contextualSpacing/>
              <w:jc w:val="center"/>
              <w:rPr>
                <w:sz w:val="20"/>
                <w:szCs w:val="20"/>
              </w:rPr>
            </w:pPr>
            <w:r>
              <w:rPr>
                <w:sz w:val="20"/>
                <w:szCs w:val="20"/>
              </w:rPr>
              <w:t>10.15</w:t>
            </w:r>
          </w:p>
        </w:tc>
        <w:tc>
          <w:tcPr>
            <w:tcW w:w="887" w:type="pct"/>
            <w:vAlign w:val="center"/>
          </w:tcPr>
          <w:p w14:paraId="2A742849" w14:textId="688310CB"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xml:space="preserve">. </w:t>
            </w:r>
            <w:r w:rsidRPr="00491ABA">
              <w:rPr>
                <w:rFonts w:cs="Arial"/>
                <w:sz w:val="20"/>
              </w:rPr>
              <w:t>4.4</w:t>
            </w:r>
          </w:p>
        </w:tc>
        <w:tc>
          <w:tcPr>
            <w:tcW w:w="1636" w:type="pct"/>
            <w:vAlign w:val="center"/>
          </w:tcPr>
          <w:p w14:paraId="072830DD" w14:textId="77777777" w:rsidR="007F4211" w:rsidRPr="007F4211" w:rsidRDefault="007F4211" w:rsidP="007F4211">
            <w:pPr>
              <w:spacing w:after="0" w:line="240" w:lineRule="auto"/>
              <w:jc w:val="both"/>
              <w:rPr>
                <w:rFonts w:cs="Arial"/>
                <w:sz w:val="20"/>
                <w:szCs w:val="20"/>
              </w:rPr>
            </w:pPr>
            <w:r w:rsidRPr="007F4211">
              <w:rPr>
                <w:rFonts w:cs="Arial"/>
                <w:sz w:val="20"/>
                <w:szCs w:val="20"/>
              </w:rPr>
              <w:t>Определение эффективного радиуса теплоснабжения</w:t>
            </w:r>
          </w:p>
          <w:p w14:paraId="453A4CE4" w14:textId="5B1702E2" w:rsidR="007F4211" w:rsidRPr="007F4211" w:rsidRDefault="007F4211" w:rsidP="007F4211">
            <w:pPr>
              <w:spacing w:after="0" w:line="240" w:lineRule="auto"/>
              <w:contextualSpacing/>
              <w:jc w:val="both"/>
              <w:rPr>
                <w:rFonts w:cs="Arial"/>
                <w:sz w:val="20"/>
                <w:szCs w:val="20"/>
              </w:rPr>
            </w:pPr>
          </w:p>
        </w:tc>
        <w:tc>
          <w:tcPr>
            <w:tcW w:w="1520" w:type="pct"/>
            <w:vAlign w:val="center"/>
          </w:tcPr>
          <w:p w14:paraId="2BE73E17" w14:textId="77777777" w:rsidR="007F4211" w:rsidRPr="007F4211" w:rsidRDefault="007F4211" w:rsidP="007F4211">
            <w:pPr>
              <w:suppressAutoHyphens/>
              <w:spacing w:after="0" w:line="240" w:lineRule="auto"/>
              <w:jc w:val="both"/>
              <w:rPr>
                <w:rFonts w:cs="Arial"/>
                <w:sz w:val="20"/>
                <w:szCs w:val="20"/>
              </w:rPr>
            </w:pPr>
            <w:r w:rsidRPr="007F4211">
              <w:rPr>
                <w:rFonts w:cs="Arial"/>
                <w:sz w:val="20"/>
                <w:szCs w:val="20"/>
              </w:rPr>
              <w:t xml:space="preserve">Для существующих систем РЭТ не считается, применена не утвержденная методика. РЭТ считается </w:t>
            </w:r>
            <w:proofErr w:type="spellStart"/>
            <w:r w:rsidRPr="007F4211">
              <w:rPr>
                <w:rFonts w:cs="Arial"/>
                <w:sz w:val="20"/>
                <w:szCs w:val="20"/>
              </w:rPr>
              <w:t>пообъектно</w:t>
            </w:r>
            <w:proofErr w:type="spellEnd"/>
            <w:r w:rsidRPr="007F4211">
              <w:rPr>
                <w:rFonts w:cs="Arial"/>
                <w:sz w:val="20"/>
                <w:szCs w:val="20"/>
              </w:rPr>
              <w:t xml:space="preserve"> для новых потребителей. Результаты расчетов нецелесообразны, не </w:t>
            </w:r>
            <w:proofErr w:type="spellStart"/>
            <w:r w:rsidRPr="007F4211">
              <w:rPr>
                <w:rFonts w:cs="Arial"/>
                <w:sz w:val="20"/>
                <w:szCs w:val="20"/>
              </w:rPr>
              <w:t>релевантны</w:t>
            </w:r>
            <w:proofErr w:type="spellEnd"/>
            <w:r w:rsidRPr="007F4211">
              <w:rPr>
                <w:rFonts w:cs="Arial"/>
                <w:sz w:val="20"/>
                <w:szCs w:val="20"/>
              </w:rPr>
              <w:t xml:space="preserve"> и искажены.</w:t>
            </w:r>
          </w:p>
          <w:p w14:paraId="68A48E88" w14:textId="6145CDD9" w:rsidR="007F4211" w:rsidRPr="007F4211" w:rsidRDefault="007F4211" w:rsidP="007F4211">
            <w:pPr>
              <w:spacing w:after="0" w:line="240" w:lineRule="auto"/>
              <w:jc w:val="both"/>
              <w:rPr>
                <w:rFonts w:cs="Arial"/>
                <w:sz w:val="20"/>
                <w:szCs w:val="20"/>
              </w:rPr>
            </w:pPr>
            <w:r w:rsidRPr="007F4211">
              <w:rPr>
                <w:rFonts w:cs="Arial"/>
                <w:sz w:val="20"/>
                <w:szCs w:val="20"/>
              </w:rPr>
              <w:t>Раздел с расчетом РЭТ не представлен.</w:t>
            </w:r>
          </w:p>
        </w:tc>
        <w:tc>
          <w:tcPr>
            <w:tcW w:w="581" w:type="pct"/>
            <w:vAlign w:val="center"/>
          </w:tcPr>
          <w:p w14:paraId="0BFCF118" w14:textId="54309730" w:rsidR="007F4211" w:rsidRPr="0099620B" w:rsidRDefault="007F4211" w:rsidP="007F4211">
            <w:pPr>
              <w:spacing w:after="0" w:line="240" w:lineRule="auto"/>
              <w:jc w:val="both"/>
              <w:rPr>
                <w:rFonts w:cs="Arial"/>
                <w:sz w:val="20"/>
                <w:szCs w:val="20"/>
              </w:rPr>
            </w:pPr>
            <w:r>
              <w:rPr>
                <w:sz w:val="20"/>
                <w:szCs w:val="20"/>
              </w:rPr>
              <w:t>Принято</w:t>
            </w:r>
          </w:p>
        </w:tc>
      </w:tr>
      <w:tr w:rsidR="007F4211" w:rsidRPr="000B2704" w14:paraId="10907509" w14:textId="77777777" w:rsidTr="00D66CCE">
        <w:trPr>
          <w:trHeight w:val="370"/>
        </w:trPr>
        <w:tc>
          <w:tcPr>
            <w:tcW w:w="375" w:type="pct"/>
            <w:vAlign w:val="center"/>
          </w:tcPr>
          <w:p w14:paraId="51B725DF" w14:textId="719FEDF2" w:rsidR="007F4211" w:rsidRPr="000B2704" w:rsidRDefault="007F4211" w:rsidP="007F4211">
            <w:pPr>
              <w:spacing w:after="0" w:line="240" w:lineRule="auto"/>
              <w:contextualSpacing/>
              <w:jc w:val="center"/>
              <w:rPr>
                <w:sz w:val="20"/>
                <w:szCs w:val="20"/>
              </w:rPr>
            </w:pPr>
            <w:r>
              <w:rPr>
                <w:sz w:val="20"/>
                <w:szCs w:val="20"/>
              </w:rPr>
              <w:t>10.16</w:t>
            </w:r>
          </w:p>
        </w:tc>
        <w:tc>
          <w:tcPr>
            <w:tcW w:w="887" w:type="pct"/>
            <w:vAlign w:val="center"/>
          </w:tcPr>
          <w:p w14:paraId="7A34B001" w14:textId="4DF6E156" w:rsidR="007F4211" w:rsidRPr="00491ABA"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xml:space="preserve">. </w:t>
            </w:r>
            <w:r w:rsidRPr="00491ABA">
              <w:rPr>
                <w:rFonts w:cs="Arial"/>
                <w:sz w:val="20"/>
              </w:rPr>
              <w:t>5.1</w:t>
            </w:r>
          </w:p>
        </w:tc>
        <w:tc>
          <w:tcPr>
            <w:tcW w:w="1636" w:type="pct"/>
            <w:vAlign w:val="center"/>
          </w:tcPr>
          <w:p w14:paraId="132F827A" w14:textId="77777777" w:rsidR="007F4211" w:rsidRPr="00B71629" w:rsidRDefault="007F4211" w:rsidP="007F4211">
            <w:pPr>
              <w:spacing w:after="0" w:line="240" w:lineRule="auto"/>
              <w:jc w:val="both"/>
              <w:rPr>
                <w:rFonts w:cs="Arial"/>
                <w:sz w:val="20"/>
                <w:szCs w:val="20"/>
              </w:rPr>
            </w:pPr>
            <w:r w:rsidRPr="00B71629">
              <w:rPr>
                <w:rFonts w:cs="Arial"/>
                <w:sz w:val="20"/>
                <w:szCs w:val="20"/>
              </w:rPr>
              <w:t>Таблица 5.1 – Расчетная тепловая нагрузка потребителей в системах теплоснабжения в зонах деятельности ЕТО ООО «Тверская генерация» г. Твери, Гкал/ч</w:t>
            </w:r>
          </w:p>
          <w:p w14:paraId="20AD3AD2" w14:textId="77777777" w:rsidR="007F4211" w:rsidRPr="00B71629" w:rsidRDefault="007F4211" w:rsidP="007F4211">
            <w:pPr>
              <w:spacing w:after="0" w:line="240" w:lineRule="auto"/>
              <w:jc w:val="both"/>
              <w:rPr>
                <w:rFonts w:cs="Arial"/>
                <w:sz w:val="20"/>
                <w:szCs w:val="20"/>
              </w:rPr>
            </w:pPr>
            <w:r w:rsidRPr="00B71629">
              <w:rPr>
                <w:rFonts w:cs="Arial"/>
                <w:sz w:val="20"/>
                <w:szCs w:val="20"/>
              </w:rPr>
              <w:t>В соответствии с СП 131.13330.2020 (с 09.09.2025 не подлежит применению) температура воздуха наиболее холодной пятидневки, °С, обеспеченностью 0,92 для города Твери составляет -27°С.</w:t>
            </w:r>
          </w:p>
          <w:p w14:paraId="30B63C1E" w14:textId="77777777" w:rsidR="007F4211" w:rsidRPr="00B71629" w:rsidRDefault="007F4211" w:rsidP="007F4211">
            <w:pPr>
              <w:spacing w:after="0" w:line="240" w:lineRule="auto"/>
              <w:jc w:val="both"/>
              <w:rPr>
                <w:rFonts w:cs="Arial"/>
                <w:sz w:val="20"/>
                <w:szCs w:val="20"/>
              </w:rPr>
            </w:pPr>
          </w:p>
          <w:p w14:paraId="5A2D1CB8" w14:textId="77777777" w:rsidR="007F4211" w:rsidRPr="00B71629" w:rsidRDefault="007F4211" w:rsidP="007F4211">
            <w:pPr>
              <w:spacing w:after="0" w:line="240" w:lineRule="auto"/>
              <w:jc w:val="both"/>
              <w:rPr>
                <w:rFonts w:cs="Arial"/>
                <w:sz w:val="20"/>
                <w:szCs w:val="20"/>
              </w:rPr>
            </w:pPr>
            <w:r w:rsidRPr="00B71629">
              <w:rPr>
                <w:rFonts w:cs="Arial"/>
                <w:sz w:val="20"/>
                <w:szCs w:val="20"/>
              </w:rPr>
              <w:lastRenderedPageBreak/>
              <w:t>Исходя из уравнения на графике определения расчётной нагрузки для ТЭЦ-1 (стр.249) расчётная нагрузка равна:</w:t>
            </w:r>
            <w:r w:rsidRPr="00B71629">
              <w:rPr>
                <w:rFonts w:cs="Arial"/>
                <w:sz w:val="20"/>
                <w:szCs w:val="20"/>
              </w:rPr>
              <w:br/>
              <w:t xml:space="preserve"> 83,6178 = -27*-1,0394+55,554</w:t>
            </w:r>
          </w:p>
          <w:p w14:paraId="0FB3A62C" w14:textId="77777777" w:rsidR="007F4211" w:rsidRPr="00B71629" w:rsidRDefault="007F4211" w:rsidP="007F4211">
            <w:pPr>
              <w:spacing w:after="0" w:line="240" w:lineRule="auto"/>
              <w:jc w:val="both"/>
              <w:rPr>
                <w:rFonts w:cs="Arial"/>
                <w:sz w:val="20"/>
                <w:szCs w:val="20"/>
              </w:rPr>
            </w:pPr>
            <w:r w:rsidRPr="00B71629">
              <w:rPr>
                <w:rFonts w:cs="Arial"/>
                <w:sz w:val="20"/>
                <w:szCs w:val="20"/>
              </w:rPr>
              <w:t>, при этом в таблице 5.1 расчётная нагрузка для ТЭЦ-1 составляет 73,5966 Гкал/ч</w:t>
            </w:r>
          </w:p>
          <w:p w14:paraId="79FAABF7" w14:textId="77777777" w:rsidR="007F4211" w:rsidRPr="00B71629" w:rsidRDefault="007F4211" w:rsidP="007F4211">
            <w:pPr>
              <w:spacing w:after="0" w:line="240" w:lineRule="auto"/>
              <w:jc w:val="both"/>
              <w:rPr>
                <w:rFonts w:cs="Arial"/>
                <w:sz w:val="20"/>
                <w:szCs w:val="20"/>
              </w:rPr>
            </w:pPr>
          </w:p>
          <w:p w14:paraId="20A41599" w14:textId="77777777" w:rsidR="007F4211" w:rsidRPr="00B71629" w:rsidRDefault="007F4211" w:rsidP="007F4211">
            <w:pPr>
              <w:spacing w:after="0" w:line="240" w:lineRule="auto"/>
              <w:jc w:val="both"/>
              <w:rPr>
                <w:rFonts w:cs="Arial"/>
                <w:sz w:val="20"/>
                <w:szCs w:val="20"/>
              </w:rPr>
            </w:pPr>
            <w:r w:rsidRPr="00B71629">
              <w:rPr>
                <w:rFonts w:cs="Arial"/>
                <w:sz w:val="20"/>
                <w:szCs w:val="20"/>
              </w:rPr>
              <w:t>Исходя из уравнения на графике определения расчётной нагрузки для ТЭЦ-3 (стр.249) расчётная нагрузка равна:</w:t>
            </w:r>
            <w:r w:rsidRPr="00B71629">
              <w:rPr>
                <w:rFonts w:cs="Arial"/>
                <w:sz w:val="20"/>
                <w:szCs w:val="20"/>
              </w:rPr>
              <w:br/>
              <w:t xml:space="preserve"> 416,0432 = -27*-5,7916 + 259,67</w:t>
            </w:r>
          </w:p>
          <w:p w14:paraId="51DD5397" w14:textId="77777777" w:rsidR="007F4211" w:rsidRPr="00B71629" w:rsidRDefault="007F4211" w:rsidP="007F4211">
            <w:pPr>
              <w:spacing w:after="0" w:line="240" w:lineRule="auto"/>
              <w:jc w:val="both"/>
              <w:rPr>
                <w:rFonts w:cs="Arial"/>
                <w:sz w:val="20"/>
                <w:szCs w:val="20"/>
              </w:rPr>
            </w:pPr>
            <w:r w:rsidRPr="00B71629">
              <w:rPr>
                <w:rFonts w:cs="Arial"/>
                <w:sz w:val="20"/>
                <w:szCs w:val="20"/>
              </w:rPr>
              <w:t>, при этом в таблице 5.1 расчётная нагрузка для ТЭЦ-3 составляет 350,9259 Гкал/ч</w:t>
            </w:r>
          </w:p>
          <w:p w14:paraId="32DCACDC" w14:textId="77777777" w:rsidR="007F4211" w:rsidRPr="00B71629" w:rsidRDefault="007F4211" w:rsidP="007F4211">
            <w:pPr>
              <w:spacing w:after="0" w:line="240" w:lineRule="auto"/>
              <w:jc w:val="both"/>
              <w:rPr>
                <w:rFonts w:cs="Arial"/>
                <w:sz w:val="20"/>
                <w:szCs w:val="20"/>
              </w:rPr>
            </w:pPr>
          </w:p>
          <w:p w14:paraId="52511EF5" w14:textId="56E04811" w:rsidR="007F4211" w:rsidRPr="00491ABA" w:rsidRDefault="007F4211" w:rsidP="007F4211">
            <w:pPr>
              <w:spacing w:after="0" w:line="240" w:lineRule="auto"/>
              <w:jc w:val="both"/>
              <w:rPr>
                <w:rFonts w:cs="Arial"/>
                <w:sz w:val="20"/>
                <w:szCs w:val="20"/>
                <w:highlight w:val="cyan"/>
              </w:rPr>
            </w:pPr>
            <w:r w:rsidRPr="00B71629">
              <w:rPr>
                <w:rFonts w:cs="Arial"/>
                <w:sz w:val="20"/>
                <w:szCs w:val="20"/>
              </w:rPr>
              <w:t>В материалах указано, что: «расчетная тепловая нагрузка потребителей тепловой энергии определена как разность между расчетной нагрузкой на коллекторах источников и тепловыми потерями по состоянию на 2024 год» - данное условие противоречит П14.1. «Определение расчетной тепловой нагрузки» Методических Указаний № 212, кроме того указанные значение ниже фактического уровня теплопотребления в зоне и не могут учитываться.</w:t>
            </w:r>
          </w:p>
        </w:tc>
        <w:tc>
          <w:tcPr>
            <w:tcW w:w="1520" w:type="pct"/>
            <w:vAlign w:val="center"/>
          </w:tcPr>
          <w:p w14:paraId="75398D56" w14:textId="77777777" w:rsidR="007F4211" w:rsidRDefault="007F4211" w:rsidP="007F4211">
            <w:pPr>
              <w:spacing w:after="0" w:line="240" w:lineRule="auto"/>
              <w:jc w:val="both"/>
              <w:rPr>
                <w:rFonts w:cs="Arial"/>
                <w:sz w:val="20"/>
                <w:szCs w:val="20"/>
              </w:rPr>
            </w:pPr>
            <w:r>
              <w:rPr>
                <w:rFonts w:cs="Arial"/>
                <w:sz w:val="20"/>
                <w:szCs w:val="20"/>
              </w:rPr>
              <w:lastRenderedPageBreak/>
              <w:t>Базовым периодом разработки СТС является 2024 год, расчетная нагрузка на коллекторах станции (рис. 5.1</w:t>
            </w:r>
            <w:r>
              <w:rPr>
                <w:rFonts w:cs="Arial"/>
                <w:sz w:val="20"/>
                <w:szCs w:val="20"/>
              </w:rPr>
              <w:softHyphen/>
              <w:t>–5.9) определена по данным за 2024 год.</w:t>
            </w:r>
          </w:p>
          <w:p w14:paraId="3BF0224A" w14:textId="77777777" w:rsidR="007F4211" w:rsidRDefault="007F4211" w:rsidP="007F4211">
            <w:pPr>
              <w:spacing w:after="0" w:line="240" w:lineRule="auto"/>
              <w:jc w:val="both"/>
              <w:rPr>
                <w:rFonts w:cs="Arial"/>
                <w:sz w:val="20"/>
                <w:szCs w:val="20"/>
              </w:rPr>
            </w:pPr>
          </w:p>
          <w:p w14:paraId="06604914" w14:textId="77777777" w:rsidR="007F4211" w:rsidRDefault="007F4211" w:rsidP="007F4211">
            <w:pPr>
              <w:spacing w:after="0" w:line="240" w:lineRule="auto"/>
              <w:jc w:val="both"/>
              <w:rPr>
                <w:rFonts w:cs="Arial"/>
                <w:sz w:val="20"/>
                <w:szCs w:val="20"/>
              </w:rPr>
            </w:pPr>
            <w:r>
              <w:rPr>
                <w:rFonts w:cs="Arial"/>
                <w:sz w:val="20"/>
                <w:szCs w:val="20"/>
              </w:rPr>
              <w:t xml:space="preserve">Нагрузка на рисунках определена на коллекторах источника, нагрузка в табл. 5.1 представлена за вычетом тепловых потерь (см. табл. 2.1 и 2.2 Приложения 5 Главы 1 (шифр ПСТ.ОМ.69-40.017.000)). </w:t>
            </w:r>
            <w:proofErr w:type="gramStart"/>
            <w:r>
              <w:rPr>
                <w:rFonts w:cs="Arial"/>
                <w:sz w:val="20"/>
                <w:szCs w:val="20"/>
              </w:rPr>
              <w:t>Например</w:t>
            </w:r>
            <w:proofErr w:type="gramEnd"/>
            <w:r>
              <w:rPr>
                <w:rFonts w:cs="Arial"/>
                <w:sz w:val="20"/>
                <w:szCs w:val="20"/>
              </w:rPr>
              <w:t>:</w:t>
            </w:r>
          </w:p>
          <w:p w14:paraId="36E02FBA" w14:textId="77777777" w:rsidR="007F4211" w:rsidRDefault="007F4211" w:rsidP="007F4211">
            <w:pPr>
              <w:spacing w:after="0" w:line="240" w:lineRule="auto"/>
              <w:jc w:val="both"/>
              <w:rPr>
                <w:rFonts w:cs="Arial"/>
                <w:sz w:val="20"/>
                <w:szCs w:val="20"/>
              </w:rPr>
            </w:pPr>
          </w:p>
          <w:p w14:paraId="5193B388" w14:textId="77777777" w:rsidR="007F4211" w:rsidRDefault="007F4211" w:rsidP="007F4211">
            <w:pPr>
              <w:spacing w:after="0" w:line="240" w:lineRule="auto"/>
              <w:jc w:val="both"/>
              <w:rPr>
                <w:rFonts w:cs="Arial"/>
                <w:sz w:val="20"/>
                <w:szCs w:val="20"/>
              </w:rPr>
            </w:pPr>
          </w:p>
          <w:p w14:paraId="2A5B54C1" w14:textId="77777777" w:rsidR="007F4211" w:rsidRDefault="007F4211" w:rsidP="007F4211">
            <w:pPr>
              <w:spacing w:after="0" w:line="240" w:lineRule="auto"/>
              <w:jc w:val="both"/>
              <w:rPr>
                <w:rFonts w:cs="Arial"/>
                <w:sz w:val="20"/>
                <w:szCs w:val="20"/>
              </w:rPr>
            </w:pPr>
          </w:p>
          <w:tbl>
            <w:tblPr>
              <w:tblW w:w="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949"/>
              <w:gridCol w:w="847"/>
              <w:gridCol w:w="1114"/>
            </w:tblGrid>
            <w:tr w:rsidR="007F4211" w:rsidRPr="009E5331" w14:paraId="78FB1B37" w14:textId="77777777" w:rsidTr="007F4211">
              <w:trPr>
                <w:trHeight w:val="435"/>
              </w:trPr>
              <w:tc>
                <w:tcPr>
                  <w:tcW w:w="1289" w:type="dxa"/>
                  <w:shd w:val="clear" w:color="auto" w:fill="F2F2F2" w:themeFill="background1" w:themeFillShade="F2"/>
                  <w:vAlign w:val="center"/>
                  <w:hideMark/>
                </w:tcPr>
                <w:p w14:paraId="0CCF3C9E" w14:textId="77777777" w:rsidR="007F4211" w:rsidRPr="00B71629" w:rsidRDefault="007F4211" w:rsidP="007F4211">
                  <w:pPr>
                    <w:spacing w:after="0" w:line="240" w:lineRule="auto"/>
                    <w:jc w:val="center"/>
                    <w:rPr>
                      <w:rFonts w:eastAsia="Times New Roman" w:cs="Arial"/>
                      <w:b/>
                      <w:bCs/>
                      <w:color w:val="000000"/>
                      <w:sz w:val="16"/>
                    </w:rPr>
                  </w:pPr>
                  <w:r w:rsidRPr="00B71629">
                    <w:rPr>
                      <w:rFonts w:eastAsia="Times New Roman" w:cs="Arial"/>
                      <w:b/>
                      <w:bCs/>
                      <w:color w:val="000000"/>
                      <w:sz w:val="16"/>
                    </w:rPr>
                    <w:t>Источник тепловой энергии (система теплоснабжения)</w:t>
                  </w:r>
                </w:p>
              </w:tc>
              <w:tc>
                <w:tcPr>
                  <w:tcW w:w="949" w:type="dxa"/>
                  <w:shd w:val="clear" w:color="000000" w:fill="F2F2F2"/>
                  <w:noWrap/>
                  <w:vAlign w:val="center"/>
                  <w:hideMark/>
                </w:tcPr>
                <w:p w14:paraId="05553E56" w14:textId="77777777" w:rsidR="007F4211" w:rsidRPr="00B71629" w:rsidRDefault="007F4211" w:rsidP="007F4211">
                  <w:pPr>
                    <w:spacing w:after="0" w:line="240" w:lineRule="auto"/>
                    <w:jc w:val="center"/>
                    <w:rPr>
                      <w:rFonts w:eastAsia="Times New Roman" w:cs="Arial"/>
                      <w:b/>
                      <w:bCs/>
                      <w:sz w:val="16"/>
                    </w:rPr>
                  </w:pPr>
                  <w:r w:rsidRPr="00B71629">
                    <w:rPr>
                      <w:rFonts w:eastAsia="Times New Roman" w:cs="Arial"/>
                      <w:b/>
                      <w:bCs/>
                      <w:sz w:val="16"/>
                    </w:rPr>
                    <w:t>Полезная нагрузка, Гкал/ч</w:t>
                  </w:r>
                </w:p>
              </w:tc>
              <w:tc>
                <w:tcPr>
                  <w:tcW w:w="847" w:type="dxa"/>
                  <w:shd w:val="clear" w:color="000000" w:fill="F2F2F2"/>
                  <w:noWrap/>
                  <w:vAlign w:val="center"/>
                  <w:hideMark/>
                </w:tcPr>
                <w:p w14:paraId="324520EA" w14:textId="77777777" w:rsidR="007F4211" w:rsidRPr="00B71629" w:rsidRDefault="007F4211" w:rsidP="007F4211">
                  <w:pPr>
                    <w:spacing w:after="0" w:line="240" w:lineRule="auto"/>
                    <w:jc w:val="center"/>
                    <w:rPr>
                      <w:rFonts w:eastAsia="Times New Roman" w:cs="Arial"/>
                      <w:b/>
                      <w:bCs/>
                      <w:sz w:val="16"/>
                    </w:rPr>
                  </w:pPr>
                  <w:r w:rsidRPr="00B71629">
                    <w:rPr>
                      <w:rFonts w:eastAsia="Times New Roman" w:cs="Arial"/>
                      <w:b/>
                      <w:bCs/>
                      <w:sz w:val="16"/>
                    </w:rPr>
                    <w:t>Потери, Гкал/ч</w:t>
                  </w:r>
                </w:p>
              </w:tc>
              <w:tc>
                <w:tcPr>
                  <w:tcW w:w="1114" w:type="dxa"/>
                  <w:shd w:val="clear" w:color="000000" w:fill="F2F2F2"/>
                  <w:vAlign w:val="center"/>
                  <w:hideMark/>
                </w:tcPr>
                <w:p w14:paraId="210C8947" w14:textId="77777777" w:rsidR="007F4211" w:rsidRPr="00B71629" w:rsidRDefault="007F4211" w:rsidP="007F4211">
                  <w:pPr>
                    <w:spacing w:after="0" w:line="240" w:lineRule="auto"/>
                    <w:jc w:val="center"/>
                    <w:rPr>
                      <w:rFonts w:eastAsia="Times New Roman" w:cs="Arial"/>
                      <w:b/>
                      <w:bCs/>
                      <w:sz w:val="16"/>
                    </w:rPr>
                  </w:pPr>
                  <w:r w:rsidRPr="00B71629">
                    <w:rPr>
                      <w:rFonts w:eastAsia="Times New Roman" w:cs="Arial"/>
                      <w:b/>
                      <w:bCs/>
                      <w:sz w:val="16"/>
                    </w:rPr>
                    <w:t>Расчетная нагрузка на коллекторе, Гкал/ч</w:t>
                  </w:r>
                </w:p>
              </w:tc>
            </w:tr>
            <w:tr w:rsidR="007F4211" w:rsidRPr="009E5331" w14:paraId="0CE62432" w14:textId="77777777" w:rsidTr="007F4211">
              <w:trPr>
                <w:trHeight w:val="315"/>
              </w:trPr>
              <w:tc>
                <w:tcPr>
                  <w:tcW w:w="1289" w:type="dxa"/>
                  <w:noWrap/>
                  <w:vAlign w:val="center"/>
                  <w:hideMark/>
                </w:tcPr>
                <w:p w14:paraId="5450168C"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ТЭЦ-1</w:t>
                  </w:r>
                </w:p>
              </w:tc>
              <w:tc>
                <w:tcPr>
                  <w:tcW w:w="949" w:type="dxa"/>
                  <w:noWrap/>
                  <w:vAlign w:val="center"/>
                  <w:hideMark/>
                </w:tcPr>
                <w:p w14:paraId="1F7DE595"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73,5966</w:t>
                  </w:r>
                </w:p>
              </w:tc>
              <w:tc>
                <w:tcPr>
                  <w:tcW w:w="847" w:type="dxa"/>
                  <w:noWrap/>
                  <w:vAlign w:val="center"/>
                  <w:hideMark/>
                </w:tcPr>
                <w:p w14:paraId="3BDD4E1C"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10,0212</w:t>
                  </w:r>
                </w:p>
              </w:tc>
              <w:tc>
                <w:tcPr>
                  <w:tcW w:w="1114" w:type="dxa"/>
                  <w:noWrap/>
                  <w:vAlign w:val="center"/>
                  <w:hideMark/>
                </w:tcPr>
                <w:p w14:paraId="340A5EDD"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83,6178</w:t>
                  </w:r>
                </w:p>
              </w:tc>
            </w:tr>
            <w:tr w:rsidR="007F4211" w:rsidRPr="009E5331" w14:paraId="2B2D57D6" w14:textId="77777777" w:rsidTr="007F4211">
              <w:trPr>
                <w:trHeight w:val="315"/>
              </w:trPr>
              <w:tc>
                <w:tcPr>
                  <w:tcW w:w="1289" w:type="dxa"/>
                  <w:noWrap/>
                  <w:vAlign w:val="center"/>
                  <w:hideMark/>
                </w:tcPr>
                <w:p w14:paraId="740758D2"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ТЭЦ-3</w:t>
                  </w:r>
                </w:p>
              </w:tc>
              <w:tc>
                <w:tcPr>
                  <w:tcW w:w="949" w:type="dxa"/>
                  <w:noWrap/>
                  <w:vAlign w:val="center"/>
                  <w:hideMark/>
                </w:tcPr>
                <w:p w14:paraId="58E75524"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350,9259</w:t>
                  </w:r>
                </w:p>
              </w:tc>
              <w:tc>
                <w:tcPr>
                  <w:tcW w:w="847" w:type="dxa"/>
                  <w:noWrap/>
                  <w:vAlign w:val="center"/>
                  <w:hideMark/>
                </w:tcPr>
                <w:p w14:paraId="3DBA32CD"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65,1173</w:t>
                  </w:r>
                </w:p>
              </w:tc>
              <w:tc>
                <w:tcPr>
                  <w:tcW w:w="1114" w:type="dxa"/>
                  <w:noWrap/>
                  <w:vAlign w:val="center"/>
                  <w:hideMark/>
                </w:tcPr>
                <w:p w14:paraId="2B3BAB74"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416,0432</w:t>
                  </w:r>
                </w:p>
              </w:tc>
            </w:tr>
            <w:tr w:rsidR="007F4211" w:rsidRPr="009E5331" w14:paraId="55FC894E" w14:textId="77777777" w:rsidTr="007F4211">
              <w:trPr>
                <w:trHeight w:val="315"/>
              </w:trPr>
              <w:tc>
                <w:tcPr>
                  <w:tcW w:w="1289" w:type="dxa"/>
                  <w:noWrap/>
                  <w:vAlign w:val="center"/>
                  <w:hideMark/>
                </w:tcPr>
                <w:p w14:paraId="058F664A"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ТЭЦ-4</w:t>
                  </w:r>
                </w:p>
              </w:tc>
              <w:tc>
                <w:tcPr>
                  <w:tcW w:w="949" w:type="dxa"/>
                  <w:noWrap/>
                  <w:vAlign w:val="center"/>
                  <w:hideMark/>
                </w:tcPr>
                <w:p w14:paraId="6953EB8A"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323,1345</w:t>
                  </w:r>
                </w:p>
              </w:tc>
              <w:tc>
                <w:tcPr>
                  <w:tcW w:w="847" w:type="dxa"/>
                  <w:noWrap/>
                  <w:vAlign w:val="center"/>
                  <w:hideMark/>
                </w:tcPr>
                <w:p w14:paraId="537FF1FC"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36,3115</w:t>
                  </w:r>
                </w:p>
              </w:tc>
              <w:tc>
                <w:tcPr>
                  <w:tcW w:w="1114" w:type="dxa"/>
                  <w:noWrap/>
                  <w:vAlign w:val="center"/>
                  <w:hideMark/>
                </w:tcPr>
                <w:p w14:paraId="6E733D1E"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359,4460</w:t>
                  </w:r>
                </w:p>
              </w:tc>
            </w:tr>
          </w:tbl>
          <w:p w14:paraId="0D1D7BF1" w14:textId="6BEC048E" w:rsidR="007F4211" w:rsidRPr="00491ABA" w:rsidRDefault="007F4211" w:rsidP="007F4211">
            <w:pPr>
              <w:spacing w:after="0" w:line="240" w:lineRule="auto"/>
              <w:jc w:val="both"/>
              <w:rPr>
                <w:rFonts w:cs="Arial"/>
                <w:sz w:val="20"/>
                <w:szCs w:val="20"/>
                <w:highlight w:val="cyan"/>
              </w:rPr>
            </w:pPr>
          </w:p>
        </w:tc>
        <w:tc>
          <w:tcPr>
            <w:tcW w:w="581" w:type="pct"/>
            <w:vAlign w:val="center"/>
          </w:tcPr>
          <w:p w14:paraId="3F288559" w14:textId="542C5445" w:rsidR="007F4211" w:rsidRPr="000B2704" w:rsidRDefault="007F4211" w:rsidP="007F4211">
            <w:pPr>
              <w:spacing w:after="0" w:line="240" w:lineRule="auto"/>
              <w:jc w:val="both"/>
              <w:rPr>
                <w:sz w:val="20"/>
                <w:szCs w:val="20"/>
              </w:rPr>
            </w:pPr>
            <w:r>
              <w:rPr>
                <w:sz w:val="20"/>
                <w:szCs w:val="20"/>
              </w:rPr>
              <w:lastRenderedPageBreak/>
              <w:t>Не принято</w:t>
            </w:r>
          </w:p>
        </w:tc>
      </w:tr>
      <w:tr w:rsidR="007F4211" w:rsidRPr="000B2704" w14:paraId="582D803F" w14:textId="77777777" w:rsidTr="00D66CCE">
        <w:trPr>
          <w:trHeight w:val="370"/>
        </w:trPr>
        <w:tc>
          <w:tcPr>
            <w:tcW w:w="375" w:type="pct"/>
            <w:vAlign w:val="center"/>
          </w:tcPr>
          <w:p w14:paraId="10E69B9C" w14:textId="0671A367" w:rsidR="007F4211" w:rsidRPr="000B2704" w:rsidRDefault="007F4211" w:rsidP="007F4211">
            <w:pPr>
              <w:spacing w:after="0" w:line="240" w:lineRule="auto"/>
              <w:contextualSpacing/>
              <w:jc w:val="center"/>
              <w:rPr>
                <w:sz w:val="20"/>
                <w:szCs w:val="20"/>
              </w:rPr>
            </w:pPr>
            <w:r>
              <w:rPr>
                <w:sz w:val="20"/>
                <w:szCs w:val="20"/>
              </w:rPr>
              <w:t>10.17</w:t>
            </w:r>
          </w:p>
        </w:tc>
        <w:tc>
          <w:tcPr>
            <w:tcW w:w="887" w:type="pct"/>
            <w:vAlign w:val="center"/>
          </w:tcPr>
          <w:p w14:paraId="79EC7221" w14:textId="43A9BA3A" w:rsidR="007F4211" w:rsidRPr="00491ABA"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xml:space="preserve">. </w:t>
            </w:r>
            <w:r w:rsidRPr="00491ABA">
              <w:rPr>
                <w:rFonts w:cs="Arial"/>
                <w:sz w:val="20"/>
              </w:rPr>
              <w:t>5.</w:t>
            </w:r>
            <w:r>
              <w:rPr>
                <w:rFonts w:cs="Arial"/>
                <w:sz w:val="20"/>
              </w:rPr>
              <w:t>2</w:t>
            </w:r>
          </w:p>
        </w:tc>
        <w:tc>
          <w:tcPr>
            <w:tcW w:w="1636" w:type="pct"/>
            <w:vAlign w:val="center"/>
          </w:tcPr>
          <w:p w14:paraId="615A10C5" w14:textId="77777777" w:rsidR="007F4211" w:rsidRPr="007F4E15" w:rsidRDefault="007F4211" w:rsidP="007F4211">
            <w:pPr>
              <w:spacing w:after="0" w:line="240" w:lineRule="auto"/>
              <w:jc w:val="both"/>
              <w:rPr>
                <w:rFonts w:cs="Arial"/>
                <w:sz w:val="20"/>
                <w:szCs w:val="20"/>
              </w:rPr>
            </w:pPr>
            <w:r w:rsidRPr="007F4E15">
              <w:rPr>
                <w:rFonts w:cs="Arial"/>
                <w:sz w:val="20"/>
                <w:szCs w:val="20"/>
              </w:rPr>
              <w:t>полезная расчетная нагрузка – 747,6570 Гкал/ч.</w:t>
            </w:r>
          </w:p>
          <w:p w14:paraId="7EE3609C" w14:textId="57423D44" w:rsidR="007F4211" w:rsidRPr="00B71629" w:rsidRDefault="007F4211" w:rsidP="007F4211">
            <w:pPr>
              <w:spacing w:after="0" w:line="240" w:lineRule="auto"/>
              <w:jc w:val="both"/>
              <w:rPr>
                <w:rFonts w:cs="Arial"/>
                <w:sz w:val="20"/>
                <w:szCs w:val="20"/>
              </w:rPr>
            </w:pPr>
            <w:r w:rsidRPr="007F4E15">
              <w:rPr>
                <w:rFonts w:cs="Arial"/>
                <w:sz w:val="20"/>
                <w:szCs w:val="20"/>
              </w:rPr>
              <w:t>Понятие «полезная расчётная нагрузка» отсутствует в нормативном поле.</w:t>
            </w:r>
          </w:p>
        </w:tc>
        <w:tc>
          <w:tcPr>
            <w:tcW w:w="1520" w:type="pct"/>
            <w:vAlign w:val="center"/>
          </w:tcPr>
          <w:p w14:paraId="73FE2DFD" w14:textId="23354288" w:rsidR="007F4211" w:rsidRPr="00B71629" w:rsidRDefault="007F4211" w:rsidP="007F4211">
            <w:pPr>
              <w:spacing w:after="0" w:line="240" w:lineRule="auto"/>
              <w:jc w:val="both"/>
              <w:rPr>
                <w:rFonts w:cs="Arial"/>
                <w:sz w:val="20"/>
                <w:szCs w:val="20"/>
              </w:rPr>
            </w:pPr>
            <w:r>
              <w:rPr>
                <w:rFonts w:cs="Arial"/>
                <w:sz w:val="20"/>
                <w:szCs w:val="20"/>
              </w:rPr>
              <w:t>В рамках схемы теплоснабжения п</w:t>
            </w:r>
            <w:r w:rsidRPr="00323703">
              <w:rPr>
                <w:rFonts w:cs="Arial"/>
                <w:sz w:val="20"/>
                <w:szCs w:val="20"/>
              </w:rPr>
              <w:t xml:space="preserve">од </w:t>
            </w:r>
            <w:r>
              <w:rPr>
                <w:rFonts w:cs="Arial"/>
                <w:sz w:val="20"/>
                <w:szCs w:val="20"/>
              </w:rPr>
              <w:t>полезной</w:t>
            </w:r>
            <w:r w:rsidRPr="00323703">
              <w:rPr>
                <w:rFonts w:cs="Arial"/>
                <w:sz w:val="20"/>
                <w:szCs w:val="20"/>
              </w:rPr>
              <w:t xml:space="preserve"> расчетной нагрузкой </w:t>
            </w:r>
            <w:r>
              <w:rPr>
                <w:rFonts w:cs="Arial"/>
                <w:sz w:val="20"/>
                <w:szCs w:val="20"/>
              </w:rPr>
              <w:t xml:space="preserve">понимается </w:t>
            </w:r>
            <w:r w:rsidRPr="00323703">
              <w:rPr>
                <w:rFonts w:cs="Arial"/>
                <w:sz w:val="20"/>
                <w:szCs w:val="20"/>
              </w:rPr>
              <w:t>разность между расчетной нагрузкой на коллекторе и расчетными тепловыми потерями</w:t>
            </w:r>
          </w:p>
        </w:tc>
        <w:tc>
          <w:tcPr>
            <w:tcW w:w="581" w:type="pct"/>
            <w:vAlign w:val="center"/>
          </w:tcPr>
          <w:p w14:paraId="793743B5" w14:textId="4D46134D" w:rsidR="007F4211" w:rsidRPr="000B2704" w:rsidRDefault="007F4211" w:rsidP="007F4211">
            <w:pPr>
              <w:spacing w:after="0" w:line="240" w:lineRule="auto"/>
              <w:jc w:val="both"/>
              <w:rPr>
                <w:sz w:val="20"/>
                <w:szCs w:val="20"/>
              </w:rPr>
            </w:pPr>
            <w:r>
              <w:rPr>
                <w:sz w:val="20"/>
                <w:szCs w:val="20"/>
              </w:rPr>
              <w:t>Принято частично</w:t>
            </w:r>
          </w:p>
        </w:tc>
      </w:tr>
      <w:tr w:rsidR="007F4211" w:rsidRPr="000B2704" w14:paraId="52D74038" w14:textId="77777777" w:rsidTr="00D66CCE">
        <w:trPr>
          <w:trHeight w:val="370"/>
        </w:trPr>
        <w:tc>
          <w:tcPr>
            <w:tcW w:w="375" w:type="pct"/>
            <w:vAlign w:val="center"/>
          </w:tcPr>
          <w:p w14:paraId="05DB55E2" w14:textId="3BD3F9AB" w:rsidR="007F4211" w:rsidRPr="000B2704" w:rsidRDefault="007F4211" w:rsidP="007F4211">
            <w:pPr>
              <w:spacing w:after="0" w:line="240" w:lineRule="auto"/>
              <w:contextualSpacing/>
              <w:jc w:val="center"/>
              <w:rPr>
                <w:sz w:val="20"/>
                <w:szCs w:val="20"/>
              </w:rPr>
            </w:pPr>
            <w:r>
              <w:rPr>
                <w:sz w:val="20"/>
                <w:szCs w:val="20"/>
              </w:rPr>
              <w:t>10.18</w:t>
            </w:r>
          </w:p>
        </w:tc>
        <w:tc>
          <w:tcPr>
            <w:tcW w:w="887" w:type="pct"/>
            <w:vAlign w:val="center"/>
          </w:tcPr>
          <w:p w14:paraId="4A7A6311" w14:textId="145F5E25"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6.1</w:t>
            </w:r>
          </w:p>
        </w:tc>
        <w:tc>
          <w:tcPr>
            <w:tcW w:w="1636" w:type="pct"/>
            <w:vAlign w:val="center"/>
          </w:tcPr>
          <w:p w14:paraId="29AB7DDF" w14:textId="77777777" w:rsidR="007F4211" w:rsidRPr="007F4E15" w:rsidRDefault="007F4211" w:rsidP="007F4211">
            <w:pPr>
              <w:spacing w:after="0" w:line="240" w:lineRule="auto"/>
              <w:jc w:val="both"/>
              <w:rPr>
                <w:rFonts w:cs="Arial"/>
                <w:sz w:val="20"/>
                <w:szCs w:val="20"/>
              </w:rPr>
            </w:pPr>
            <w:r w:rsidRPr="007F4E15">
              <w:rPr>
                <w:rFonts w:cs="Arial"/>
                <w:sz w:val="20"/>
                <w:szCs w:val="20"/>
              </w:rPr>
              <w:t>Таблица 6.1 – Баланс тепловой мощности и присоединенной тепловой нагрузки ТЭЦ-1</w:t>
            </w:r>
          </w:p>
          <w:p w14:paraId="330891FB" w14:textId="77777777" w:rsidR="007F4211" w:rsidRPr="007F4E15" w:rsidRDefault="007F4211" w:rsidP="007F4211">
            <w:pPr>
              <w:spacing w:after="0" w:line="240" w:lineRule="auto"/>
              <w:jc w:val="both"/>
              <w:rPr>
                <w:rFonts w:cs="Arial"/>
                <w:sz w:val="20"/>
                <w:szCs w:val="20"/>
              </w:rPr>
            </w:pPr>
            <w:r w:rsidRPr="007F4E15">
              <w:rPr>
                <w:rFonts w:cs="Arial"/>
                <w:sz w:val="20"/>
                <w:szCs w:val="20"/>
              </w:rPr>
              <w:t>В методических указаниях № 212 Таблица П15.2. Тепловой баланс системы …, отсутствует понятие «полезной расчётной нагрузки» - необходимо исключить.</w:t>
            </w:r>
          </w:p>
          <w:p w14:paraId="6AD505F9" w14:textId="77777777" w:rsidR="007F4211" w:rsidRPr="007F4E15" w:rsidRDefault="007F4211" w:rsidP="007F4211">
            <w:pPr>
              <w:spacing w:after="0" w:line="240" w:lineRule="auto"/>
              <w:jc w:val="both"/>
              <w:rPr>
                <w:rFonts w:cs="Arial"/>
                <w:sz w:val="20"/>
                <w:szCs w:val="20"/>
              </w:rPr>
            </w:pPr>
          </w:p>
          <w:p w14:paraId="09531FB7" w14:textId="77777777" w:rsidR="007F4211" w:rsidRPr="007F4E15" w:rsidRDefault="007F4211" w:rsidP="007F4211">
            <w:pPr>
              <w:spacing w:after="0" w:line="240" w:lineRule="auto"/>
              <w:jc w:val="both"/>
              <w:rPr>
                <w:rFonts w:cs="Arial"/>
                <w:sz w:val="20"/>
                <w:szCs w:val="20"/>
              </w:rPr>
            </w:pPr>
            <w:r w:rsidRPr="007F4E15">
              <w:rPr>
                <w:rFonts w:cs="Arial"/>
                <w:sz w:val="20"/>
                <w:szCs w:val="20"/>
              </w:rPr>
              <w:t xml:space="preserve">На стр.164 фактические тепловые потери для ЦСТ находятся на уровне 35,2%, при этом в </w:t>
            </w:r>
            <w:r w:rsidRPr="007F4E15">
              <w:rPr>
                <w:rFonts w:cs="Arial"/>
                <w:sz w:val="20"/>
                <w:szCs w:val="20"/>
              </w:rPr>
              <w:lastRenderedPageBreak/>
              <w:t>представленном балансе для ТЭЦ-1 тепловые потери приняты в размере 12%, а для ТЭЦ-3 тепловые потери приняты в размере 15,6%.</w:t>
            </w:r>
          </w:p>
          <w:p w14:paraId="54F46581" w14:textId="77777777" w:rsidR="007F4211" w:rsidRPr="007F4E15" w:rsidRDefault="007F4211" w:rsidP="007F4211">
            <w:pPr>
              <w:spacing w:after="0" w:line="240" w:lineRule="auto"/>
              <w:jc w:val="both"/>
              <w:rPr>
                <w:rFonts w:cs="Arial"/>
                <w:sz w:val="20"/>
                <w:szCs w:val="20"/>
              </w:rPr>
            </w:pPr>
          </w:p>
          <w:p w14:paraId="3EE6DE47" w14:textId="77777777" w:rsidR="007F4211" w:rsidRPr="007F4E15" w:rsidRDefault="007F4211" w:rsidP="007F4211">
            <w:pPr>
              <w:spacing w:after="0" w:line="240" w:lineRule="auto"/>
              <w:jc w:val="both"/>
              <w:rPr>
                <w:rFonts w:cs="Arial"/>
                <w:sz w:val="20"/>
                <w:szCs w:val="20"/>
              </w:rPr>
            </w:pPr>
            <w:r w:rsidRPr="007F4E15">
              <w:rPr>
                <w:rFonts w:cs="Arial"/>
                <w:sz w:val="20"/>
                <w:szCs w:val="20"/>
              </w:rPr>
              <w:t>Кроме того, некорректно определена располагаемая мощность «нетто» при выводе самого мощного котла/турбоагрегата для ТЭЦ-1, ТЭЦ-4. Максимально допустимое значение тепловой нагрузки считается от расчетной нагрузки с учетом допустимого снижения при аварии и возможности отключения ГВС на период аварии.</w:t>
            </w:r>
          </w:p>
          <w:p w14:paraId="39EA3085" w14:textId="77777777" w:rsidR="007F4211" w:rsidRPr="007F4E15" w:rsidRDefault="007F4211" w:rsidP="007F4211">
            <w:pPr>
              <w:spacing w:after="0" w:line="240" w:lineRule="auto"/>
              <w:jc w:val="both"/>
              <w:rPr>
                <w:rFonts w:cs="Arial"/>
                <w:sz w:val="20"/>
                <w:szCs w:val="20"/>
              </w:rPr>
            </w:pPr>
          </w:p>
          <w:p w14:paraId="68543947" w14:textId="77777777" w:rsidR="007F4211" w:rsidRPr="007F4E15" w:rsidRDefault="007F4211" w:rsidP="007F4211">
            <w:pPr>
              <w:spacing w:after="0" w:line="240" w:lineRule="auto"/>
              <w:jc w:val="both"/>
              <w:rPr>
                <w:rFonts w:cs="Arial"/>
                <w:sz w:val="20"/>
                <w:szCs w:val="20"/>
              </w:rPr>
            </w:pPr>
            <w:r w:rsidRPr="007F4E15">
              <w:rPr>
                <w:rFonts w:cs="Arial"/>
                <w:sz w:val="20"/>
                <w:szCs w:val="20"/>
              </w:rPr>
              <w:t xml:space="preserve">По другим источникам ситуация аналогичная. </w:t>
            </w:r>
          </w:p>
          <w:p w14:paraId="02264644" w14:textId="77777777" w:rsidR="007F4211" w:rsidRPr="007F4E15" w:rsidRDefault="007F4211" w:rsidP="007F4211">
            <w:pPr>
              <w:spacing w:after="0" w:line="240" w:lineRule="auto"/>
              <w:jc w:val="both"/>
              <w:rPr>
                <w:rFonts w:cs="Arial"/>
                <w:sz w:val="20"/>
                <w:szCs w:val="20"/>
              </w:rPr>
            </w:pPr>
          </w:p>
          <w:p w14:paraId="54376435" w14:textId="116260A5" w:rsidR="007F4211" w:rsidRPr="00491ABA" w:rsidRDefault="007F4211" w:rsidP="007F4211">
            <w:pPr>
              <w:spacing w:after="0" w:line="240" w:lineRule="auto"/>
              <w:jc w:val="both"/>
              <w:rPr>
                <w:rFonts w:cs="Arial"/>
                <w:sz w:val="20"/>
                <w:szCs w:val="20"/>
                <w:highlight w:val="cyan"/>
              </w:rPr>
            </w:pPr>
            <w:r w:rsidRPr="007F4E15">
              <w:rPr>
                <w:rFonts w:cs="Arial"/>
                <w:sz w:val="20"/>
                <w:szCs w:val="20"/>
              </w:rPr>
              <w:t>Необходимо пояснить.</w:t>
            </w:r>
          </w:p>
        </w:tc>
        <w:tc>
          <w:tcPr>
            <w:tcW w:w="1520" w:type="pct"/>
            <w:vAlign w:val="center"/>
          </w:tcPr>
          <w:p w14:paraId="0622476E" w14:textId="77777777" w:rsidR="007F4211" w:rsidRPr="007F4E15" w:rsidRDefault="007F4211" w:rsidP="007F4211">
            <w:pPr>
              <w:spacing w:after="0" w:line="240" w:lineRule="auto"/>
              <w:jc w:val="both"/>
              <w:rPr>
                <w:rFonts w:cs="Arial"/>
                <w:sz w:val="20"/>
                <w:szCs w:val="20"/>
              </w:rPr>
            </w:pPr>
            <w:r w:rsidRPr="007F4E15">
              <w:rPr>
                <w:rFonts w:cs="Arial"/>
                <w:sz w:val="20"/>
                <w:szCs w:val="20"/>
              </w:rPr>
              <w:lastRenderedPageBreak/>
              <w:t>Строка «полезная расчетная нагрузка» исключена из баланса</w:t>
            </w:r>
          </w:p>
          <w:p w14:paraId="6C1AF4E4" w14:textId="77777777" w:rsidR="007F4211" w:rsidRPr="007F4E15" w:rsidRDefault="007F4211" w:rsidP="007F4211">
            <w:pPr>
              <w:spacing w:after="0" w:line="240" w:lineRule="auto"/>
              <w:jc w:val="both"/>
              <w:rPr>
                <w:rFonts w:cs="Arial"/>
                <w:sz w:val="20"/>
                <w:szCs w:val="20"/>
              </w:rPr>
            </w:pPr>
          </w:p>
          <w:p w14:paraId="6131B5EE" w14:textId="77777777" w:rsidR="007F4211" w:rsidRDefault="007F4211" w:rsidP="007F4211">
            <w:pPr>
              <w:spacing w:after="0" w:line="240" w:lineRule="auto"/>
              <w:jc w:val="both"/>
              <w:rPr>
                <w:rFonts w:cs="Arial"/>
                <w:sz w:val="20"/>
                <w:szCs w:val="20"/>
              </w:rPr>
            </w:pPr>
            <w:r>
              <w:rPr>
                <w:rFonts w:cs="Arial"/>
                <w:sz w:val="20"/>
                <w:szCs w:val="20"/>
              </w:rPr>
              <w:t xml:space="preserve">Потери приняты по данным </w:t>
            </w:r>
            <w:proofErr w:type="spellStart"/>
            <w:r>
              <w:rPr>
                <w:rFonts w:cs="Arial"/>
                <w:sz w:val="20"/>
                <w:szCs w:val="20"/>
              </w:rPr>
              <w:t>ресурсоснабжающей</w:t>
            </w:r>
            <w:proofErr w:type="spellEnd"/>
            <w:r>
              <w:rPr>
                <w:rFonts w:cs="Arial"/>
                <w:sz w:val="20"/>
                <w:szCs w:val="20"/>
              </w:rPr>
              <w:t xml:space="preserve"> организации.</w:t>
            </w:r>
          </w:p>
          <w:p w14:paraId="4B1D42E7" w14:textId="77777777" w:rsidR="007F4211" w:rsidRDefault="007F4211" w:rsidP="007F4211">
            <w:pPr>
              <w:spacing w:after="0" w:line="240" w:lineRule="auto"/>
              <w:jc w:val="both"/>
              <w:rPr>
                <w:rFonts w:cs="Arial"/>
                <w:sz w:val="20"/>
                <w:szCs w:val="20"/>
              </w:rPr>
            </w:pPr>
          </w:p>
          <w:p w14:paraId="6C0C27B5" w14:textId="3C9C70C9" w:rsidR="007F4211" w:rsidRPr="00491ABA" w:rsidRDefault="007F4211" w:rsidP="007F4211">
            <w:pPr>
              <w:spacing w:after="0" w:line="240" w:lineRule="auto"/>
              <w:jc w:val="both"/>
              <w:rPr>
                <w:rFonts w:cs="Arial"/>
                <w:sz w:val="20"/>
                <w:szCs w:val="20"/>
                <w:highlight w:val="cyan"/>
              </w:rPr>
            </w:pPr>
            <w:r>
              <w:rPr>
                <w:rFonts w:cs="Arial"/>
                <w:sz w:val="20"/>
                <w:szCs w:val="20"/>
              </w:rPr>
              <w:t>Максимально допустимое значение тепловой нагрузки на коллекторах скорректировано</w:t>
            </w:r>
          </w:p>
        </w:tc>
        <w:tc>
          <w:tcPr>
            <w:tcW w:w="581" w:type="pct"/>
            <w:vAlign w:val="center"/>
          </w:tcPr>
          <w:p w14:paraId="295C3E85" w14:textId="589F92D4" w:rsidR="007F4211" w:rsidRPr="000B2704" w:rsidRDefault="007F4211" w:rsidP="007F4211">
            <w:pPr>
              <w:spacing w:after="0" w:line="240" w:lineRule="auto"/>
              <w:jc w:val="both"/>
              <w:rPr>
                <w:sz w:val="20"/>
                <w:szCs w:val="20"/>
              </w:rPr>
            </w:pPr>
            <w:r>
              <w:rPr>
                <w:sz w:val="20"/>
                <w:szCs w:val="20"/>
              </w:rPr>
              <w:t>Принято частично</w:t>
            </w:r>
          </w:p>
        </w:tc>
      </w:tr>
      <w:tr w:rsidR="007F4211" w:rsidRPr="000B2704" w14:paraId="4A81FD63" w14:textId="77777777" w:rsidTr="00D66CCE">
        <w:trPr>
          <w:trHeight w:val="370"/>
        </w:trPr>
        <w:tc>
          <w:tcPr>
            <w:tcW w:w="375" w:type="pct"/>
            <w:vAlign w:val="center"/>
          </w:tcPr>
          <w:p w14:paraId="2826DE76" w14:textId="705D5107" w:rsidR="007F4211" w:rsidRPr="000B2704" w:rsidRDefault="007F4211" w:rsidP="007F4211">
            <w:pPr>
              <w:spacing w:after="0" w:line="240" w:lineRule="auto"/>
              <w:contextualSpacing/>
              <w:jc w:val="center"/>
              <w:rPr>
                <w:sz w:val="20"/>
                <w:szCs w:val="20"/>
              </w:rPr>
            </w:pPr>
            <w:r>
              <w:rPr>
                <w:sz w:val="20"/>
                <w:szCs w:val="20"/>
              </w:rPr>
              <w:t>10.19</w:t>
            </w:r>
          </w:p>
        </w:tc>
        <w:tc>
          <w:tcPr>
            <w:tcW w:w="887" w:type="pct"/>
            <w:vAlign w:val="center"/>
          </w:tcPr>
          <w:p w14:paraId="763116F3" w14:textId="7CD0B79D"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6.1</w:t>
            </w:r>
          </w:p>
        </w:tc>
        <w:tc>
          <w:tcPr>
            <w:tcW w:w="1636" w:type="pct"/>
            <w:vAlign w:val="center"/>
          </w:tcPr>
          <w:p w14:paraId="6E20F1C0" w14:textId="77777777" w:rsidR="007F4211" w:rsidRPr="00323703" w:rsidRDefault="007F4211" w:rsidP="007F4211">
            <w:pPr>
              <w:suppressAutoHyphens/>
              <w:spacing w:after="0" w:line="240" w:lineRule="auto"/>
              <w:jc w:val="both"/>
              <w:rPr>
                <w:rFonts w:cs="Arial"/>
                <w:sz w:val="20"/>
                <w:szCs w:val="20"/>
              </w:rPr>
            </w:pPr>
            <w:bookmarkStart w:id="38" w:name="_Toc211290368"/>
            <w:bookmarkStart w:id="39" w:name="_Toc8390294"/>
            <w:bookmarkStart w:id="40" w:name="_Toc4499946"/>
            <w:bookmarkStart w:id="41" w:name="_Toc4493822"/>
            <w:bookmarkStart w:id="42" w:name="_Toc4414818"/>
            <w:bookmarkStart w:id="43" w:name="_Toc511061118"/>
            <w:bookmarkStart w:id="44" w:name="_Toc511054895"/>
            <w:bookmarkStart w:id="45" w:name="_Toc511053606"/>
            <w:bookmarkStart w:id="46" w:name="_Toc508096543"/>
            <w:bookmarkStart w:id="47" w:name="_Toc487106833"/>
            <w:bookmarkStart w:id="48" w:name="_Toc487105263"/>
            <w:bookmarkStart w:id="49" w:name="_Toc486195657"/>
            <w:bookmarkStart w:id="50" w:name="_Toc486194559"/>
            <w:bookmarkStart w:id="51" w:name="_Toc456616208"/>
            <w:bookmarkStart w:id="52" w:name="_Toc456614233"/>
            <w:bookmarkStart w:id="53" w:name="_Toc456559894"/>
            <w:bookmarkStart w:id="54" w:name="_Toc421791093"/>
            <w:bookmarkStart w:id="55" w:name="_Toc421790614"/>
            <w:bookmarkStart w:id="56" w:name="_Toc417335550"/>
            <w:bookmarkStart w:id="57" w:name="_Toc417334993"/>
            <w:bookmarkStart w:id="58" w:name="_Toc417334516"/>
            <w:bookmarkStart w:id="59" w:name="_Toc417332964"/>
            <w:bookmarkStart w:id="60" w:name="_Toc417325527"/>
            <w:bookmarkStart w:id="61" w:name="_Toc417324761"/>
            <w:bookmarkStart w:id="62" w:name="_Toc416353149"/>
            <w:bookmarkStart w:id="63" w:name="_Toc403465887"/>
            <w:bookmarkStart w:id="64" w:name="_Toc391461034"/>
            <w:bookmarkStart w:id="65" w:name="_Toc391459809"/>
            <w:bookmarkStart w:id="66" w:name="_Toc391459264"/>
            <w:bookmarkStart w:id="67" w:name="_Toc373615529"/>
            <w:bookmarkStart w:id="68" w:name="_Toc373613092"/>
            <w:bookmarkStart w:id="69" w:name="_Toc373324861"/>
            <w:bookmarkStart w:id="70" w:name="_Toc370399525"/>
            <w:r w:rsidRPr="00323703">
              <w:rPr>
                <w:rFonts w:cs="Arial"/>
                <w:sz w:val="20"/>
                <w:szCs w:val="20"/>
              </w:rPr>
              <w:t>Таблица 6.4 – Тепловой баланс котельных г. Твери</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0E74C5D" w14:textId="77777777" w:rsidR="007F4211" w:rsidRPr="00323703" w:rsidRDefault="007F4211" w:rsidP="007F4211">
            <w:pPr>
              <w:spacing w:after="0" w:line="240" w:lineRule="auto"/>
              <w:contextualSpacing/>
              <w:jc w:val="both"/>
              <w:rPr>
                <w:rFonts w:cs="Arial"/>
                <w:sz w:val="20"/>
                <w:szCs w:val="20"/>
              </w:rPr>
            </w:pPr>
          </w:p>
          <w:p w14:paraId="446937C5" w14:textId="77777777" w:rsidR="007F4211" w:rsidRPr="00323703" w:rsidRDefault="007F4211" w:rsidP="007F4211">
            <w:pPr>
              <w:suppressAutoHyphens/>
              <w:spacing w:after="0" w:line="240" w:lineRule="auto"/>
              <w:jc w:val="both"/>
              <w:rPr>
                <w:rFonts w:cs="Arial"/>
                <w:sz w:val="20"/>
                <w:szCs w:val="20"/>
              </w:rPr>
            </w:pPr>
            <w:r w:rsidRPr="00323703">
              <w:rPr>
                <w:rFonts w:cs="Arial"/>
                <w:sz w:val="20"/>
                <w:szCs w:val="20"/>
              </w:rPr>
              <w:t>В балансах необходимо указать расчётную нагрузку, а не «полезную расчётную нагрузку».</w:t>
            </w:r>
          </w:p>
          <w:p w14:paraId="544A706C" w14:textId="138D4BF3" w:rsidR="007F4211" w:rsidRPr="007F4E15" w:rsidRDefault="007F4211" w:rsidP="007F4211">
            <w:pPr>
              <w:spacing w:after="0" w:line="240" w:lineRule="auto"/>
              <w:jc w:val="both"/>
              <w:rPr>
                <w:rFonts w:cs="Arial"/>
                <w:sz w:val="20"/>
                <w:szCs w:val="20"/>
              </w:rPr>
            </w:pPr>
            <w:r w:rsidRPr="00323703">
              <w:rPr>
                <w:rFonts w:cs="Arial"/>
                <w:sz w:val="20"/>
                <w:szCs w:val="20"/>
              </w:rPr>
              <w:t>Резерв тепловой мощности по расчётной нагрузке определяется, как разница между располагаемой мощностью нетто и расчётной тепловой нагрузкой.</w:t>
            </w:r>
          </w:p>
        </w:tc>
        <w:tc>
          <w:tcPr>
            <w:tcW w:w="1520" w:type="pct"/>
            <w:vAlign w:val="center"/>
          </w:tcPr>
          <w:p w14:paraId="46C7BAB9" w14:textId="2EA75DE1" w:rsidR="007F4211" w:rsidRPr="007F4E15" w:rsidRDefault="007F4211" w:rsidP="007F4211">
            <w:pPr>
              <w:spacing w:after="0" w:line="240" w:lineRule="auto"/>
              <w:jc w:val="both"/>
              <w:rPr>
                <w:rFonts w:cs="Arial"/>
                <w:sz w:val="20"/>
                <w:szCs w:val="20"/>
              </w:rPr>
            </w:pPr>
            <w:r w:rsidRPr="00323703">
              <w:rPr>
                <w:rFonts w:cs="Arial"/>
                <w:sz w:val="20"/>
                <w:szCs w:val="20"/>
              </w:rPr>
              <w:t>В табл. 6.4 не используется понятие «полезная расчетная нагрузка», под присоединенной расчетной нагрузкой разность между расчетной нагрузкой на коллекторе и расчетными тепловыми потерями</w:t>
            </w:r>
          </w:p>
        </w:tc>
        <w:tc>
          <w:tcPr>
            <w:tcW w:w="581" w:type="pct"/>
            <w:vAlign w:val="center"/>
          </w:tcPr>
          <w:p w14:paraId="77531CBA" w14:textId="65C947D8" w:rsidR="007F4211" w:rsidRPr="000B2704" w:rsidRDefault="007F4211" w:rsidP="007F4211">
            <w:pPr>
              <w:spacing w:after="0" w:line="240" w:lineRule="auto"/>
              <w:jc w:val="both"/>
              <w:rPr>
                <w:sz w:val="20"/>
                <w:szCs w:val="20"/>
              </w:rPr>
            </w:pPr>
            <w:r>
              <w:rPr>
                <w:sz w:val="20"/>
                <w:szCs w:val="20"/>
              </w:rPr>
              <w:t>Принято</w:t>
            </w:r>
          </w:p>
        </w:tc>
      </w:tr>
      <w:tr w:rsidR="007F4211" w:rsidRPr="000B2704" w14:paraId="0163D43E" w14:textId="77777777" w:rsidTr="00D66CCE">
        <w:trPr>
          <w:trHeight w:val="370"/>
        </w:trPr>
        <w:tc>
          <w:tcPr>
            <w:tcW w:w="375" w:type="pct"/>
            <w:vAlign w:val="center"/>
          </w:tcPr>
          <w:p w14:paraId="77E29581" w14:textId="11DCD733" w:rsidR="007F4211" w:rsidRPr="000B2704" w:rsidRDefault="007F4211" w:rsidP="007F4211">
            <w:pPr>
              <w:spacing w:after="0" w:line="240" w:lineRule="auto"/>
              <w:contextualSpacing/>
              <w:jc w:val="center"/>
              <w:rPr>
                <w:sz w:val="20"/>
                <w:szCs w:val="20"/>
              </w:rPr>
            </w:pPr>
            <w:r>
              <w:rPr>
                <w:sz w:val="20"/>
                <w:szCs w:val="20"/>
              </w:rPr>
              <w:t>10.20</w:t>
            </w:r>
          </w:p>
        </w:tc>
        <w:tc>
          <w:tcPr>
            <w:tcW w:w="887" w:type="pct"/>
            <w:vAlign w:val="center"/>
          </w:tcPr>
          <w:p w14:paraId="4A8E6E33" w14:textId="75D611C4"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6.4</w:t>
            </w:r>
          </w:p>
        </w:tc>
        <w:tc>
          <w:tcPr>
            <w:tcW w:w="1636" w:type="pct"/>
            <w:vAlign w:val="center"/>
          </w:tcPr>
          <w:p w14:paraId="3074866A" w14:textId="77777777" w:rsidR="007F4211" w:rsidRPr="00456DE9" w:rsidRDefault="007F4211" w:rsidP="007F4211">
            <w:pPr>
              <w:suppressAutoHyphens/>
              <w:spacing w:after="0" w:line="240" w:lineRule="auto"/>
              <w:jc w:val="both"/>
              <w:rPr>
                <w:rFonts w:cs="Arial"/>
                <w:sz w:val="20"/>
                <w:szCs w:val="20"/>
              </w:rPr>
            </w:pPr>
            <w:r w:rsidRPr="00456DE9">
              <w:rPr>
                <w:rFonts w:cs="Arial"/>
                <w:sz w:val="20"/>
                <w:szCs w:val="20"/>
              </w:rPr>
              <w:t xml:space="preserve">Противоречит пункту 6.2. где указаны только 2 источника. </w:t>
            </w:r>
          </w:p>
          <w:p w14:paraId="55266993" w14:textId="01554DE1" w:rsidR="007F4211" w:rsidRPr="00323703" w:rsidRDefault="007F4211" w:rsidP="007F4211">
            <w:pPr>
              <w:spacing w:after="0" w:line="240" w:lineRule="auto"/>
              <w:contextualSpacing/>
              <w:jc w:val="both"/>
              <w:rPr>
                <w:rFonts w:cs="Arial"/>
                <w:sz w:val="20"/>
                <w:szCs w:val="20"/>
              </w:rPr>
            </w:pPr>
            <w:r w:rsidRPr="00456DE9">
              <w:rPr>
                <w:rFonts w:cs="Arial"/>
                <w:sz w:val="20"/>
                <w:szCs w:val="20"/>
              </w:rPr>
              <w:t>Также причины описаны не корректно.</w:t>
            </w:r>
            <w:r w:rsidRPr="00456DE9">
              <w:rPr>
                <w:rFonts w:cs="Arial"/>
                <w:sz w:val="20"/>
                <w:szCs w:val="20"/>
              </w:rPr>
              <w:br/>
              <w:t>Кроме того, не корректно фиксируется дефицит на котельной Мамулино с учетом одновременной работы с котельной Брусилово</w:t>
            </w:r>
          </w:p>
        </w:tc>
        <w:tc>
          <w:tcPr>
            <w:tcW w:w="1520" w:type="pct"/>
            <w:vAlign w:val="center"/>
          </w:tcPr>
          <w:p w14:paraId="3DAD1E72" w14:textId="40995B26" w:rsidR="007F4211" w:rsidRPr="00323703" w:rsidRDefault="007F4211" w:rsidP="007F4211">
            <w:pPr>
              <w:spacing w:after="0" w:line="240" w:lineRule="auto"/>
              <w:jc w:val="both"/>
              <w:rPr>
                <w:rFonts w:cs="Arial"/>
                <w:sz w:val="20"/>
                <w:szCs w:val="20"/>
              </w:rPr>
            </w:pPr>
            <w:r w:rsidRPr="00456DE9">
              <w:rPr>
                <w:rFonts w:cs="Arial"/>
                <w:sz w:val="20"/>
                <w:szCs w:val="20"/>
              </w:rPr>
              <w:t>Скорректировать</w:t>
            </w:r>
          </w:p>
        </w:tc>
        <w:tc>
          <w:tcPr>
            <w:tcW w:w="581" w:type="pct"/>
            <w:vAlign w:val="center"/>
          </w:tcPr>
          <w:p w14:paraId="3575C06D" w14:textId="564A934D" w:rsidR="007F4211" w:rsidRPr="00323703" w:rsidRDefault="007F4211" w:rsidP="007F4211">
            <w:pPr>
              <w:spacing w:after="0" w:line="240" w:lineRule="auto"/>
              <w:jc w:val="both"/>
              <w:rPr>
                <w:sz w:val="20"/>
                <w:szCs w:val="20"/>
              </w:rPr>
            </w:pPr>
            <w:r>
              <w:rPr>
                <w:sz w:val="20"/>
                <w:szCs w:val="20"/>
              </w:rPr>
              <w:t>Принято</w:t>
            </w:r>
          </w:p>
        </w:tc>
      </w:tr>
      <w:tr w:rsidR="007F4211" w:rsidRPr="000B2704" w14:paraId="1BCC3158" w14:textId="77777777" w:rsidTr="00D66CCE">
        <w:trPr>
          <w:trHeight w:val="370"/>
        </w:trPr>
        <w:tc>
          <w:tcPr>
            <w:tcW w:w="375" w:type="pct"/>
            <w:vAlign w:val="center"/>
          </w:tcPr>
          <w:p w14:paraId="6DD1FC4D" w14:textId="16EFA5F0" w:rsidR="007F4211" w:rsidRPr="000B2704" w:rsidRDefault="007F4211" w:rsidP="007F4211">
            <w:pPr>
              <w:spacing w:after="0" w:line="240" w:lineRule="auto"/>
              <w:contextualSpacing/>
              <w:jc w:val="center"/>
              <w:rPr>
                <w:sz w:val="20"/>
                <w:szCs w:val="20"/>
              </w:rPr>
            </w:pPr>
            <w:r>
              <w:rPr>
                <w:sz w:val="20"/>
                <w:szCs w:val="20"/>
              </w:rPr>
              <w:t>10.21</w:t>
            </w:r>
          </w:p>
        </w:tc>
        <w:tc>
          <w:tcPr>
            <w:tcW w:w="887" w:type="pct"/>
            <w:vAlign w:val="center"/>
          </w:tcPr>
          <w:p w14:paraId="2BC91581" w14:textId="0601D5C1"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12.1</w:t>
            </w:r>
          </w:p>
        </w:tc>
        <w:tc>
          <w:tcPr>
            <w:tcW w:w="1636" w:type="pct"/>
            <w:vAlign w:val="center"/>
          </w:tcPr>
          <w:p w14:paraId="0F720C5B" w14:textId="77777777" w:rsidR="007F4211" w:rsidRPr="00A65DCD" w:rsidRDefault="007F4211" w:rsidP="007F4211">
            <w:pPr>
              <w:suppressAutoHyphens/>
              <w:spacing w:after="0" w:line="240" w:lineRule="auto"/>
              <w:contextualSpacing/>
              <w:jc w:val="both"/>
              <w:rPr>
                <w:rFonts w:cs="Arial"/>
                <w:sz w:val="20"/>
                <w:szCs w:val="20"/>
              </w:rPr>
            </w:pPr>
            <w:r w:rsidRPr="00A65DCD">
              <w:rPr>
                <w:rFonts w:cs="Arial"/>
                <w:sz w:val="20"/>
                <w:szCs w:val="20"/>
              </w:rPr>
              <w:t>1. Источники тепловой энергии</w:t>
            </w:r>
          </w:p>
          <w:p w14:paraId="2550BE3A" w14:textId="77777777" w:rsidR="007F4211" w:rsidRPr="00A65DCD" w:rsidRDefault="007F4211" w:rsidP="007F4211">
            <w:pPr>
              <w:suppressAutoHyphens/>
              <w:spacing w:after="0" w:line="240" w:lineRule="auto"/>
              <w:contextualSpacing/>
              <w:jc w:val="both"/>
              <w:rPr>
                <w:rFonts w:cs="Arial"/>
                <w:sz w:val="20"/>
                <w:szCs w:val="20"/>
              </w:rPr>
            </w:pPr>
            <w:r w:rsidRPr="00A65DCD">
              <w:rPr>
                <w:rFonts w:cs="Arial"/>
                <w:sz w:val="20"/>
                <w:szCs w:val="20"/>
              </w:rPr>
              <w:t>На тверских ТЭС имеются следующие проблемы:</w:t>
            </w:r>
          </w:p>
          <w:p w14:paraId="259E6F45" w14:textId="77777777" w:rsidR="007F4211" w:rsidRPr="00A65DCD" w:rsidRDefault="007F4211" w:rsidP="007F4211">
            <w:pPr>
              <w:suppressAutoHyphens/>
              <w:spacing w:after="0" w:line="240" w:lineRule="auto"/>
              <w:contextualSpacing/>
              <w:jc w:val="both"/>
              <w:rPr>
                <w:rFonts w:cs="Arial"/>
                <w:sz w:val="20"/>
                <w:szCs w:val="20"/>
              </w:rPr>
            </w:pPr>
            <w:r w:rsidRPr="00A65DCD">
              <w:rPr>
                <w:rFonts w:cs="Arial"/>
                <w:sz w:val="20"/>
                <w:szCs w:val="20"/>
              </w:rPr>
              <w:softHyphen/>
            </w:r>
            <w:r w:rsidRPr="00A65DCD">
              <w:rPr>
                <w:rFonts w:cs="Arial"/>
                <w:sz w:val="20"/>
                <w:szCs w:val="20"/>
              </w:rPr>
              <w:tab/>
              <w:t>дефицит мощности (по договорной нагрузке);</w:t>
            </w:r>
          </w:p>
          <w:p w14:paraId="5C4ABAB9" w14:textId="4A1F6662" w:rsidR="007F4211" w:rsidRPr="00456DE9" w:rsidRDefault="007F4211" w:rsidP="007F4211">
            <w:pPr>
              <w:suppressAutoHyphens/>
              <w:spacing w:after="0" w:line="240" w:lineRule="auto"/>
              <w:contextualSpacing/>
              <w:jc w:val="both"/>
              <w:rPr>
                <w:rFonts w:cs="Arial"/>
                <w:sz w:val="20"/>
                <w:szCs w:val="20"/>
              </w:rPr>
            </w:pPr>
            <w:r w:rsidRPr="00A65DCD">
              <w:rPr>
                <w:rFonts w:cs="Arial"/>
                <w:sz w:val="20"/>
                <w:szCs w:val="20"/>
              </w:rPr>
              <w:t xml:space="preserve">В соответствии с ППРФ № 154 и Методическими указаниями № 212, расчёт системы </w:t>
            </w:r>
            <w:r w:rsidRPr="00A65DCD">
              <w:rPr>
                <w:rFonts w:cs="Arial"/>
                <w:sz w:val="20"/>
                <w:szCs w:val="20"/>
              </w:rPr>
              <w:lastRenderedPageBreak/>
              <w:t>теплоснабжения выполняется на расчётную нагрузку, дефицит по договорной нагрузке не относится к проблемам в СЦТ.</w:t>
            </w:r>
          </w:p>
        </w:tc>
        <w:tc>
          <w:tcPr>
            <w:tcW w:w="1520" w:type="pct"/>
            <w:vAlign w:val="center"/>
          </w:tcPr>
          <w:p w14:paraId="39EA2246" w14:textId="31A79FE9" w:rsidR="007F4211" w:rsidRPr="00456DE9" w:rsidRDefault="007F4211" w:rsidP="007F4211">
            <w:pPr>
              <w:suppressAutoHyphens/>
              <w:spacing w:after="0" w:line="240" w:lineRule="auto"/>
              <w:jc w:val="both"/>
              <w:rPr>
                <w:rFonts w:cs="Arial"/>
                <w:sz w:val="20"/>
                <w:szCs w:val="20"/>
              </w:rPr>
            </w:pPr>
            <w:r w:rsidRPr="00A65DCD">
              <w:rPr>
                <w:rFonts w:cs="Arial"/>
                <w:sz w:val="20"/>
                <w:szCs w:val="20"/>
              </w:rPr>
              <w:lastRenderedPageBreak/>
              <w:t>Скорректировать</w:t>
            </w:r>
          </w:p>
        </w:tc>
        <w:tc>
          <w:tcPr>
            <w:tcW w:w="581" w:type="pct"/>
            <w:vAlign w:val="center"/>
          </w:tcPr>
          <w:p w14:paraId="6631B3D0" w14:textId="06AE6D1D" w:rsidR="007F4211" w:rsidRPr="000B2704" w:rsidRDefault="007F4211" w:rsidP="007F4211">
            <w:pPr>
              <w:spacing w:after="0" w:line="240" w:lineRule="auto"/>
              <w:jc w:val="both"/>
              <w:rPr>
                <w:sz w:val="20"/>
                <w:szCs w:val="20"/>
              </w:rPr>
            </w:pPr>
            <w:r>
              <w:rPr>
                <w:sz w:val="20"/>
                <w:szCs w:val="20"/>
              </w:rPr>
              <w:t>Принято</w:t>
            </w:r>
          </w:p>
        </w:tc>
      </w:tr>
      <w:tr w:rsidR="007F4211" w:rsidRPr="000B2704" w14:paraId="27936458" w14:textId="77777777" w:rsidTr="00D66CCE">
        <w:trPr>
          <w:trHeight w:val="370"/>
        </w:trPr>
        <w:tc>
          <w:tcPr>
            <w:tcW w:w="375" w:type="pct"/>
            <w:vAlign w:val="center"/>
          </w:tcPr>
          <w:p w14:paraId="038DBD56" w14:textId="1D55B66D" w:rsidR="007F4211" w:rsidRPr="000B2704" w:rsidRDefault="007F4211" w:rsidP="007F4211">
            <w:pPr>
              <w:spacing w:after="0" w:line="240" w:lineRule="auto"/>
              <w:contextualSpacing/>
              <w:jc w:val="center"/>
              <w:rPr>
                <w:sz w:val="20"/>
                <w:szCs w:val="20"/>
              </w:rPr>
            </w:pPr>
            <w:r>
              <w:rPr>
                <w:sz w:val="20"/>
                <w:szCs w:val="20"/>
              </w:rPr>
              <w:t>10.22</w:t>
            </w:r>
          </w:p>
        </w:tc>
        <w:tc>
          <w:tcPr>
            <w:tcW w:w="887" w:type="pct"/>
            <w:vAlign w:val="center"/>
          </w:tcPr>
          <w:p w14:paraId="6FA540D7" w14:textId="6C9C9F3D"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12.1</w:t>
            </w:r>
          </w:p>
        </w:tc>
        <w:tc>
          <w:tcPr>
            <w:tcW w:w="1636" w:type="pct"/>
            <w:vAlign w:val="center"/>
          </w:tcPr>
          <w:p w14:paraId="31B56594" w14:textId="4F95DFB8" w:rsidR="007F4211" w:rsidRPr="00A65DCD" w:rsidRDefault="007F4211" w:rsidP="007F4211">
            <w:pPr>
              <w:suppressAutoHyphens/>
              <w:spacing w:after="0" w:line="240" w:lineRule="auto"/>
              <w:contextualSpacing/>
              <w:jc w:val="both"/>
              <w:rPr>
                <w:rFonts w:cs="Arial"/>
                <w:sz w:val="20"/>
              </w:rPr>
            </w:pPr>
            <w:r w:rsidRPr="009433CD">
              <w:rPr>
                <w:rFonts w:cs="Arial"/>
                <w:sz w:val="20"/>
                <w:szCs w:val="20"/>
              </w:rPr>
              <w:t>Особенностью системы централизованного теплоснабжения Твери, созданной на базе крупных источников энергии, является то, что технологическая основа системы теплоснабжения не позволяет разделить ее на самостоятельные системы, действующие изолированно друг от друга</w:t>
            </w:r>
          </w:p>
        </w:tc>
        <w:tc>
          <w:tcPr>
            <w:tcW w:w="1520" w:type="pct"/>
            <w:vAlign w:val="center"/>
          </w:tcPr>
          <w:p w14:paraId="1706A0C8" w14:textId="43B479B9" w:rsidR="007F4211" w:rsidRPr="00A65DCD" w:rsidRDefault="007F4211" w:rsidP="007F4211">
            <w:pPr>
              <w:spacing w:after="0" w:line="240" w:lineRule="auto"/>
              <w:jc w:val="both"/>
              <w:rPr>
                <w:rFonts w:cs="Arial"/>
                <w:sz w:val="20"/>
              </w:rPr>
            </w:pPr>
            <w:r w:rsidRPr="009433CD">
              <w:rPr>
                <w:rFonts w:cs="Arial"/>
                <w:sz w:val="20"/>
                <w:szCs w:val="20"/>
              </w:rPr>
              <w:t>Дополнить словами «… без проведения их реконструкции»</w:t>
            </w:r>
          </w:p>
        </w:tc>
        <w:tc>
          <w:tcPr>
            <w:tcW w:w="581" w:type="pct"/>
            <w:vAlign w:val="center"/>
          </w:tcPr>
          <w:p w14:paraId="7452CD1A" w14:textId="7DAE8CEA" w:rsidR="007F4211" w:rsidRPr="000B2704" w:rsidRDefault="007F4211" w:rsidP="007F4211">
            <w:pPr>
              <w:spacing w:after="0" w:line="240" w:lineRule="auto"/>
              <w:jc w:val="both"/>
              <w:rPr>
                <w:sz w:val="20"/>
                <w:szCs w:val="20"/>
              </w:rPr>
            </w:pPr>
            <w:r w:rsidRPr="009433CD">
              <w:rPr>
                <w:sz w:val="20"/>
                <w:szCs w:val="20"/>
              </w:rPr>
              <w:t>Принято</w:t>
            </w:r>
          </w:p>
        </w:tc>
      </w:tr>
      <w:tr w:rsidR="007F4211" w:rsidRPr="000B2704" w14:paraId="0CEB752E" w14:textId="77777777" w:rsidTr="00D66CCE">
        <w:trPr>
          <w:trHeight w:val="370"/>
        </w:trPr>
        <w:tc>
          <w:tcPr>
            <w:tcW w:w="375" w:type="pct"/>
            <w:vAlign w:val="center"/>
          </w:tcPr>
          <w:p w14:paraId="5C7D4E39" w14:textId="2638E905" w:rsidR="007F4211" w:rsidRPr="000B2704" w:rsidRDefault="007F4211" w:rsidP="007F4211">
            <w:pPr>
              <w:spacing w:after="0" w:line="240" w:lineRule="auto"/>
              <w:contextualSpacing/>
              <w:jc w:val="center"/>
              <w:rPr>
                <w:sz w:val="20"/>
                <w:szCs w:val="20"/>
              </w:rPr>
            </w:pPr>
            <w:r>
              <w:rPr>
                <w:sz w:val="20"/>
                <w:szCs w:val="20"/>
              </w:rPr>
              <w:t>10.23</w:t>
            </w:r>
          </w:p>
        </w:tc>
        <w:tc>
          <w:tcPr>
            <w:tcW w:w="887" w:type="pct"/>
            <w:vAlign w:val="center"/>
          </w:tcPr>
          <w:p w14:paraId="4E2EBAC5" w14:textId="2C60DDA0"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12.3</w:t>
            </w:r>
          </w:p>
        </w:tc>
        <w:tc>
          <w:tcPr>
            <w:tcW w:w="1636" w:type="pct"/>
            <w:vAlign w:val="center"/>
          </w:tcPr>
          <w:p w14:paraId="1B231D44" w14:textId="77777777" w:rsidR="007F4211" w:rsidRPr="009433CD" w:rsidRDefault="007F4211" w:rsidP="007F4211">
            <w:pPr>
              <w:suppressAutoHyphens/>
              <w:spacing w:after="0" w:line="240" w:lineRule="auto"/>
              <w:contextualSpacing/>
              <w:jc w:val="both"/>
              <w:rPr>
                <w:rFonts w:cs="Arial"/>
                <w:sz w:val="20"/>
                <w:szCs w:val="20"/>
              </w:rPr>
            </w:pPr>
            <w:r w:rsidRPr="009433CD">
              <w:rPr>
                <w:rFonts w:cs="Arial"/>
                <w:sz w:val="20"/>
                <w:szCs w:val="20"/>
              </w:rPr>
              <w:t>Описание существующих проблем развития систем теплоснабжения</w:t>
            </w:r>
          </w:p>
          <w:p w14:paraId="2D2680E3" w14:textId="77777777" w:rsidR="007F4211" w:rsidRPr="009433CD" w:rsidRDefault="007F4211" w:rsidP="007F4211">
            <w:pPr>
              <w:suppressAutoHyphens/>
              <w:spacing w:after="0" w:line="240" w:lineRule="auto"/>
              <w:contextualSpacing/>
              <w:jc w:val="both"/>
              <w:rPr>
                <w:rFonts w:cs="Arial"/>
                <w:sz w:val="20"/>
                <w:szCs w:val="20"/>
              </w:rPr>
            </w:pPr>
            <w:r w:rsidRPr="009433CD">
              <w:rPr>
                <w:rFonts w:cs="Arial"/>
                <w:sz w:val="20"/>
                <w:szCs w:val="20"/>
              </w:rPr>
              <w:t>По существующему тепловому балансу мощности ТЭС и договорной нагрузки потребителей в 2021.</w:t>
            </w:r>
          </w:p>
          <w:p w14:paraId="392B4D5F" w14:textId="77777777" w:rsidR="007F4211" w:rsidRPr="009433CD" w:rsidRDefault="007F4211" w:rsidP="007F4211">
            <w:pPr>
              <w:suppressAutoHyphens/>
              <w:spacing w:after="0" w:line="240" w:lineRule="auto"/>
              <w:contextualSpacing/>
              <w:jc w:val="both"/>
              <w:rPr>
                <w:rFonts w:cs="Arial"/>
                <w:sz w:val="20"/>
                <w:szCs w:val="20"/>
              </w:rPr>
            </w:pPr>
            <w:r w:rsidRPr="009433CD">
              <w:rPr>
                <w:rFonts w:cs="Arial"/>
                <w:sz w:val="20"/>
                <w:szCs w:val="20"/>
              </w:rPr>
              <w:t xml:space="preserve">Вероятно, описывается 2024 год. </w:t>
            </w:r>
          </w:p>
          <w:p w14:paraId="71BFFE24" w14:textId="4D44053C" w:rsidR="007F4211" w:rsidRPr="009433CD" w:rsidRDefault="007F4211" w:rsidP="007F4211">
            <w:pPr>
              <w:suppressAutoHyphens/>
              <w:spacing w:after="0" w:line="240" w:lineRule="auto"/>
              <w:contextualSpacing/>
              <w:jc w:val="both"/>
              <w:rPr>
                <w:rFonts w:cs="Arial"/>
                <w:sz w:val="20"/>
                <w:szCs w:val="20"/>
              </w:rPr>
            </w:pPr>
            <w:r w:rsidRPr="009433CD">
              <w:rPr>
                <w:rFonts w:cs="Arial"/>
                <w:sz w:val="20"/>
                <w:szCs w:val="20"/>
              </w:rPr>
              <w:t>В соответствии с ППРФ № 154 и Методическими указаниями № 212, расчёт системы теплоснабжения выполняется на расчётную нагрузку, дефицит по договорной нагрузке не относится к проблемам в СЦТ</w:t>
            </w:r>
          </w:p>
        </w:tc>
        <w:tc>
          <w:tcPr>
            <w:tcW w:w="1520" w:type="pct"/>
            <w:vAlign w:val="center"/>
          </w:tcPr>
          <w:p w14:paraId="6D859E77" w14:textId="4589B2D3" w:rsidR="007F4211" w:rsidRPr="009433CD" w:rsidRDefault="007F4211" w:rsidP="007F4211">
            <w:pPr>
              <w:suppressAutoHyphens/>
              <w:spacing w:after="0" w:line="240" w:lineRule="auto"/>
              <w:jc w:val="both"/>
              <w:rPr>
                <w:rFonts w:cs="Arial"/>
                <w:sz w:val="20"/>
                <w:szCs w:val="20"/>
              </w:rPr>
            </w:pPr>
            <w:r w:rsidRPr="009433CD">
              <w:rPr>
                <w:rFonts w:cs="Arial"/>
                <w:sz w:val="20"/>
                <w:szCs w:val="20"/>
              </w:rPr>
              <w:t>Скорректировать</w:t>
            </w:r>
          </w:p>
        </w:tc>
        <w:tc>
          <w:tcPr>
            <w:tcW w:w="581" w:type="pct"/>
            <w:vAlign w:val="center"/>
          </w:tcPr>
          <w:p w14:paraId="3A1D30F2" w14:textId="4E9E354C" w:rsidR="007F4211" w:rsidRPr="009433CD" w:rsidRDefault="007F4211" w:rsidP="007F4211">
            <w:pPr>
              <w:spacing w:after="0" w:line="240" w:lineRule="auto"/>
              <w:jc w:val="center"/>
              <w:rPr>
                <w:sz w:val="20"/>
                <w:szCs w:val="20"/>
              </w:rPr>
            </w:pPr>
            <w:r>
              <w:rPr>
                <w:sz w:val="20"/>
                <w:szCs w:val="20"/>
              </w:rPr>
              <w:t>Принято</w:t>
            </w:r>
          </w:p>
        </w:tc>
      </w:tr>
      <w:tr w:rsidR="007F4211" w:rsidRPr="000B2704" w14:paraId="5055E8F5" w14:textId="77777777" w:rsidTr="00D66CCE">
        <w:trPr>
          <w:trHeight w:val="370"/>
        </w:trPr>
        <w:tc>
          <w:tcPr>
            <w:tcW w:w="375" w:type="pct"/>
            <w:vAlign w:val="center"/>
          </w:tcPr>
          <w:p w14:paraId="15A69DC7" w14:textId="408AFDFD" w:rsidR="007F4211" w:rsidRPr="000B2704" w:rsidRDefault="007F4211" w:rsidP="007F4211">
            <w:pPr>
              <w:spacing w:after="0" w:line="240" w:lineRule="auto"/>
              <w:contextualSpacing/>
              <w:jc w:val="center"/>
              <w:rPr>
                <w:sz w:val="20"/>
                <w:szCs w:val="20"/>
              </w:rPr>
            </w:pPr>
            <w:r>
              <w:rPr>
                <w:sz w:val="20"/>
                <w:szCs w:val="20"/>
              </w:rPr>
              <w:t>10.24</w:t>
            </w:r>
          </w:p>
        </w:tc>
        <w:tc>
          <w:tcPr>
            <w:tcW w:w="887" w:type="pct"/>
            <w:vAlign w:val="center"/>
          </w:tcPr>
          <w:p w14:paraId="33FFA0C1" w14:textId="266F8CFD"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12.5</w:t>
            </w:r>
          </w:p>
        </w:tc>
        <w:tc>
          <w:tcPr>
            <w:tcW w:w="1636" w:type="pct"/>
            <w:vAlign w:val="center"/>
          </w:tcPr>
          <w:p w14:paraId="70C6CE33" w14:textId="20807A5D" w:rsidR="007F4211" w:rsidRPr="009433CD" w:rsidRDefault="007F4211" w:rsidP="007F4211">
            <w:pPr>
              <w:suppressAutoHyphens/>
              <w:spacing w:after="0" w:line="240" w:lineRule="auto"/>
              <w:contextualSpacing/>
              <w:jc w:val="both"/>
              <w:rPr>
                <w:rFonts w:cs="Arial"/>
                <w:sz w:val="20"/>
                <w:szCs w:val="20"/>
              </w:rPr>
            </w:pPr>
            <w:r w:rsidRPr="000B47E5">
              <w:rPr>
                <w:rFonts w:cs="Arial"/>
                <w:sz w:val="20"/>
                <w:szCs w:val="20"/>
              </w:rPr>
              <w:t>Анализ предписаний надзорных органов об устранении нарушений, влияющих на безопасность и надежность системы теплоснабжения В 2021 году выдано предписание</w:t>
            </w:r>
          </w:p>
        </w:tc>
        <w:tc>
          <w:tcPr>
            <w:tcW w:w="1520" w:type="pct"/>
            <w:vAlign w:val="center"/>
          </w:tcPr>
          <w:p w14:paraId="15E15C50" w14:textId="7BE2FAF4" w:rsidR="007F4211" w:rsidRPr="009433CD" w:rsidRDefault="007F4211" w:rsidP="007F4211">
            <w:pPr>
              <w:suppressAutoHyphens/>
              <w:spacing w:after="0" w:line="240" w:lineRule="auto"/>
              <w:contextualSpacing/>
              <w:jc w:val="both"/>
              <w:rPr>
                <w:rFonts w:cs="Arial"/>
                <w:sz w:val="20"/>
                <w:szCs w:val="20"/>
              </w:rPr>
            </w:pPr>
            <w:r w:rsidRPr="000B47E5">
              <w:rPr>
                <w:rFonts w:cs="Arial"/>
                <w:sz w:val="20"/>
                <w:szCs w:val="20"/>
              </w:rPr>
              <w:t>Необходимо актуализировать по состоянию на 2024 год.</w:t>
            </w:r>
          </w:p>
        </w:tc>
        <w:tc>
          <w:tcPr>
            <w:tcW w:w="581" w:type="pct"/>
            <w:vAlign w:val="center"/>
          </w:tcPr>
          <w:p w14:paraId="019F1E31" w14:textId="4DC2532F" w:rsidR="007F4211" w:rsidRPr="000B2704" w:rsidRDefault="007F4211" w:rsidP="007F4211">
            <w:pPr>
              <w:spacing w:after="0" w:line="240" w:lineRule="auto"/>
              <w:jc w:val="center"/>
              <w:rPr>
                <w:sz w:val="20"/>
                <w:szCs w:val="20"/>
              </w:rPr>
            </w:pPr>
            <w:r w:rsidRPr="00965E21">
              <w:rPr>
                <w:sz w:val="20"/>
                <w:szCs w:val="20"/>
              </w:rPr>
              <w:t>Принято</w:t>
            </w:r>
          </w:p>
        </w:tc>
      </w:tr>
      <w:tr w:rsidR="007F4211" w:rsidRPr="000B2704" w14:paraId="3AD28246" w14:textId="77777777" w:rsidTr="00D66CCE">
        <w:trPr>
          <w:trHeight w:val="370"/>
        </w:trPr>
        <w:tc>
          <w:tcPr>
            <w:tcW w:w="375" w:type="pct"/>
            <w:vAlign w:val="center"/>
          </w:tcPr>
          <w:p w14:paraId="0AD6F0D3" w14:textId="424C85FE" w:rsidR="007F4211" w:rsidRPr="000B2704" w:rsidRDefault="007F4211" w:rsidP="007F4211">
            <w:pPr>
              <w:spacing w:after="0" w:line="240" w:lineRule="auto"/>
              <w:contextualSpacing/>
              <w:jc w:val="center"/>
              <w:rPr>
                <w:sz w:val="20"/>
                <w:szCs w:val="20"/>
              </w:rPr>
            </w:pPr>
            <w:r>
              <w:rPr>
                <w:sz w:val="20"/>
                <w:szCs w:val="20"/>
              </w:rPr>
              <w:t>10.25</w:t>
            </w:r>
          </w:p>
        </w:tc>
        <w:tc>
          <w:tcPr>
            <w:tcW w:w="887" w:type="pct"/>
            <w:vAlign w:val="center"/>
          </w:tcPr>
          <w:p w14:paraId="72E18A38" w14:textId="32FE0552" w:rsidR="007F4211" w:rsidRPr="000B2704" w:rsidRDefault="007F4211" w:rsidP="007F4211">
            <w:pPr>
              <w:spacing w:after="0" w:line="240" w:lineRule="auto"/>
              <w:contextualSpacing/>
              <w:jc w:val="center"/>
              <w:rPr>
                <w:rFonts w:cs="Arial"/>
                <w:sz w:val="20"/>
              </w:rPr>
            </w:pPr>
            <w:r>
              <w:rPr>
                <w:rFonts w:cs="Arial"/>
                <w:sz w:val="20"/>
              </w:rPr>
              <w:t>Глава 1 (шифр ПСТ.ОМ.69-40.001.000), ч. 13</w:t>
            </w:r>
          </w:p>
        </w:tc>
        <w:tc>
          <w:tcPr>
            <w:tcW w:w="1636" w:type="pct"/>
            <w:vAlign w:val="center"/>
          </w:tcPr>
          <w:p w14:paraId="51806FB1" w14:textId="561EED0F" w:rsidR="007F4211" w:rsidRPr="000B47E5" w:rsidRDefault="007F4211" w:rsidP="007F4211">
            <w:pPr>
              <w:suppressAutoHyphens/>
              <w:spacing w:after="0" w:line="240" w:lineRule="auto"/>
              <w:contextualSpacing/>
              <w:jc w:val="both"/>
              <w:rPr>
                <w:rFonts w:cs="Arial"/>
                <w:sz w:val="20"/>
                <w:szCs w:val="20"/>
              </w:rPr>
            </w:pPr>
            <w:r w:rsidRPr="00A65DCD">
              <w:rPr>
                <w:rFonts w:cs="Arial"/>
                <w:sz w:val="20"/>
                <w:szCs w:val="20"/>
              </w:rPr>
              <w:t>Необходимо актуализировать по состоянию на 2024 год.</w:t>
            </w:r>
          </w:p>
        </w:tc>
        <w:tc>
          <w:tcPr>
            <w:tcW w:w="1520" w:type="pct"/>
            <w:vAlign w:val="center"/>
          </w:tcPr>
          <w:p w14:paraId="4749C220" w14:textId="7B794338" w:rsidR="007F4211" w:rsidRPr="000B47E5" w:rsidRDefault="007F4211" w:rsidP="007F4211">
            <w:pPr>
              <w:suppressAutoHyphens/>
              <w:spacing w:after="0" w:line="240" w:lineRule="auto"/>
              <w:jc w:val="both"/>
              <w:rPr>
                <w:rFonts w:cs="Arial"/>
                <w:sz w:val="20"/>
                <w:szCs w:val="20"/>
              </w:rPr>
            </w:pPr>
            <w:r w:rsidRPr="00A65DCD">
              <w:rPr>
                <w:rFonts w:cs="Arial"/>
                <w:sz w:val="20"/>
                <w:szCs w:val="20"/>
              </w:rPr>
              <w:t>Необходимо актуализировать по состоянию на 2024 год.</w:t>
            </w:r>
          </w:p>
        </w:tc>
        <w:tc>
          <w:tcPr>
            <w:tcW w:w="581" w:type="pct"/>
            <w:vAlign w:val="center"/>
          </w:tcPr>
          <w:p w14:paraId="73A923E2" w14:textId="7614B553" w:rsidR="007F4211" w:rsidRPr="000B2704" w:rsidRDefault="007F4211" w:rsidP="007F4211">
            <w:pPr>
              <w:spacing w:after="0" w:line="240" w:lineRule="auto"/>
              <w:jc w:val="center"/>
              <w:rPr>
                <w:sz w:val="20"/>
                <w:szCs w:val="20"/>
              </w:rPr>
            </w:pPr>
            <w:r w:rsidRPr="00965E21">
              <w:rPr>
                <w:sz w:val="20"/>
                <w:szCs w:val="20"/>
              </w:rPr>
              <w:t>Принято</w:t>
            </w:r>
          </w:p>
        </w:tc>
      </w:tr>
      <w:tr w:rsidR="007F4211" w:rsidRPr="000B2704" w14:paraId="554F0294" w14:textId="77777777" w:rsidTr="00D66CCE">
        <w:trPr>
          <w:trHeight w:val="370"/>
        </w:trPr>
        <w:tc>
          <w:tcPr>
            <w:tcW w:w="375" w:type="pct"/>
            <w:vAlign w:val="center"/>
          </w:tcPr>
          <w:p w14:paraId="38DC83EF" w14:textId="76443200" w:rsidR="007F4211" w:rsidRPr="000B2704" w:rsidRDefault="007F4211" w:rsidP="007F4211">
            <w:pPr>
              <w:spacing w:after="0" w:line="240" w:lineRule="auto"/>
              <w:contextualSpacing/>
              <w:jc w:val="center"/>
              <w:rPr>
                <w:sz w:val="20"/>
                <w:szCs w:val="20"/>
              </w:rPr>
            </w:pPr>
            <w:r>
              <w:rPr>
                <w:sz w:val="20"/>
                <w:szCs w:val="20"/>
              </w:rPr>
              <w:t>10.26</w:t>
            </w:r>
          </w:p>
        </w:tc>
        <w:tc>
          <w:tcPr>
            <w:tcW w:w="887" w:type="pct"/>
            <w:vAlign w:val="center"/>
          </w:tcPr>
          <w:p w14:paraId="7EBE2CC1" w14:textId="137D2645"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13.8</w:t>
            </w:r>
          </w:p>
        </w:tc>
        <w:tc>
          <w:tcPr>
            <w:tcW w:w="1636" w:type="pct"/>
            <w:vAlign w:val="center"/>
          </w:tcPr>
          <w:p w14:paraId="60C7EC83" w14:textId="4331D4F2" w:rsidR="007F4211" w:rsidRPr="00A65DCD" w:rsidRDefault="007F4211" w:rsidP="007F4211">
            <w:pPr>
              <w:suppressAutoHyphens/>
              <w:spacing w:after="0" w:line="240" w:lineRule="auto"/>
              <w:contextualSpacing/>
              <w:jc w:val="both"/>
              <w:rPr>
                <w:rFonts w:cs="Arial"/>
                <w:sz w:val="20"/>
                <w:szCs w:val="20"/>
              </w:rPr>
            </w:pPr>
            <w:r w:rsidRPr="00965E21">
              <w:rPr>
                <w:rFonts w:cs="Arial"/>
                <w:sz w:val="20"/>
                <w:szCs w:val="20"/>
              </w:rPr>
              <w:t>13.8 Описание объема (массы) образования и размещения отходов сжигания топлива На источниках теплоснабжения Санкт-Петербурга основным видом топлива является природный газ, при сжигании которого не образуется отходов, требующих размещения на специализированных полигонах.</w:t>
            </w:r>
          </w:p>
        </w:tc>
        <w:tc>
          <w:tcPr>
            <w:tcW w:w="1520" w:type="pct"/>
            <w:vAlign w:val="center"/>
          </w:tcPr>
          <w:p w14:paraId="70C935ED" w14:textId="69C32460" w:rsidR="007F4211" w:rsidRPr="00A65DCD" w:rsidRDefault="007F4211" w:rsidP="007F4211">
            <w:pPr>
              <w:spacing w:after="0" w:line="240" w:lineRule="auto"/>
              <w:jc w:val="both"/>
              <w:rPr>
                <w:rFonts w:cs="Arial"/>
                <w:sz w:val="20"/>
              </w:rPr>
            </w:pPr>
            <w:r w:rsidRPr="00965E21">
              <w:rPr>
                <w:rFonts w:cs="Arial"/>
                <w:sz w:val="20"/>
                <w:szCs w:val="20"/>
              </w:rPr>
              <w:t>Данный документ определяет развитие в городе Тверь. Необходимо скорректировать.</w:t>
            </w:r>
          </w:p>
        </w:tc>
        <w:tc>
          <w:tcPr>
            <w:tcW w:w="581" w:type="pct"/>
            <w:vAlign w:val="center"/>
          </w:tcPr>
          <w:p w14:paraId="7226CB37" w14:textId="7E575641" w:rsidR="007F4211" w:rsidRPr="000B2704" w:rsidRDefault="007F4211" w:rsidP="007F4211">
            <w:pPr>
              <w:spacing w:after="0" w:line="240" w:lineRule="auto"/>
              <w:jc w:val="both"/>
              <w:rPr>
                <w:sz w:val="20"/>
                <w:szCs w:val="20"/>
              </w:rPr>
            </w:pPr>
            <w:r w:rsidRPr="00965E21">
              <w:rPr>
                <w:sz w:val="20"/>
                <w:szCs w:val="20"/>
              </w:rPr>
              <w:t>Принято</w:t>
            </w:r>
          </w:p>
        </w:tc>
      </w:tr>
      <w:tr w:rsidR="007F4211" w:rsidRPr="000B2704" w14:paraId="003089A1" w14:textId="77777777" w:rsidTr="00D66CCE">
        <w:trPr>
          <w:trHeight w:val="370"/>
        </w:trPr>
        <w:tc>
          <w:tcPr>
            <w:tcW w:w="375" w:type="pct"/>
            <w:vAlign w:val="center"/>
          </w:tcPr>
          <w:p w14:paraId="5322BC82" w14:textId="1DCA571C" w:rsidR="007F4211" w:rsidRPr="000B2704" w:rsidRDefault="007F4211" w:rsidP="007F4211">
            <w:pPr>
              <w:spacing w:after="0" w:line="240" w:lineRule="auto"/>
              <w:contextualSpacing/>
              <w:jc w:val="center"/>
              <w:rPr>
                <w:sz w:val="20"/>
                <w:szCs w:val="20"/>
              </w:rPr>
            </w:pPr>
            <w:r>
              <w:rPr>
                <w:sz w:val="20"/>
                <w:szCs w:val="20"/>
              </w:rPr>
              <w:lastRenderedPageBreak/>
              <w:t>10.27</w:t>
            </w:r>
          </w:p>
        </w:tc>
        <w:tc>
          <w:tcPr>
            <w:tcW w:w="887" w:type="pct"/>
            <w:vAlign w:val="center"/>
          </w:tcPr>
          <w:p w14:paraId="76A6B1C6" w14:textId="77950494" w:rsidR="007F4211" w:rsidRPr="000B2704" w:rsidRDefault="007F4211" w:rsidP="00D66CCE">
            <w:pPr>
              <w:pStyle w:val="1"/>
              <w:numPr>
                <w:ilvl w:val="0"/>
                <w:numId w:val="5"/>
              </w:numPr>
              <w:spacing w:after="0" w:line="240" w:lineRule="auto"/>
              <w:jc w:val="center"/>
              <w:rPr>
                <w:sz w:val="20"/>
              </w:rPr>
            </w:pPr>
            <w:bookmarkStart w:id="71" w:name="_Toc214659836"/>
            <w:r w:rsidRPr="00D66CCE">
              <w:rPr>
                <w:sz w:val="20"/>
              </w:rPr>
              <w:t>Замечания к Главе 2</w:t>
            </w:r>
            <w:bookmarkEnd w:id="71"/>
          </w:p>
        </w:tc>
        <w:tc>
          <w:tcPr>
            <w:tcW w:w="1636" w:type="pct"/>
            <w:vAlign w:val="center"/>
          </w:tcPr>
          <w:p w14:paraId="73FEDE01" w14:textId="581A427D" w:rsidR="007F4211" w:rsidRPr="00965E21" w:rsidRDefault="007F4211" w:rsidP="007F4211">
            <w:pPr>
              <w:suppressAutoHyphens/>
              <w:spacing w:after="0" w:line="240" w:lineRule="auto"/>
              <w:contextualSpacing/>
              <w:jc w:val="both"/>
              <w:rPr>
                <w:rFonts w:cs="Arial"/>
                <w:sz w:val="20"/>
                <w:szCs w:val="20"/>
              </w:rPr>
            </w:pPr>
          </w:p>
        </w:tc>
        <w:tc>
          <w:tcPr>
            <w:tcW w:w="1520" w:type="pct"/>
            <w:vAlign w:val="center"/>
          </w:tcPr>
          <w:p w14:paraId="1397CDEB" w14:textId="6900A080" w:rsidR="007F4211" w:rsidRPr="00965E21" w:rsidRDefault="007F4211" w:rsidP="007F4211">
            <w:pPr>
              <w:suppressAutoHyphens/>
              <w:spacing w:after="0" w:line="240" w:lineRule="auto"/>
              <w:jc w:val="both"/>
              <w:rPr>
                <w:rFonts w:cs="Arial"/>
                <w:sz w:val="20"/>
                <w:szCs w:val="20"/>
              </w:rPr>
            </w:pPr>
          </w:p>
        </w:tc>
        <w:tc>
          <w:tcPr>
            <w:tcW w:w="581" w:type="pct"/>
            <w:vAlign w:val="center"/>
          </w:tcPr>
          <w:p w14:paraId="41C36618" w14:textId="574E1175" w:rsidR="007F4211" w:rsidRPr="00965E21" w:rsidRDefault="007F4211" w:rsidP="007F4211">
            <w:pPr>
              <w:spacing w:after="0" w:line="240" w:lineRule="auto"/>
              <w:jc w:val="center"/>
              <w:rPr>
                <w:sz w:val="20"/>
                <w:szCs w:val="20"/>
              </w:rPr>
            </w:pPr>
          </w:p>
        </w:tc>
      </w:tr>
      <w:tr w:rsidR="007F4211" w:rsidRPr="000B2704" w14:paraId="1567E99A" w14:textId="77777777" w:rsidTr="00D66CCE">
        <w:trPr>
          <w:trHeight w:val="370"/>
        </w:trPr>
        <w:tc>
          <w:tcPr>
            <w:tcW w:w="375" w:type="pct"/>
            <w:vAlign w:val="center"/>
          </w:tcPr>
          <w:p w14:paraId="35B1B2FA" w14:textId="77777777" w:rsidR="007F4211" w:rsidRDefault="007F4211" w:rsidP="007F4211">
            <w:pPr>
              <w:spacing w:after="0" w:line="240" w:lineRule="auto"/>
              <w:contextualSpacing/>
              <w:jc w:val="center"/>
              <w:rPr>
                <w:sz w:val="20"/>
                <w:szCs w:val="20"/>
              </w:rPr>
            </w:pPr>
          </w:p>
        </w:tc>
        <w:tc>
          <w:tcPr>
            <w:tcW w:w="887" w:type="pct"/>
            <w:vAlign w:val="center"/>
          </w:tcPr>
          <w:p w14:paraId="7D2BF290" w14:textId="2ADDA378" w:rsidR="007F4211" w:rsidRPr="00D66CCE" w:rsidRDefault="007F4211" w:rsidP="00D66CCE">
            <w:pPr>
              <w:spacing w:after="0" w:line="240" w:lineRule="auto"/>
              <w:contextualSpacing/>
              <w:jc w:val="center"/>
              <w:rPr>
                <w:rFonts w:cs="Arial"/>
                <w:sz w:val="20"/>
              </w:rPr>
            </w:pPr>
            <w:r w:rsidRPr="00D66CCE">
              <w:rPr>
                <w:rFonts w:cs="Arial"/>
                <w:sz w:val="20"/>
              </w:rPr>
              <w:t>Глава 2 (шифр ПСТ.ОМ.69-40.002.000), п. 3</w:t>
            </w:r>
          </w:p>
        </w:tc>
        <w:tc>
          <w:tcPr>
            <w:tcW w:w="1636" w:type="pct"/>
            <w:vAlign w:val="center"/>
          </w:tcPr>
          <w:p w14:paraId="13D4F642"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В материалах схемы не представлена аналитика фактических удельных расходов на отопление, вентиляцию и ГВС.</w:t>
            </w:r>
          </w:p>
          <w:p w14:paraId="6BF7F646" w14:textId="77777777" w:rsidR="007F4211" w:rsidRPr="0036430E" w:rsidRDefault="007F4211" w:rsidP="007F4211">
            <w:pPr>
              <w:suppressAutoHyphens/>
              <w:spacing w:after="0" w:line="240" w:lineRule="auto"/>
              <w:contextualSpacing/>
              <w:jc w:val="both"/>
              <w:rPr>
                <w:rFonts w:cs="Arial"/>
                <w:sz w:val="20"/>
                <w:szCs w:val="20"/>
              </w:rPr>
            </w:pPr>
          </w:p>
          <w:p w14:paraId="22AFD364"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Таблица сформирована с ошибками:</w:t>
            </w:r>
          </w:p>
          <w:p w14:paraId="4E4D75D3"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Удельная тепловая нагрузка, ккал/(ч∙м2) значительно занижена.</w:t>
            </w:r>
          </w:p>
          <w:p w14:paraId="0CADF8F8"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В таблице удельная тепловая нагрузка на отопление в 3-8 раз ниже вентиляционной.</w:t>
            </w:r>
          </w:p>
          <w:p w14:paraId="0935095B"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 xml:space="preserve"> </w:t>
            </w:r>
          </w:p>
          <w:p w14:paraId="52B49191"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Удельное теплопотребление, Гкал/м2/год – необходимо уточнить показатели по ГВС.</w:t>
            </w:r>
          </w:p>
          <w:p w14:paraId="744159A4"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 xml:space="preserve">Так суммарное годовое теплопотребление отопления и вентиляции на 1 м2 сопоставимо потреблению ГВС, что не корректно.  </w:t>
            </w:r>
          </w:p>
          <w:p w14:paraId="0A18CCFC"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 xml:space="preserve">Суммарные значения указаны не корректно. </w:t>
            </w:r>
          </w:p>
          <w:p w14:paraId="747CA24E" w14:textId="77777777" w:rsidR="007F4211" w:rsidRPr="0036430E" w:rsidRDefault="007F4211" w:rsidP="007F4211">
            <w:pPr>
              <w:suppressAutoHyphens/>
              <w:spacing w:after="0" w:line="240" w:lineRule="auto"/>
              <w:contextualSpacing/>
              <w:jc w:val="both"/>
              <w:rPr>
                <w:rFonts w:cs="Arial"/>
                <w:sz w:val="20"/>
                <w:szCs w:val="20"/>
              </w:rPr>
            </w:pPr>
          </w:p>
          <w:p w14:paraId="1A058509" w14:textId="6C6B8477" w:rsidR="007F4211" w:rsidRPr="000F0707" w:rsidRDefault="007F4211" w:rsidP="007F4211">
            <w:pPr>
              <w:suppressAutoHyphens/>
              <w:spacing w:after="0" w:line="240" w:lineRule="auto"/>
              <w:contextualSpacing/>
              <w:jc w:val="both"/>
              <w:rPr>
                <w:rFonts w:cs="Arial"/>
                <w:sz w:val="20"/>
                <w:szCs w:val="20"/>
                <w:highlight w:val="cyan"/>
              </w:rPr>
            </w:pPr>
            <w:r w:rsidRPr="0036430E">
              <w:rPr>
                <w:rFonts w:cs="Arial"/>
                <w:sz w:val="20"/>
                <w:szCs w:val="20"/>
              </w:rPr>
              <w:t>Данная таблица лежит в основе определения приростов перспективной тепловой нагрузки, при этом сформирована некорректно.</w:t>
            </w:r>
            <w:r w:rsidRPr="0036430E">
              <w:rPr>
                <w:rFonts w:cs="Arial"/>
                <w:sz w:val="20"/>
                <w:szCs w:val="20"/>
              </w:rPr>
              <w:br/>
              <w:t>Требуется уточнить всю таблицу и пересмотреть балансы мощности и нагрузок.</w:t>
            </w:r>
          </w:p>
        </w:tc>
        <w:tc>
          <w:tcPr>
            <w:tcW w:w="1520" w:type="pct"/>
            <w:vAlign w:val="center"/>
          </w:tcPr>
          <w:p w14:paraId="73C5CC6D"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Анализ фактических удельных расходов на отопление, вентиляцию и ГВС не предусмотрен требованиями к схемам теплоснабжения.</w:t>
            </w:r>
          </w:p>
          <w:p w14:paraId="064073E7" w14:textId="77777777" w:rsidR="007F4211" w:rsidRPr="0036430E" w:rsidRDefault="007F4211" w:rsidP="007F4211">
            <w:pPr>
              <w:suppressAutoHyphens/>
              <w:spacing w:after="0" w:line="240" w:lineRule="auto"/>
              <w:contextualSpacing/>
              <w:jc w:val="both"/>
              <w:rPr>
                <w:rFonts w:cs="Arial"/>
                <w:sz w:val="20"/>
                <w:szCs w:val="20"/>
              </w:rPr>
            </w:pPr>
          </w:p>
          <w:p w14:paraId="60CD7486" w14:textId="71AB1398" w:rsidR="007F4211" w:rsidRPr="000F0707" w:rsidRDefault="007F4211" w:rsidP="007F4211">
            <w:pPr>
              <w:suppressAutoHyphens/>
              <w:spacing w:after="0" w:line="240" w:lineRule="auto"/>
              <w:jc w:val="both"/>
              <w:rPr>
                <w:rFonts w:cs="Arial"/>
                <w:sz w:val="20"/>
                <w:szCs w:val="20"/>
                <w:highlight w:val="cyan"/>
              </w:rPr>
            </w:pPr>
            <w:r w:rsidRPr="0036430E">
              <w:rPr>
                <w:rFonts w:cs="Arial"/>
                <w:sz w:val="20"/>
                <w:szCs w:val="20"/>
              </w:rPr>
              <w:t>В таблице 3.</w:t>
            </w:r>
            <w:r>
              <w:rPr>
                <w:rFonts w:cs="Arial"/>
                <w:sz w:val="20"/>
                <w:szCs w:val="20"/>
              </w:rPr>
              <w:t>4 допущена техническая ошибка, значения скорректированы.</w:t>
            </w:r>
          </w:p>
        </w:tc>
        <w:tc>
          <w:tcPr>
            <w:tcW w:w="581" w:type="pct"/>
            <w:vAlign w:val="center"/>
          </w:tcPr>
          <w:p w14:paraId="44FC12BE" w14:textId="4B1BB4A4" w:rsidR="007F4211" w:rsidRPr="000B2704" w:rsidRDefault="007F4211" w:rsidP="007F4211">
            <w:pPr>
              <w:spacing w:after="0" w:line="240" w:lineRule="auto"/>
              <w:jc w:val="both"/>
              <w:rPr>
                <w:sz w:val="20"/>
                <w:szCs w:val="20"/>
              </w:rPr>
            </w:pPr>
            <w:r>
              <w:rPr>
                <w:sz w:val="20"/>
                <w:szCs w:val="20"/>
              </w:rPr>
              <w:t>Принято</w:t>
            </w:r>
          </w:p>
        </w:tc>
      </w:tr>
      <w:tr w:rsidR="007F4211" w:rsidRPr="000B2704" w14:paraId="7D59BFD4" w14:textId="77777777" w:rsidTr="00D66CCE">
        <w:trPr>
          <w:trHeight w:val="370"/>
        </w:trPr>
        <w:tc>
          <w:tcPr>
            <w:tcW w:w="375" w:type="pct"/>
            <w:vAlign w:val="center"/>
          </w:tcPr>
          <w:p w14:paraId="611C8FF9" w14:textId="3A04D00C" w:rsidR="007F4211" w:rsidRPr="000B2704" w:rsidRDefault="007F4211" w:rsidP="007F4211">
            <w:pPr>
              <w:spacing w:after="0" w:line="240" w:lineRule="auto"/>
              <w:contextualSpacing/>
              <w:jc w:val="center"/>
              <w:rPr>
                <w:sz w:val="20"/>
                <w:szCs w:val="20"/>
              </w:rPr>
            </w:pPr>
            <w:r>
              <w:rPr>
                <w:sz w:val="20"/>
                <w:szCs w:val="20"/>
              </w:rPr>
              <w:t>11.1</w:t>
            </w:r>
          </w:p>
        </w:tc>
        <w:tc>
          <w:tcPr>
            <w:tcW w:w="887" w:type="pct"/>
            <w:vAlign w:val="center"/>
          </w:tcPr>
          <w:p w14:paraId="1FCC1CED" w14:textId="00EDCC54" w:rsidR="007F4211" w:rsidRPr="000B2704" w:rsidRDefault="007F4211" w:rsidP="007F4211">
            <w:pPr>
              <w:spacing w:after="0" w:line="240" w:lineRule="auto"/>
              <w:contextualSpacing/>
              <w:jc w:val="center"/>
              <w:rPr>
                <w:rFonts w:cs="Arial"/>
                <w:sz w:val="20"/>
              </w:rPr>
            </w:pPr>
            <w:r>
              <w:rPr>
                <w:rFonts w:cs="Arial"/>
                <w:sz w:val="20"/>
              </w:rPr>
              <w:t>Глава 2 (шифр ПСТ.ОМ.69-40.002.000), п. 4</w:t>
            </w:r>
          </w:p>
        </w:tc>
        <w:tc>
          <w:tcPr>
            <w:tcW w:w="1636" w:type="pct"/>
            <w:vAlign w:val="center"/>
          </w:tcPr>
          <w:p w14:paraId="3DC45056"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Ввод строений в течение периода, тыс. м2</w:t>
            </w:r>
          </w:p>
          <w:p w14:paraId="747E6D50" w14:textId="2F4AD853"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Необходимо удалить «тыс. м2», во всех показателях.</w:t>
            </w:r>
          </w:p>
        </w:tc>
        <w:tc>
          <w:tcPr>
            <w:tcW w:w="1520" w:type="pct"/>
            <w:vAlign w:val="center"/>
          </w:tcPr>
          <w:p w14:paraId="31347F43" w14:textId="6559A85D"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Скорректировать</w:t>
            </w:r>
          </w:p>
        </w:tc>
        <w:tc>
          <w:tcPr>
            <w:tcW w:w="581" w:type="pct"/>
            <w:vAlign w:val="center"/>
          </w:tcPr>
          <w:p w14:paraId="46030814" w14:textId="3B9CEB2D" w:rsidR="007F4211" w:rsidRPr="000B2704" w:rsidRDefault="007F4211" w:rsidP="007F4211">
            <w:pPr>
              <w:spacing w:after="0" w:line="240" w:lineRule="auto"/>
              <w:jc w:val="center"/>
              <w:rPr>
                <w:sz w:val="20"/>
                <w:szCs w:val="20"/>
              </w:rPr>
            </w:pPr>
            <w:r>
              <w:rPr>
                <w:sz w:val="20"/>
                <w:szCs w:val="20"/>
              </w:rPr>
              <w:t>Принято</w:t>
            </w:r>
          </w:p>
        </w:tc>
      </w:tr>
      <w:tr w:rsidR="007F4211" w:rsidRPr="000B2704" w14:paraId="0B1038D5" w14:textId="77777777" w:rsidTr="00D66CCE">
        <w:trPr>
          <w:trHeight w:val="370"/>
        </w:trPr>
        <w:tc>
          <w:tcPr>
            <w:tcW w:w="375" w:type="pct"/>
            <w:vAlign w:val="center"/>
          </w:tcPr>
          <w:p w14:paraId="77211CAD" w14:textId="0265D010" w:rsidR="007F4211" w:rsidRPr="000B2704" w:rsidRDefault="007F4211" w:rsidP="007F4211">
            <w:pPr>
              <w:spacing w:after="0" w:line="240" w:lineRule="auto"/>
              <w:contextualSpacing/>
              <w:jc w:val="center"/>
              <w:rPr>
                <w:sz w:val="20"/>
                <w:szCs w:val="20"/>
              </w:rPr>
            </w:pPr>
            <w:r>
              <w:rPr>
                <w:sz w:val="20"/>
                <w:szCs w:val="20"/>
              </w:rPr>
              <w:t>11.2</w:t>
            </w:r>
          </w:p>
        </w:tc>
        <w:tc>
          <w:tcPr>
            <w:tcW w:w="887" w:type="pct"/>
            <w:vAlign w:val="center"/>
          </w:tcPr>
          <w:p w14:paraId="4C561202" w14:textId="0DF6ECB3" w:rsidR="007F4211" w:rsidRPr="000B2704" w:rsidRDefault="007F4211" w:rsidP="007F4211">
            <w:pPr>
              <w:spacing w:after="0" w:line="240" w:lineRule="auto"/>
              <w:contextualSpacing/>
              <w:jc w:val="center"/>
              <w:rPr>
                <w:rFonts w:cs="Arial"/>
                <w:sz w:val="20"/>
              </w:rPr>
            </w:pPr>
            <w:r>
              <w:rPr>
                <w:rFonts w:cs="Arial"/>
                <w:sz w:val="20"/>
              </w:rPr>
              <w:t xml:space="preserve">Глава 2 (шифр ПСТ.ОМ.69-40.002.000), </w:t>
            </w:r>
            <w:proofErr w:type="spellStart"/>
            <w:r>
              <w:rPr>
                <w:rFonts w:cs="Arial"/>
                <w:sz w:val="20"/>
              </w:rPr>
              <w:t>пп</w:t>
            </w:r>
            <w:proofErr w:type="spellEnd"/>
            <w:r>
              <w:rPr>
                <w:rFonts w:cs="Arial"/>
                <w:sz w:val="20"/>
              </w:rPr>
              <w:t>. 4.2</w:t>
            </w:r>
          </w:p>
        </w:tc>
        <w:tc>
          <w:tcPr>
            <w:tcW w:w="1636" w:type="pct"/>
            <w:vAlign w:val="center"/>
          </w:tcPr>
          <w:p w14:paraId="54E35037"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4.2 Прогноз суммарного уменьшения тепловых нагрузок</w:t>
            </w:r>
          </w:p>
          <w:p w14:paraId="1CFDA5A1" w14:textId="2F8928DF"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Отсутствует снижение тепловой нагрузки при приведении тепловых потерь к нормативным значениям.</w:t>
            </w:r>
          </w:p>
        </w:tc>
        <w:tc>
          <w:tcPr>
            <w:tcW w:w="1520" w:type="pct"/>
            <w:vAlign w:val="center"/>
          </w:tcPr>
          <w:p w14:paraId="49C7CF3B" w14:textId="3BF1B327" w:rsidR="007F4211" w:rsidRPr="0036430E" w:rsidRDefault="007F4211" w:rsidP="007F4211">
            <w:pPr>
              <w:suppressAutoHyphens/>
              <w:spacing w:after="0" w:line="240" w:lineRule="auto"/>
              <w:contextualSpacing/>
              <w:jc w:val="center"/>
              <w:rPr>
                <w:rFonts w:cs="Arial"/>
                <w:sz w:val="20"/>
                <w:szCs w:val="20"/>
              </w:rPr>
            </w:pPr>
            <w:r>
              <w:rPr>
                <w:rFonts w:cs="Arial"/>
                <w:sz w:val="20"/>
                <w:szCs w:val="20"/>
              </w:rPr>
              <w:t xml:space="preserve">В соответствии с п. 84 Методических указаний снижение нагрузки вычисляется за счет отключения </w:t>
            </w:r>
            <w:r w:rsidRPr="0036430E">
              <w:rPr>
                <w:rFonts w:cs="Arial"/>
                <w:sz w:val="20"/>
                <w:szCs w:val="20"/>
              </w:rPr>
              <w:t>сносимых (выведенных из эксплуатации)</w:t>
            </w:r>
            <w:r>
              <w:rPr>
                <w:rFonts w:cs="Arial"/>
                <w:sz w:val="20"/>
                <w:szCs w:val="20"/>
              </w:rPr>
              <w:t xml:space="preserve"> зданий. Снижение тепловых потерь в Главе 2 не рассчитывается</w:t>
            </w:r>
          </w:p>
        </w:tc>
        <w:tc>
          <w:tcPr>
            <w:tcW w:w="581" w:type="pct"/>
            <w:vAlign w:val="center"/>
          </w:tcPr>
          <w:p w14:paraId="1165D7B0" w14:textId="4272A53A" w:rsidR="007F4211" w:rsidRPr="000B2704" w:rsidRDefault="007F4211" w:rsidP="007F4211">
            <w:pPr>
              <w:spacing w:after="0" w:line="240" w:lineRule="auto"/>
              <w:jc w:val="center"/>
              <w:rPr>
                <w:sz w:val="20"/>
                <w:szCs w:val="20"/>
              </w:rPr>
            </w:pPr>
            <w:r>
              <w:rPr>
                <w:sz w:val="20"/>
                <w:szCs w:val="20"/>
              </w:rPr>
              <w:t>Не принято</w:t>
            </w:r>
          </w:p>
        </w:tc>
      </w:tr>
      <w:tr w:rsidR="007F4211" w:rsidRPr="000B2704" w14:paraId="4F740611" w14:textId="77777777" w:rsidTr="00D66CCE">
        <w:trPr>
          <w:trHeight w:val="370"/>
        </w:trPr>
        <w:tc>
          <w:tcPr>
            <w:tcW w:w="375" w:type="pct"/>
            <w:vAlign w:val="center"/>
          </w:tcPr>
          <w:p w14:paraId="0860F835" w14:textId="586610E4" w:rsidR="007F4211" w:rsidRPr="000B2704" w:rsidRDefault="007F4211" w:rsidP="007F4211">
            <w:pPr>
              <w:spacing w:after="0" w:line="240" w:lineRule="auto"/>
              <w:contextualSpacing/>
              <w:jc w:val="center"/>
              <w:rPr>
                <w:sz w:val="20"/>
                <w:szCs w:val="20"/>
              </w:rPr>
            </w:pPr>
            <w:r>
              <w:rPr>
                <w:sz w:val="20"/>
                <w:szCs w:val="20"/>
              </w:rPr>
              <w:t>11.3</w:t>
            </w:r>
          </w:p>
        </w:tc>
        <w:tc>
          <w:tcPr>
            <w:tcW w:w="887" w:type="pct"/>
            <w:vAlign w:val="center"/>
          </w:tcPr>
          <w:p w14:paraId="0B1EBEE8" w14:textId="4339758A" w:rsidR="007F4211" w:rsidRPr="000B2704" w:rsidRDefault="007F4211" w:rsidP="007F4211">
            <w:pPr>
              <w:spacing w:after="0" w:line="240" w:lineRule="auto"/>
              <w:contextualSpacing/>
              <w:jc w:val="center"/>
              <w:rPr>
                <w:rFonts w:cs="Arial"/>
                <w:sz w:val="20"/>
              </w:rPr>
            </w:pPr>
            <w:r>
              <w:rPr>
                <w:rFonts w:cs="Arial"/>
                <w:sz w:val="20"/>
              </w:rPr>
              <w:t>Глава 2 (шифр ПСТ.ОМ.69-40.002.000), п. 1</w:t>
            </w:r>
          </w:p>
        </w:tc>
        <w:tc>
          <w:tcPr>
            <w:tcW w:w="1636" w:type="pct"/>
            <w:vAlign w:val="center"/>
          </w:tcPr>
          <w:p w14:paraId="0E5F1650" w14:textId="77777777" w:rsidR="007F4211" w:rsidRPr="00EC6984" w:rsidRDefault="007F4211" w:rsidP="007F4211">
            <w:pPr>
              <w:suppressAutoHyphens/>
              <w:spacing w:after="0" w:line="240" w:lineRule="auto"/>
              <w:contextualSpacing/>
              <w:jc w:val="both"/>
              <w:rPr>
                <w:rFonts w:cs="Arial"/>
                <w:sz w:val="20"/>
                <w:szCs w:val="20"/>
              </w:rPr>
            </w:pPr>
            <w:r w:rsidRPr="00EC6984">
              <w:rPr>
                <w:rFonts w:cs="Arial"/>
                <w:sz w:val="20"/>
                <w:szCs w:val="20"/>
              </w:rPr>
              <w:t>1. Данные базового потребления...</w:t>
            </w:r>
          </w:p>
          <w:p w14:paraId="358E7FDB" w14:textId="70E7B31B" w:rsidR="007F4211" w:rsidRPr="0036430E" w:rsidRDefault="007F4211" w:rsidP="007F4211">
            <w:pPr>
              <w:suppressAutoHyphens/>
              <w:spacing w:after="0" w:line="240" w:lineRule="auto"/>
              <w:contextualSpacing/>
              <w:jc w:val="both"/>
              <w:rPr>
                <w:rFonts w:cs="Arial"/>
                <w:sz w:val="20"/>
                <w:szCs w:val="20"/>
              </w:rPr>
            </w:pPr>
            <w:r w:rsidRPr="00EC6984">
              <w:rPr>
                <w:rFonts w:cs="Arial"/>
                <w:sz w:val="20"/>
                <w:szCs w:val="20"/>
              </w:rPr>
              <w:t>Отсутствует оценка существующего потребления и оценка расчетных нагрузок (или ссылка на главу 1)</w:t>
            </w:r>
          </w:p>
        </w:tc>
        <w:tc>
          <w:tcPr>
            <w:tcW w:w="1520" w:type="pct"/>
            <w:vAlign w:val="center"/>
          </w:tcPr>
          <w:p w14:paraId="36CBC987" w14:textId="03CF0DEB" w:rsidR="007F4211" w:rsidRPr="0036430E" w:rsidRDefault="007F4211" w:rsidP="007F4211">
            <w:pPr>
              <w:suppressAutoHyphens/>
              <w:spacing w:after="0" w:line="240" w:lineRule="auto"/>
              <w:jc w:val="center"/>
              <w:rPr>
                <w:rFonts w:cs="Arial"/>
                <w:sz w:val="20"/>
                <w:szCs w:val="20"/>
              </w:rPr>
            </w:pPr>
            <w:r>
              <w:rPr>
                <w:rFonts w:cs="Arial"/>
                <w:sz w:val="20"/>
                <w:szCs w:val="20"/>
              </w:rPr>
              <w:t>Существующие тепловые нагрузки и базовое потребление тепловой энергии представлены в таб. 1.1–1.4.</w:t>
            </w:r>
          </w:p>
        </w:tc>
        <w:tc>
          <w:tcPr>
            <w:tcW w:w="581" w:type="pct"/>
            <w:vAlign w:val="center"/>
          </w:tcPr>
          <w:p w14:paraId="42FF1922" w14:textId="3955B4A2" w:rsidR="007F4211" w:rsidRPr="000B2704" w:rsidRDefault="007F4211" w:rsidP="007F4211">
            <w:pPr>
              <w:spacing w:after="0" w:line="240" w:lineRule="auto"/>
              <w:jc w:val="center"/>
              <w:rPr>
                <w:sz w:val="20"/>
                <w:szCs w:val="20"/>
              </w:rPr>
            </w:pPr>
            <w:r>
              <w:rPr>
                <w:sz w:val="20"/>
                <w:szCs w:val="20"/>
              </w:rPr>
              <w:t>Не принято</w:t>
            </w:r>
          </w:p>
        </w:tc>
      </w:tr>
      <w:tr w:rsidR="007F4211" w:rsidRPr="000B2704" w14:paraId="463D49B7" w14:textId="77777777" w:rsidTr="00D66CCE">
        <w:trPr>
          <w:trHeight w:val="370"/>
        </w:trPr>
        <w:tc>
          <w:tcPr>
            <w:tcW w:w="375" w:type="pct"/>
            <w:vAlign w:val="center"/>
          </w:tcPr>
          <w:p w14:paraId="3119966A" w14:textId="79FCC631" w:rsidR="007F4211" w:rsidRPr="000B2704" w:rsidRDefault="007F4211" w:rsidP="007F4211">
            <w:pPr>
              <w:spacing w:after="0" w:line="240" w:lineRule="auto"/>
              <w:contextualSpacing/>
              <w:jc w:val="center"/>
              <w:rPr>
                <w:sz w:val="20"/>
                <w:szCs w:val="20"/>
              </w:rPr>
            </w:pPr>
          </w:p>
        </w:tc>
        <w:tc>
          <w:tcPr>
            <w:tcW w:w="887" w:type="pct"/>
            <w:vAlign w:val="center"/>
          </w:tcPr>
          <w:p w14:paraId="3DAC2AFD" w14:textId="27FF7089" w:rsidR="007F4211" w:rsidRPr="000B2704" w:rsidRDefault="007F4211" w:rsidP="00D66CCE">
            <w:pPr>
              <w:pStyle w:val="1"/>
              <w:numPr>
                <w:ilvl w:val="0"/>
                <w:numId w:val="5"/>
              </w:numPr>
              <w:spacing w:after="0" w:line="240" w:lineRule="auto"/>
              <w:jc w:val="center"/>
              <w:rPr>
                <w:sz w:val="20"/>
              </w:rPr>
            </w:pPr>
            <w:bookmarkStart w:id="72" w:name="_Toc214659837"/>
            <w:r w:rsidRPr="00D66CCE">
              <w:rPr>
                <w:sz w:val="20"/>
              </w:rPr>
              <w:t>Замечания к Главе 4</w:t>
            </w:r>
            <w:bookmarkEnd w:id="72"/>
          </w:p>
        </w:tc>
        <w:tc>
          <w:tcPr>
            <w:tcW w:w="1636" w:type="pct"/>
            <w:vAlign w:val="center"/>
          </w:tcPr>
          <w:p w14:paraId="10F9F485" w14:textId="56C22BE7" w:rsidR="007F4211" w:rsidRPr="00EC6984" w:rsidRDefault="007F4211" w:rsidP="007F4211">
            <w:pPr>
              <w:suppressAutoHyphens/>
              <w:spacing w:after="0" w:line="240" w:lineRule="auto"/>
              <w:contextualSpacing/>
              <w:jc w:val="both"/>
              <w:rPr>
                <w:rFonts w:cs="Arial"/>
                <w:sz w:val="20"/>
                <w:szCs w:val="20"/>
              </w:rPr>
            </w:pPr>
          </w:p>
        </w:tc>
        <w:tc>
          <w:tcPr>
            <w:tcW w:w="1520" w:type="pct"/>
            <w:vAlign w:val="center"/>
          </w:tcPr>
          <w:p w14:paraId="6026462A" w14:textId="1B13842B" w:rsidR="007F4211" w:rsidRPr="00EC6984" w:rsidRDefault="007F4211" w:rsidP="007F4211">
            <w:pPr>
              <w:suppressAutoHyphens/>
              <w:spacing w:after="0" w:line="240" w:lineRule="auto"/>
              <w:jc w:val="both"/>
              <w:rPr>
                <w:rFonts w:cs="Arial"/>
                <w:sz w:val="20"/>
                <w:szCs w:val="20"/>
              </w:rPr>
            </w:pPr>
          </w:p>
        </w:tc>
        <w:tc>
          <w:tcPr>
            <w:tcW w:w="581" w:type="pct"/>
            <w:vAlign w:val="center"/>
          </w:tcPr>
          <w:p w14:paraId="375EADC6" w14:textId="5658787F" w:rsidR="007F4211" w:rsidRPr="000B2704" w:rsidRDefault="007F4211" w:rsidP="007F4211">
            <w:pPr>
              <w:spacing w:after="0" w:line="240" w:lineRule="auto"/>
              <w:jc w:val="center"/>
              <w:rPr>
                <w:sz w:val="20"/>
                <w:szCs w:val="20"/>
              </w:rPr>
            </w:pPr>
          </w:p>
        </w:tc>
      </w:tr>
      <w:tr w:rsidR="007F4211" w:rsidRPr="000B2704" w14:paraId="6761BD83" w14:textId="77777777" w:rsidTr="00D66CCE">
        <w:trPr>
          <w:trHeight w:val="370"/>
        </w:trPr>
        <w:tc>
          <w:tcPr>
            <w:tcW w:w="375" w:type="pct"/>
            <w:vAlign w:val="center"/>
          </w:tcPr>
          <w:p w14:paraId="6C17D85A" w14:textId="44DACE2B" w:rsidR="007F4211" w:rsidRPr="000B2704" w:rsidRDefault="00D66CCE" w:rsidP="007F4211">
            <w:pPr>
              <w:spacing w:after="0" w:line="240" w:lineRule="auto"/>
              <w:contextualSpacing/>
              <w:jc w:val="center"/>
              <w:rPr>
                <w:sz w:val="20"/>
                <w:szCs w:val="20"/>
              </w:rPr>
            </w:pPr>
            <w:r>
              <w:rPr>
                <w:sz w:val="20"/>
                <w:szCs w:val="20"/>
              </w:rPr>
              <w:lastRenderedPageBreak/>
              <w:t>12.1</w:t>
            </w:r>
          </w:p>
        </w:tc>
        <w:tc>
          <w:tcPr>
            <w:tcW w:w="887" w:type="pct"/>
            <w:vAlign w:val="center"/>
          </w:tcPr>
          <w:p w14:paraId="69D3ED8D" w14:textId="0D8D0EC4" w:rsidR="007F4211" w:rsidRDefault="007F4211" w:rsidP="00D66CCE">
            <w:pPr>
              <w:spacing w:after="0" w:line="240" w:lineRule="auto"/>
              <w:contextualSpacing/>
              <w:jc w:val="center"/>
              <w:rPr>
                <w:sz w:val="20"/>
              </w:rPr>
            </w:pPr>
            <w:r w:rsidRPr="00D66CCE">
              <w:rPr>
                <w:rFonts w:cs="Arial"/>
                <w:sz w:val="20"/>
              </w:rPr>
              <w:t>Глава 4 (шифр ПСТ.ОМ.69-40.004.000), п. 1</w:t>
            </w:r>
          </w:p>
        </w:tc>
        <w:tc>
          <w:tcPr>
            <w:tcW w:w="1636" w:type="pct"/>
            <w:vAlign w:val="center"/>
          </w:tcPr>
          <w:p w14:paraId="024D39FB" w14:textId="777C2441" w:rsidR="007F4211" w:rsidRPr="00C12538" w:rsidRDefault="007F4211" w:rsidP="007F4211">
            <w:pPr>
              <w:suppressAutoHyphens/>
              <w:spacing w:after="0" w:line="240" w:lineRule="auto"/>
              <w:contextualSpacing/>
              <w:jc w:val="both"/>
              <w:rPr>
                <w:rFonts w:cs="Arial"/>
                <w:sz w:val="20"/>
                <w:szCs w:val="20"/>
                <w:highlight w:val="cyan"/>
              </w:rPr>
            </w:pPr>
            <w:r w:rsidRPr="00965E21">
              <w:rPr>
                <w:rFonts w:cs="Arial"/>
                <w:sz w:val="20"/>
                <w:szCs w:val="20"/>
              </w:rPr>
              <w:t>Во всех таблицах указаны неизменяемые во времени и даже немного растущие потери в тепловых сетях. При этом неясно – это только нормативные потери или включая сверхнормативные; почему несмотря на предполагаемую перекладку сетей они немного увеличиваются; почему они сильно отличаются от потерь в сетях, приведенных в таблицах тома ПСТ.ОМ.69-40.005.000 (Мастер-план).</w:t>
            </w:r>
          </w:p>
        </w:tc>
        <w:tc>
          <w:tcPr>
            <w:tcW w:w="1520" w:type="pct"/>
            <w:vAlign w:val="center"/>
          </w:tcPr>
          <w:p w14:paraId="67B5FA0B" w14:textId="7087D483" w:rsidR="007F4211" w:rsidRPr="00C12538" w:rsidRDefault="007F4211" w:rsidP="007F4211">
            <w:pPr>
              <w:suppressAutoHyphens/>
              <w:spacing w:after="0" w:line="240" w:lineRule="auto"/>
              <w:jc w:val="both"/>
              <w:rPr>
                <w:rFonts w:cs="Arial"/>
                <w:sz w:val="20"/>
                <w:szCs w:val="20"/>
                <w:highlight w:val="cyan"/>
              </w:rPr>
            </w:pPr>
            <w:r>
              <w:rPr>
                <w:rFonts w:cs="Arial"/>
                <w:sz w:val="20"/>
                <w:szCs w:val="20"/>
              </w:rPr>
              <w:t xml:space="preserve">В главе 4 представлены прогнозные балансы тепловой мощности источников тепловой энергии и присоединенной тепловой нагрузки без учета предлагаемых мероприятий по строительству, реконструкции источников тепловой энергии и тепловых сетей </w:t>
            </w:r>
            <w:r w:rsidRPr="00965E21">
              <w:rPr>
                <w:rFonts w:cs="Arial"/>
                <w:sz w:val="20"/>
                <w:szCs w:val="20"/>
              </w:rPr>
              <w:t xml:space="preserve"> </w:t>
            </w:r>
          </w:p>
        </w:tc>
        <w:tc>
          <w:tcPr>
            <w:tcW w:w="581" w:type="pct"/>
            <w:vAlign w:val="center"/>
          </w:tcPr>
          <w:p w14:paraId="4B466A1D" w14:textId="25F08C05" w:rsidR="007F4211" w:rsidRPr="000B2704" w:rsidRDefault="007F4211" w:rsidP="007F4211">
            <w:pPr>
              <w:spacing w:after="0" w:line="240" w:lineRule="auto"/>
              <w:jc w:val="both"/>
              <w:rPr>
                <w:sz w:val="20"/>
                <w:szCs w:val="20"/>
              </w:rPr>
            </w:pPr>
            <w:r>
              <w:rPr>
                <w:sz w:val="20"/>
                <w:szCs w:val="20"/>
              </w:rPr>
              <w:t>Принято</w:t>
            </w:r>
          </w:p>
        </w:tc>
      </w:tr>
      <w:tr w:rsidR="007F4211" w:rsidRPr="000B2704" w14:paraId="516AD963" w14:textId="77777777" w:rsidTr="00D66CCE">
        <w:trPr>
          <w:trHeight w:val="370"/>
        </w:trPr>
        <w:tc>
          <w:tcPr>
            <w:tcW w:w="375" w:type="pct"/>
            <w:vAlign w:val="center"/>
          </w:tcPr>
          <w:p w14:paraId="43DBD60E" w14:textId="69817020" w:rsidR="007F4211" w:rsidRPr="000B2704" w:rsidRDefault="007F4211" w:rsidP="007F4211">
            <w:pPr>
              <w:spacing w:after="0" w:line="240" w:lineRule="auto"/>
              <w:contextualSpacing/>
              <w:jc w:val="center"/>
              <w:rPr>
                <w:sz w:val="20"/>
                <w:szCs w:val="20"/>
              </w:rPr>
            </w:pPr>
          </w:p>
        </w:tc>
        <w:tc>
          <w:tcPr>
            <w:tcW w:w="887" w:type="pct"/>
            <w:vAlign w:val="center"/>
          </w:tcPr>
          <w:p w14:paraId="63AFA1F0" w14:textId="18385AFC" w:rsidR="007F4211" w:rsidRPr="000B2704" w:rsidRDefault="007F4211" w:rsidP="00D66CCE">
            <w:pPr>
              <w:pStyle w:val="1"/>
              <w:numPr>
                <w:ilvl w:val="0"/>
                <w:numId w:val="5"/>
              </w:numPr>
              <w:spacing w:after="0" w:line="240" w:lineRule="auto"/>
              <w:jc w:val="center"/>
              <w:rPr>
                <w:sz w:val="20"/>
              </w:rPr>
            </w:pPr>
            <w:bookmarkStart w:id="73" w:name="_Toc214659838"/>
            <w:r w:rsidRPr="00D66CCE">
              <w:rPr>
                <w:sz w:val="20"/>
              </w:rPr>
              <w:t>Замечания к Главе 5</w:t>
            </w:r>
            <w:bookmarkEnd w:id="73"/>
          </w:p>
        </w:tc>
        <w:tc>
          <w:tcPr>
            <w:tcW w:w="1636" w:type="pct"/>
            <w:vAlign w:val="center"/>
          </w:tcPr>
          <w:p w14:paraId="63E45FA2" w14:textId="1DBD26AB" w:rsidR="007F4211" w:rsidRPr="00965E21" w:rsidRDefault="007F4211" w:rsidP="007F4211">
            <w:pPr>
              <w:suppressAutoHyphens/>
              <w:spacing w:after="0" w:line="240" w:lineRule="auto"/>
              <w:contextualSpacing/>
              <w:jc w:val="both"/>
              <w:rPr>
                <w:rFonts w:cs="Arial"/>
                <w:sz w:val="20"/>
                <w:szCs w:val="20"/>
              </w:rPr>
            </w:pPr>
          </w:p>
        </w:tc>
        <w:tc>
          <w:tcPr>
            <w:tcW w:w="1520" w:type="pct"/>
            <w:vAlign w:val="center"/>
          </w:tcPr>
          <w:p w14:paraId="4B35B5D3" w14:textId="143704BB" w:rsidR="007F4211" w:rsidRPr="00965E21" w:rsidRDefault="007F4211" w:rsidP="007F4211">
            <w:pPr>
              <w:suppressAutoHyphens/>
              <w:spacing w:after="0" w:line="240" w:lineRule="auto"/>
              <w:jc w:val="both"/>
              <w:rPr>
                <w:rFonts w:cs="Arial"/>
                <w:sz w:val="20"/>
                <w:szCs w:val="20"/>
              </w:rPr>
            </w:pPr>
          </w:p>
        </w:tc>
        <w:tc>
          <w:tcPr>
            <w:tcW w:w="581" w:type="pct"/>
            <w:vAlign w:val="center"/>
          </w:tcPr>
          <w:p w14:paraId="668D2FAC" w14:textId="4300E3FC" w:rsidR="007F4211" w:rsidRPr="000B2704" w:rsidRDefault="007F4211" w:rsidP="007F4211">
            <w:pPr>
              <w:spacing w:after="0" w:line="240" w:lineRule="auto"/>
              <w:jc w:val="center"/>
              <w:rPr>
                <w:sz w:val="20"/>
                <w:szCs w:val="20"/>
              </w:rPr>
            </w:pPr>
          </w:p>
        </w:tc>
      </w:tr>
      <w:tr w:rsidR="00D66CCE" w:rsidRPr="000B2704" w14:paraId="1C1A150D" w14:textId="77777777" w:rsidTr="00D66CCE">
        <w:trPr>
          <w:trHeight w:val="370"/>
        </w:trPr>
        <w:tc>
          <w:tcPr>
            <w:tcW w:w="375" w:type="pct"/>
            <w:vAlign w:val="center"/>
          </w:tcPr>
          <w:p w14:paraId="15B63098" w14:textId="18D75100" w:rsidR="00D66CCE" w:rsidRPr="000B2704" w:rsidRDefault="00D66CCE" w:rsidP="00D66CCE">
            <w:pPr>
              <w:spacing w:after="0" w:line="240" w:lineRule="auto"/>
              <w:contextualSpacing/>
              <w:jc w:val="center"/>
              <w:rPr>
                <w:sz w:val="20"/>
                <w:szCs w:val="20"/>
              </w:rPr>
            </w:pPr>
            <w:r>
              <w:rPr>
                <w:sz w:val="20"/>
                <w:szCs w:val="20"/>
              </w:rPr>
              <w:t>13.1</w:t>
            </w:r>
          </w:p>
        </w:tc>
        <w:tc>
          <w:tcPr>
            <w:tcW w:w="887" w:type="pct"/>
            <w:vAlign w:val="center"/>
          </w:tcPr>
          <w:p w14:paraId="0973036A" w14:textId="45072DBE" w:rsidR="00D66CCE" w:rsidRPr="00D66CCE" w:rsidRDefault="00D66CCE" w:rsidP="00D66CCE">
            <w:pPr>
              <w:spacing w:after="0" w:line="240" w:lineRule="auto"/>
              <w:contextualSpacing/>
              <w:jc w:val="center"/>
              <w:rPr>
                <w:rFonts w:cs="Arial"/>
                <w:sz w:val="20"/>
              </w:rPr>
            </w:pPr>
            <w:r w:rsidRPr="00D66CCE">
              <w:rPr>
                <w:rFonts w:cs="Arial"/>
                <w:sz w:val="20"/>
              </w:rPr>
              <w:t>Глава 5 (шифр ПСТ.ОМ.69-40.005.000), п. 2</w:t>
            </w:r>
          </w:p>
        </w:tc>
        <w:tc>
          <w:tcPr>
            <w:tcW w:w="1636" w:type="pct"/>
            <w:vAlign w:val="center"/>
          </w:tcPr>
          <w:p w14:paraId="3F72B4B4"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Предложенные варианты не имеют концептуальных различий, а часть вариантов не достижимы и противоречат нормативным требованиям.</w:t>
            </w:r>
          </w:p>
          <w:p w14:paraId="2E8B3FB3"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 xml:space="preserve">Необходимо рассмотреть только 1 вариант: размещение котельных, технологически связанных друг с другом и реализации мероприятий по реконструкции ветхой тепло сетевой инфраструктуры. </w:t>
            </w:r>
          </w:p>
          <w:p w14:paraId="2F17757E" w14:textId="77777777" w:rsidR="00D66CCE" w:rsidRPr="00D66CCE" w:rsidRDefault="00D66CCE" w:rsidP="00D66CCE">
            <w:pPr>
              <w:suppressAutoHyphens/>
              <w:spacing w:after="0" w:line="240" w:lineRule="auto"/>
              <w:contextualSpacing/>
              <w:jc w:val="both"/>
              <w:rPr>
                <w:rFonts w:cs="Arial"/>
                <w:sz w:val="20"/>
                <w:szCs w:val="20"/>
              </w:rPr>
            </w:pPr>
          </w:p>
          <w:p w14:paraId="320336D8"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Так, например, вариант 1 децентрализации должен предусматривать отсутствие технологических связей между источниками, что с учётом текущей топологии тепловых сетей города, значительным образом снижает надёжность системы теплоснабжения.</w:t>
            </w:r>
          </w:p>
          <w:p w14:paraId="1C569CEF" w14:textId="405BCEAA"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Вариант 3 предусматривает приведение тепловых сетей к нормативному состоянию, при этом в соответствии с ФЗ 190 данное требование необходимо для всех вариантов.</w:t>
            </w:r>
          </w:p>
        </w:tc>
        <w:tc>
          <w:tcPr>
            <w:tcW w:w="1520" w:type="pct"/>
            <w:vAlign w:val="center"/>
          </w:tcPr>
          <w:p w14:paraId="41CF34ED" w14:textId="192E23F1" w:rsidR="00D66CCE" w:rsidRPr="00C12538" w:rsidRDefault="00D66CCE" w:rsidP="00D66CCE">
            <w:pPr>
              <w:suppressAutoHyphens/>
              <w:spacing w:after="0" w:line="240" w:lineRule="auto"/>
              <w:jc w:val="both"/>
              <w:rPr>
                <w:rFonts w:cs="Arial"/>
                <w:sz w:val="20"/>
                <w:szCs w:val="20"/>
                <w:highlight w:val="cyan"/>
              </w:rPr>
            </w:pPr>
            <w:r>
              <w:rPr>
                <w:sz w:val="20"/>
                <w:szCs w:val="20"/>
              </w:rPr>
              <w:t>Скорректирова</w:t>
            </w:r>
            <w:r>
              <w:rPr>
                <w:sz w:val="20"/>
                <w:szCs w:val="20"/>
              </w:rPr>
              <w:t>ть</w:t>
            </w:r>
          </w:p>
        </w:tc>
        <w:tc>
          <w:tcPr>
            <w:tcW w:w="581" w:type="pct"/>
            <w:vAlign w:val="center"/>
          </w:tcPr>
          <w:p w14:paraId="452E4BAD" w14:textId="0B0FA87B" w:rsidR="00D66CCE" w:rsidRPr="000B2704" w:rsidRDefault="00D66CCE" w:rsidP="00D66CCE">
            <w:pPr>
              <w:spacing w:after="0" w:line="240" w:lineRule="auto"/>
              <w:jc w:val="center"/>
              <w:rPr>
                <w:sz w:val="20"/>
                <w:szCs w:val="20"/>
              </w:rPr>
            </w:pPr>
            <w:r>
              <w:rPr>
                <w:sz w:val="20"/>
                <w:szCs w:val="20"/>
              </w:rPr>
              <w:t>Принято</w:t>
            </w:r>
          </w:p>
        </w:tc>
      </w:tr>
      <w:tr w:rsidR="00D66CCE" w:rsidRPr="000B2704" w14:paraId="5C3E49D0" w14:textId="77777777" w:rsidTr="00D66CCE">
        <w:trPr>
          <w:trHeight w:val="370"/>
        </w:trPr>
        <w:tc>
          <w:tcPr>
            <w:tcW w:w="375" w:type="pct"/>
            <w:vAlign w:val="center"/>
          </w:tcPr>
          <w:p w14:paraId="0B228721" w14:textId="174B28CC" w:rsidR="00D66CCE" w:rsidRPr="000B2704" w:rsidRDefault="00D66CCE" w:rsidP="00D66CCE">
            <w:pPr>
              <w:spacing w:after="0" w:line="240" w:lineRule="auto"/>
              <w:contextualSpacing/>
              <w:jc w:val="center"/>
              <w:rPr>
                <w:sz w:val="20"/>
                <w:szCs w:val="20"/>
              </w:rPr>
            </w:pPr>
            <w:r>
              <w:rPr>
                <w:sz w:val="20"/>
                <w:szCs w:val="20"/>
              </w:rPr>
              <w:t>13.2</w:t>
            </w:r>
          </w:p>
        </w:tc>
        <w:tc>
          <w:tcPr>
            <w:tcW w:w="887" w:type="pct"/>
            <w:vAlign w:val="center"/>
          </w:tcPr>
          <w:p w14:paraId="46A6C080" w14:textId="1D143391"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w:t>
            </w:r>
          </w:p>
        </w:tc>
        <w:tc>
          <w:tcPr>
            <w:tcW w:w="1636" w:type="pct"/>
            <w:vAlign w:val="center"/>
          </w:tcPr>
          <w:p w14:paraId="2B0AF30E"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 xml:space="preserve">Во всех таблицах потери в тепловых сетях приняты на уровнях, ниже нормативных при том, что в настоящее время имеются не только значительно большие нормативные, но и большие сверхнормативные потери. Отсутствует какое-либо обоснование возможности снижения тепловых потерь, при </w:t>
            </w:r>
            <w:r w:rsidRPr="00D66CCE">
              <w:rPr>
                <w:rFonts w:cs="Arial"/>
                <w:sz w:val="20"/>
                <w:szCs w:val="20"/>
              </w:rPr>
              <w:lastRenderedPageBreak/>
              <w:t>этом мощности новых источников определяются с учетом указанных в таблицах заниженных потерь.</w:t>
            </w:r>
          </w:p>
          <w:p w14:paraId="5E1B2E76"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Приняты амортизационные отчисления в размере 5% от стоимости и источников, и тепловых сетей, хотя сроки амортизации у них совершенно различные. При этом вообще не определяются источники финансирования строительства и реконструкции тепловых сетей – при этом, если идет строительство за счет бюджетных средств, то их амортизация не будет учтена в тарифе. А если строительство источников осуществляется с привлечением кредитов – должны быть оценены и учтены в тарифе их возврат.</w:t>
            </w:r>
          </w:p>
          <w:p w14:paraId="53D23E8E"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Как результат – расчет тарифов по всем вариантам вызывает значительные сомнения, тем более что тарифная модель отсутствует и сделать заключение по ее адекватности невозможно.</w:t>
            </w:r>
          </w:p>
          <w:p w14:paraId="0633BB3B" w14:textId="43B6B7AF"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Везде отсутствуют указания – в ценах какого года приведены данные.</w:t>
            </w:r>
          </w:p>
        </w:tc>
        <w:tc>
          <w:tcPr>
            <w:tcW w:w="1520" w:type="pct"/>
            <w:vAlign w:val="center"/>
          </w:tcPr>
          <w:p w14:paraId="09A279EA" w14:textId="2AD09978" w:rsidR="00D66CCE" w:rsidRPr="00C12538" w:rsidRDefault="00D66CCE" w:rsidP="00D66CCE">
            <w:pPr>
              <w:suppressAutoHyphens/>
              <w:spacing w:after="0" w:line="240" w:lineRule="auto"/>
              <w:contextualSpacing/>
              <w:jc w:val="both"/>
              <w:rPr>
                <w:rFonts w:cs="Arial"/>
                <w:sz w:val="20"/>
                <w:szCs w:val="20"/>
                <w:highlight w:val="cyan"/>
              </w:rPr>
            </w:pPr>
            <w:r>
              <w:rPr>
                <w:sz w:val="20"/>
                <w:szCs w:val="20"/>
              </w:rPr>
              <w:lastRenderedPageBreak/>
              <w:t>Скорректировать</w:t>
            </w:r>
          </w:p>
        </w:tc>
        <w:tc>
          <w:tcPr>
            <w:tcW w:w="581" w:type="pct"/>
            <w:vAlign w:val="center"/>
          </w:tcPr>
          <w:p w14:paraId="392BB151" w14:textId="1F9C583A" w:rsidR="00D66CCE" w:rsidRPr="000B2704" w:rsidRDefault="00D66CCE" w:rsidP="00D66CCE">
            <w:pPr>
              <w:spacing w:after="0" w:line="240" w:lineRule="auto"/>
              <w:jc w:val="both"/>
              <w:rPr>
                <w:sz w:val="20"/>
                <w:szCs w:val="20"/>
              </w:rPr>
            </w:pPr>
            <w:r>
              <w:rPr>
                <w:sz w:val="20"/>
                <w:szCs w:val="20"/>
              </w:rPr>
              <w:t>Принято</w:t>
            </w:r>
          </w:p>
        </w:tc>
      </w:tr>
      <w:tr w:rsidR="00D66CCE" w:rsidRPr="000B2704" w14:paraId="2D1707F6" w14:textId="77777777" w:rsidTr="00D66CCE">
        <w:trPr>
          <w:trHeight w:val="370"/>
        </w:trPr>
        <w:tc>
          <w:tcPr>
            <w:tcW w:w="375" w:type="pct"/>
            <w:vAlign w:val="center"/>
          </w:tcPr>
          <w:p w14:paraId="5CA2A526" w14:textId="3968CBA3" w:rsidR="00D66CCE" w:rsidRPr="000B2704" w:rsidRDefault="00D66CCE" w:rsidP="00D66CCE">
            <w:pPr>
              <w:spacing w:after="0" w:line="240" w:lineRule="auto"/>
              <w:contextualSpacing/>
              <w:jc w:val="center"/>
              <w:rPr>
                <w:sz w:val="20"/>
                <w:szCs w:val="20"/>
              </w:rPr>
            </w:pPr>
            <w:r>
              <w:rPr>
                <w:sz w:val="20"/>
                <w:szCs w:val="20"/>
              </w:rPr>
              <w:t>13.3</w:t>
            </w:r>
          </w:p>
        </w:tc>
        <w:tc>
          <w:tcPr>
            <w:tcW w:w="887" w:type="pct"/>
            <w:vAlign w:val="center"/>
          </w:tcPr>
          <w:p w14:paraId="66A694EB" w14:textId="53B19634" w:rsidR="00D66CCE" w:rsidRPr="000B2704" w:rsidRDefault="00D66CCE" w:rsidP="00D66CCE">
            <w:pPr>
              <w:spacing w:after="0" w:line="240" w:lineRule="auto"/>
              <w:contextualSpacing/>
              <w:jc w:val="center"/>
              <w:rPr>
                <w:rFonts w:cs="Arial"/>
                <w:sz w:val="20"/>
              </w:rPr>
            </w:pPr>
            <w:r>
              <w:rPr>
                <w:rFonts w:cs="Arial"/>
                <w:sz w:val="20"/>
              </w:rPr>
              <w:t>Глава 5 (</w:t>
            </w:r>
            <w:r w:rsidRPr="00D66CCE">
              <w:rPr>
                <w:rFonts w:cs="Arial"/>
                <w:sz w:val="20"/>
              </w:rPr>
              <w:t>шифр ПСТ.ОМ.69-40.005.000), п. 1</w:t>
            </w:r>
          </w:p>
        </w:tc>
        <w:tc>
          <w:tcPr>
            <w:tcW w:w="1636" w:type="pct"/>
            <w:vAlign w:val="center"/>
          </w:tcPr>
          <w:p w14:paraId="5EDC3CBA"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 xml:space="preserve">В таблице 25 отсутствуют данные по объемам перекладки тепловых сетей; Обоснованию возможности снизить потери до нормативных при таких объемах; приведены крайне заниженные значения затрат на реконструкцию тепловых сетей по снижению износа и доведению потерь до нормативного значения. </w:t>
            </w:r>
          </w:p>
          <w:p w14:paraId="1FABEDB7" w14:textId="4212A4BB"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При этом ликвидация сверхнормативных потерь является первоочередной задачей Схемы теплоснабжения, поскольку без этого организации в сфере теплоснабжения обречены на банкротство независимо от того, какие варианты приняты по источникам тепла.</w:t>
            </w:r>
          </w:p>
        </w:tc>
        <w:tc>
          <w:tcPr>
            <w:tcW w:w="1520" w:type="pct"/>
            <w:vAlign w:val="center"/>
          </w:tcPr>
          <w:p w14:paraId="21CB4000" w14:textId="013C0558" w:rsidR="00D66CCE" w:rsidRPr="00C12538" w:rsidRDefault="00D66CCE" w:rsidP="00D66CCE">
            <w:pPr>
              <w:suppressAutoHyphens/>
              <w:spacing w:after="0" w:line="240" w:lineRule="auto"/>
              <w:contextualSpacing/>
              <w:jc w:val="both"/>
              <w:rPr>
                <w:rFonts w:cs="Arial"/>
                <w:sz w:val="20"/>
                <w:szCs w:val="20"/>
                <w:highlight w:val="cyan"/>
              </w:rPr>
            </w:pPr>
            <w:r>
              <w:rPr>
                <w:sz w:val="20"/>
                <w:szCs w:val="20"/>
              </w:rPr>
              <w:t>Реконструкция сетей с 2027 до 2039 предусмотрена в размере 59 млрд. руб.</w:t>
            </w:r>
          </w:p>
        </w:tc>
        <w:tc>
          <w:tcPr>
            <w:tcW w:w="581" w:type="pct"/>
            <w:vAlign w:val="center"/>
          </w:tcPr>
          <w:p w14:paraId="0D631486" w14:textId="2AB64EC6" w:rsidR="00D66CCE" w:rsidRPr="000B2704" w:rsidRDefault="00D66CCE" w:rsidP="00D66CCE">
            <w:pPr>
              <w:spacing w:after="0" w:line="240" w:lineRule="auto"/>
              <w:jc w:val="both"/>
              <w:rPr>
                <w:sz w:val="20"/>
                <w:szCs w:val="20"/>
              </w:rPr>
            </w:pPr>
            <w:r>
              <w:rPr>
                <w:sz w:val="20"/>
                <w:szCs w:val="20"/>
              </w:rPr>
              <w:t>Принято</w:t>
            </w:r>
          </w:p>
        </w:tc>
      </w:tr>
      <w:tr w:rsidR="00D66CCE" w:rsidRPr="000B2704" w14:paraId="1131AF81" w14:textId="77777777" w:rsidTr="00D66CCE">
        <w:trPr>
          <w:trHeight w:val="370"/>
        </w:trPr>
        <w:tc>
          <w:tcPr>
            <w:tcW w:w="375" w:type="pct"/>
            <w:vAlign w:val="center"/>
          </w:tcPr>
          <w:p w14:paraId="67993371" w14:textId="04590888" w:rsidR="00D66CCE" w:rsidRPr="000B2704" w:rsidRDefault="00D66CCE" w:rsidP="00D66CCE">
            <w:pPr>
              <w:spacing w:after="0" w:line="240" w:lineRule="auto"/>
              <w:contextualSpacing/>
              <w:jc w:val="center"/>
              <w:rPr>
                <w:sz w:val="20"/>
                <w:szCs w:val="20"/>
              </w:rPr>
            </w:pPr>
            <w:r>
              <w:rPr>
                <w:sz w:val="20"/>
                <w:szCs w:val="20"/>
              </w:rPr>
              <w:lastRenderedPageBreak/>
              <w:t>13.4</w:t>
            </w:r>
          </w:p>
        </w:tc>
        <w:tc>
          <w:tcPr>
            <w:tcW w:w="887" w:type="pct"/>
            <w:vAlign w:val="center"/>
          </w:tcPr>
          <w:p w14:paraId="7B577666" w14:textId="604668C2"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2.2.2</w:t>
            </w:r>
          </w:p>
        </w:tc>
        <w:tc>
          <w:tcPr>
            <w:tcW w:w="1636" w:type="pct"/>
            <w:vAlign w:val="center"/>
          </w:tcPr>
          <w:p w14:paraId="082DB79E" w14:textId="77777777" w:rsidR="00D66CCE" w:rsidRPr="00D66CCE" w:rsidRDefault="00D66CCE" w:rsidP="00D66CCE">
            <w:pPr>
              <w:spacing w:after="0" w:line="240" w:lineRule="auto"/>
              <w:jc w:val="both"/>
              <w:rPr>
                <w:rFonts w:cs="Arial"/>
                <w:sz w:val="20"/>
                <w:szCs w:val="20"/>
              </w:rPr>
            </w:pPr>
            <w:r w:rsidRPr="00D66CCE">
              <w:rPr>
                <w:rFonts w:cs="Arial"/>
                <w:sz w:val="20"/>
                <w:szCs w:val="20"/>
              </w:rPr>
              <w:t>Замещение ТЭЦ-1</w:t>
            </w:r>
          </w:p>
          <w:p w14:paraId="5CE9D368"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t>Для замещения ТЭЦ-1 предлагается строительство одной котельной установленной мощностью 140 МВт (120,04 Гкал/ч). В качестве основного оборудования предлагается установка четырех котлов единичной мощностью по 30 МВт и одного котла единичной мощностью 20 МВт. Установленную мощность и состав оборудования необходимо уточнить при разработке ПСД.</w:t>
            </w:r>
          </w:p>
          <w:p w14:paraId="116020AA"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t>В соответствии с перспективным балансом мощности, представленным в ПСТ.ОМ.69-40.004.000 (стр.9) расчётная нагрузка потребителей ТЭЦ 1 в 2039 году составляет 87,3 Гкал/ч, суммарный резерв тепловой мощности ВК1+ВК2 в 2039 году составляет 22,5 Гкал/ч., при этом предлагается выполнить строительство нового источника тепловой мощностью 140 МВт (120,04 Гкал/ч), что сформирует избыточный профицит мощности в рассматриваемой зоне (более 55 Гкал/ч).</w:t>
            </w:r>
          </w:p>
          <w:p w14:paraId="65662D06" w14:textId="2FD1D21B"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br/>
              <w:t>Необходимо рассмотреть возможность переключения части потребителей ТЭЦ-1 на ВК-1 и ВК-2. Также необходимо рассмотреть возможность увеличения установленной мощности ВК 2 вместо строительства нового источника тепловой энергии.</w:t>
            </w:r>
          </w:p>
        </w:tc>
        <w:tc>
          <w:tcPr>
            <w:tcW w:w="1520" w:type="pct"/>
            <w:vAlign w:val="center"/>
          </w:tcPr>
          <w:p w14:paraId="1BDA36B1" w14:textId="64754DE5" w:rsidR="00D66CCE" w:rsidRPr="00C12538" w:rsidRDefault="00D66CCE" w:rsidP="00D66CCE">
            <w:pPr>
              <w:suppressAutoHyphens/>
              <w:spacing w:after="0" w:line="240" w:lineRule="auto"/>
              <w:contextualSpacing/>
              <w:jc w:val="both"/>
              <w:rPr>
                <w:rFonts w:cs="Arial"/>
                <w:sz w:val="20"/>
                <w:szCs w:val="20"/>
                <w:highlight w:val="cyan"/>
              </w:rPr>
            </w:pPr>
            <w:r>
              <w:rPr>
                <w:sz w:val="20"/>
                <w:szCs w:val="20"/>
              </w:rPr>
              <w:t xml:space="preserve">Расчетная мощность для реконструкции котлов принималась в соответствии с СП котельные установки. Зоны размещения источников проработана со всеми заинтересованными лицами, как и переключение нагрузок межу источниками. </w:t>
            </w:r>
          </w:p>
        </w:tc>
        <w:tc>
          <w:tcPr>
            <w:tcW w:w="581" w:type="pct"/>
            <w:vAlign w:val="center"/>
          </w:tcPr>
          <w:p w14:paraId="1D70F347" w14:textId="2CDEE5C0" w:rsidR="00D66CCE" w:rsidRPr="000B2704" w:rsidRDefault="00D66CCE" w:rsidP="00D66CCE">
            <w:pPr>
              <w:spacing w:after="0" w:line="240" w:lineRule="auto"/>
              <w:jc w:val="center"/>
              <w:rPr>
                <w:sz w:val="20"/>
                <w:szCs w:val="20"/>
              </w:rPr>
            </w:pPr>
            <w:r>
              <w:rPr>
                <w:sz w:val="20"/>
                <w:szCs w:val="20"/>
              </w:rPr>
              <w:t>Не принято</w:t>
            </w:r>
          </w:p>
        </w:tc>
      </w:tr>
      <w:tr w:rsidR="00D66CCE" w:rsidRPr="000B2704" w14:paraId="514E0470" w14:textId="77777777" w:rsidTr="00D66CCE">
        <w:trPr>
          <w:trHeight w:val="370"/>
        </w:trPr>
        <w:tc>
          <w:tcPr>
            <w:tcW w:w="375" w:type="pct"/>
            <w:vAlign w:val="center"/>
          </w:tcPr>
          <w:p w14:paraId="3A26B0FE" w14:textId="66A8F47D" w:rsidR="00D66CCE" w:rsidRPr="000B2704" w:rsidRDefault="00D66CCE" w:rsidP="00D66CCE">
            <w:pPr>
              <w:spacing w:after="0" w:line="240" w:lineRule="auto"/>
              <w:contextualSpacing/>
              <w:jc w:val="center"/>
              <w:rPr>
                <w:sz w:val="20"/>
                <w:szCs w:val="20"/>
              </w:rPr>
            </w:pPr>
            <w:r>
              <w:rPr>
                <w:sz w:val="20"/>
                <w:szCs w:val="20"/>
              </w:rPr>
              <w:t>13.5</w:t>
            </w:r>
          </w:p>
        </w:tc>
        <w:tc>
          <w:tcPr>
            <w:tcW w:w="887" w:type="pct"/>
            <w:vAlign w:val="center"/>
          </w:tcPr>
          <w:p w14:paraId="7960E4E6" w14:textId="1F762011"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vAlign w:val="center"/>
          </w:tcPr>
          <w:p w14:paraId="11B8DFE1" w14:textId="77777777" w:rsidR="00D66CCE" w:rsidRPr="00D66CCE" w:rsidRDefault="00D66CCE" w:rsidP="00D66CCE">
            <w:pPr>
              <w:pStyle w:val="afffb"/>
              <w:keepNext/>
              <w:jc w:val="both"/>
              <w:rPr>
                <w:rFonts w:eastAsiaTheme="minorHAnsi" w:cs="Arial"/>
                <w:sz w:val="20"/>
                <w:szCs w:val="20"/>
                <w:lang w:eastAsia="en-US"/>
              </w:rPr>
            </w:pPr>
            <w:bookmarkStart w:id="74" w:name="_Ref208603596"/>
            <w:r w:rsidRPr="00D66CCE">
              <w:rPr>
                <w:rFonts w:eastAsiaTheme="minorHAnsi" w:cs="Arial"/>
                <w:sz w:val="20"/>
                <w:szCs w:val="20"/>
                <w:lang w:eastAsia="en-US"/>
              </w:rPr>
              <w:t xml:space="preserve">Таблица </w:t>
            </w:r>
            <w:bookmarkEnd w:id="74"/>
            <w:r w:rsidRPr="00D66CCE">
              <w:rPr>
                <w:rFonts w:eastAsiaTheme="minorHAnsi" w:cs="Arial"/>
                <w:sz w:val="20"/>
                <w:szCs w:val="20"/>
                <w:lang w:eastAsia="en-US"/>
              </w:rPr>
              <w:t>10 – Балансы и технико-экономические показатели замещающего источника ПК №1-1</w:t>
            </w:r>
          </w:p>
          <w:p w14:paraId="7C717AF3" w14:textId="77777777" w:rsidR="00D66CCE" w:rsidRPr="00D66CCE" w:rsidRDefault="00D66CCE" w:rsidP="00D66CCE">
            <w:pPr>
              <w:pStyle w:val="afffb"/>
              <w:keepNext/>
              <w:jc w:val="both"/>
              <w:rPr>
                <w:rFonts w:eastAsiaTheme="minorHAnsi" w:cs="Arial"/>
                <w:sz w:val="20"/>
                <w:szCs w:val="20"/>
                <w:lang w:eastAsia="en-US"/>
              </w:rPr>
            </w:pPr>
            <w:r w:rsidRPr="00D66CCE">
              <w:rPr>
                <w:rFonts w:eastAsiaTheme="minorHAnsi" w:cs="Arial"/>
                <w:sz w:val="20"/>
                <w:szCs w:val="20"/>
                <w:lang w:eastAsia="en-US"/>
              </w:rPr>
              <w:t>Подключенная нагрузка (базы данных ЭМ) в т.ч 95,09 Гкал/ч</w:t>
            </w:r>
          </w:p>
          <w:p w14:paraId="2886AFAB" w14:textId="77777777" w:rsidR="00D66CCE" w:rsidRPr="00D66CCE" w:rsidRDefault="00D66CCE" w:rsidP="00D66CCE">
            <w:pPr>
              <w:spacing w:after="0" w:line="240" w:lineRule="auto"/>
              <w:jc w:val="both"/>
              <w:rPr>
                <w:rFonts w:cs="Arial"/>
                <w:sz w:val="20"/>
                <w:szCs w:val="20"/>
              </w:rPr>
            </w:pPr>
          </w:p>
          <w:p w14:paraId="520E0278" w14:textId="77777777" w:rsidR="00D66CCE" w:rsidRPr="00D66CCE" w:rsidRDefault="00D66CCE" w:rsidP="00D66CCE">
            <w:pPr>
              <w:spacing w:after="0" w:line="240" w:lineRule="auto"/>
              <w:jc w:val="both"/>
              <w:rPr>
                <w:rFonts w:cs="Arial"/>
                <w:sz w:val="20"/>
                <w:szCs w:val="20"/>
              </w:rPr>
            </w:pPr>
            <w:r w:rsidRPr="00D66CCE">
              <w:rPr>
                <w:rFonts w:cs="Arial"/>
                <w:sz w:val="20"/>
                <w:szCs w:val="20"/>
              </w:rPr>
              <w:t xml:space="preserve">Тепловая нагрузка, которую необходимо обеспечить по п. 5.5 СП 124.13330.2012 для котельных 2 категории надежности теплоснабжения (для наружного воздуха наиболее холодной пятидневки обеспеченностью 0,92 составляющей для г. Тверь минус 27 </w:t>
            </w:r>
            <w:proofErr w:type="spellStart"/>
            <w:r w:rsidRPr="00D66CCE">
              <w:rPr>
                <w:rFonts w:cs="Arial"/>
                <w:sz w:val="20"/>
                <w:szCs w:val="20"/>
              </w:rPr>
              <w:t>грС</w:t>
            </w:r>
            <w:proofErr w:type="spellEnd"/>
            <w:r w:rsidRPr="00D66CCE">
              <w:rPr>
                <w:rFonts w:cs="Arial"/>
                <w:sz w:val="20"/>
                <w:szCs w:val="20"/>
              </w:rPr>
              <w:t xml:space="preserve"> по СП 131.13330.2018 </w:t>
            </w:r>
            <w:r w:rsidRPr="00D66CCE">
              <w:rPr>
                <w:rFonts w:cs="Arial"/>
                <w:sz w:val="20"/>
                <w:szCs w:val="20"/>
              </w:rPr>
              <w:lastRenderedPageBreak/>
              <w:t>"СНиП 23-01-99* Строительная климатология") в размере 86,1%</w:t>
            </w:r>
          </w:p>
          <w:p w14:paraId="7E819D24" w14:textId="77777777" w:rsidR="00D66CCE" w:rsidRPr="00D66CCE" w:rsidRDefault="00D66CCE" w:rsidP="00D66CCE">
            <w:pPr>
              <w:spacing w:after="0" w:line="240" w:lineRule="auto"/>
              <w:contextualSpacing/>
              <w:jc w:val="both"/>
              <w:rPr>
                <w:rFonts w:cs="Arial"/>
                <w:sz w:val="20"/>
                <w:szCs w:val="20"/>
              </w:rPr>
            </w:pPr>
          </w:p>
          <w:p w14:paraId="4D766F54" w14:textId="77777777" w:rsidR="00D66CCE" w:rsidRPr="00D66CCE" w:rsidRDefault="00D66CCE" w:rsidP="00D66CCE">
            <w:pPr>
              <w:spacing w:after="0" w:line="240" w:lineRule="auto"/>
              <w:jc w:val="both"/>
              <w:rPr>
                <w:rFonts w:cs="Arial"/>
                <w:sz w:val="20"/>
                <w:szCs w:val="20"/>
              </w:rPr>
            </w:pPr>
            <w:r w:rsidRPr="00D66CCE">
              <w:rPr>
                <w:rFonts w:cs="Arial"/>
                <w:sz w:val="20"/>
                <w:szCs w:val="20"/>
              </w:rPr>
              <w:t>В соответствии с перспективным балансом мощности, представленным в ПСТ.ОМ.69-40.004.000 (стр.9) расчётная нагрузка потребителей ТЭЦ 1 в 2039 году составляет 87,3 Гкал/ч</w:t>
            </w:r>
            <w:r w:rsidRPr="00D66CCE">
              <w:rPr>
                <w:rFonts w:cs="Arial"/>
                <w:sz w:val="20"/>
                <w:szCs w:val="20"/>
              </w:rPr>
              <w:br/>
            </w:r>
            <w:r w:rsidRPr="00D66CCE">
              <w:rPr>
                <w:rFonts w:cs="Arial"/>
                <w:sz w:val="20"/>
                <w:szCs w:val="20"/>
              </w:rPr>
              <w:br/>
              <w:t xml:space="preserve">В соответствии с СП в размере 86 % резервируется только отопительная тепловая нагрузка, таким образом значение нагрузки необходимой к резервированию при выводе самого мощного котла определено не корректно. </w:t>
            </w:r>
          </w:p>
          <w:p w14:paraId="5399D017" w14:textId="77777777" w:rsidR="00D66CCE" w:rsidRPr="00D66CCE" w:rsidRDefault="00D66CCE" w:rsidP="00D66CCE">
            <w:pPr>
              <w:spacing w:after="0" w:line="240" w:lineRule="auto"/>
              <w:jc w:val="both"/>
              <w:rPr>
                <w:rFonts w:cs="Arial"/>
                <w:sz w:val="20"/>
                <w:szCs w:val="20"/>
              </w:rPr>
            </w:pPr>
            <w:r w:rsidRPr="00D66CCE">
              <w:rPr>
                <w:rFonts w:cs="Arial"/>
                <w:sz w:val="20"/>
                <w:szCs w:val="20"/>
              </w:rPr>
              <w:t>Также необходимо рассмотреть возможность переключения нагрузки на другие источники тепловой энергии. («5.6 При совместной работе нескольких источников теплоты на единую тепловую сеть района</w:t>
            </w:r>
          </w:p>
          <w:p w14:paraId="4ED0F5BF" w14:textId="77777777" w:rsidR="00D66CCE" w:rsidRPr="00D66CCE" w:rsidRDefault="00D66CCE" w:rsidP="00D66CCE">
            <w:pPr>
              <w:spacing w:after="0" w:line="240" w:lineRule="auto"/>
              <w:jc w:val="both"/>
              <w:rPr>
                <w:rFonts w:cs="Arial"/>
                <w:sz w:val="20"/>
                <w:szCs w:val="20"/>
              </w:rPr>
            </w:pPr>
            <w:r w:rsidRPr="00D66CCE">
              <w:rPr>
                <w:rFonts w:cs="Arial"/>
                <w:sz w:val="20"/>
                <w:szCs w:val="20"/>
              </w:rPr>
              <w:t>(города) должно предусматриваться взаимное резервирование источников теплоты, обеспечивающее аварийный режим по 5.5.»).</w:t>
            </w:r>
          </w:p>
          <w:p w14:paraId="153A4996" w14:textId="41706FBC" w:rsidR="00D66CCE" w:rsidRPr="00D66CCE" w:rsidRDefault="00D66CCE" w:rsidP="00D66CCE">
            <w:pPr>
              <w:spacing w:after="0" w:line="240" w:lineRule="auto"/>
              <w:contextualSpacing/>
              <w:jc w:val="both"/>
              <w:rPr>
                <w:rFonts w:cs="Arial"/>
                <w:sz w:val="20"/>
                <w:szCs w:val="20"/>
              </w:rPr>
            </w:pPr>
            <w:r w:rsidRPr="00D66CCE">
              <w:rPr>
                <w:rFonts w:cs="Arial"/>
                <w:sz w:val="20"/>
                <w:szCs w:val="20"/>
              </w:rPr>
              <w:t xml:space="preserve"> </w:t>
            </w:r>
            <w:r w:rsidRPr="00D66CCE">
              <w:rPr>
                <w:rFonts w:cs="Arial"/>
                <w:sz w:val="20"/>
                <w:szCs w:val="20"/>
              </w:rPr>
              <w:br/>
            </w:r>
            <w:r w:rsidRPr="00D66CCE">
              <w:rPr>
                <w:rFonts w:cs="Arial"/>
                <w:b/>
                <w:sz w:val="20"/>
                <w:szCs w:val="20"/>
              </w:rPr>
              <w:t>Данное замечание необходимо учитывать во всех балансах.</w:t>
            </w:r>
          </w:p>
        </w:tc>
        <w:tc>
          <w:tcPr>
            <w:tcW w:w="1520" w:type="pct"/>
            <w:vAlign w:val="center"/>
          </w:tcPr>
          <w:p w14:paraId="7825C70C" w14:textId="21CB9137" w:rsidR="00D66CCE" w:rsidRPr="000B2704" w:rsidRDefault="00D66CCE" w:rsidP="00D66CCE">
            <w:pPr>
              <w:spacing w:after="0" w:line="240" w:lineRule="auto"/>
              <w:jc w:val="both"/>
              <w:rPr>
                <w:rFonts w:cs="Arial"/>
                <w:sz w:val="20"/>
              </w:rPr>
            </w:pPr>
            <w:r>
              <w:rPr>
                <w:sz w:val="20"/>
                <w:szCs w:val="20"/>
              </w:rPr>
              <w:lastRenderedPageBreak/>
              <w:t>Расчетная мощность для реконструкции котлов принималась в соответствии с СП котельные установки. Зоны размещения источников проработана со всеми заинтересованными лицами, как и переключение нагрузок межу источниками.</w:t>
            </w:r>
          </w:p>
        </w:tc>
        <w:tc>
          <w:tcPr>
            <w:tcW w:w="581" w:type="pct"/>
            <w:vAlign w:val="center"/>
          </w:tcPr>
          <w:p w14:paraId="5C52031B" w14:textId="21EC6361" w:rsidR="00D66CCE" w:rsidRPr="000B2704" w:rsidRDefault="00D66CCE" w:rsidP="00D66CCE">
            <w:pPr>
              <w:spacing w:after="0" w:line="240" w:lineRule="auto"/>
              <w:jc w:val="both"/>
              <w:rPr>
                <w:sz w:val="20"/>
                <w:szCs w:val="20"/>
              </w:rPr>
            </w:pPr>
            <w:r>
              <w:rPr>
                <w:sz w:val="20"/>
                <w:szCs w:val="20"/>
              </w:rPr>
              <w:t>Не принято</w:t>
            </w:r>
          </w:p>
        </w:tc>
      </w:tr>
      <w:tr w:rsidR="00D66CCE" w:rsidRPr="000B2704" w14:paraId="0463A486" w14:textId="77777777" w:rsidTr="00D66CCE">
        <w:trPr>
          <w:trHeight w:val="370"/>
        </w:trPr>
        <w:tc>
          <w:tcPr>
            <w:tcW w:w="375" w:type="pct"/>
            <w:vAlign w:val="center"/>
          </w:tcPr>
          <w:p w14:paraId="390D3087" w14:textId="7AB84A41" w:rsidR="00D66CCE" w:rsidRPr="000B2704" w:rsidRDefault="00D66CCE" w:rsidP="00D66CCE">
            <w:pPr>
              <w:spacing w:after="0" w:line="240" w:lineRule="auto"/>
              <w:contextualSpacing/>
              <w:jc w:val="center"/>
              <w:rPr>
                <w:sz w:val="20"/>
                <w:szCs w:val="20"/>
              </w:rPr>
            </w:pPr>
            <w:r>
              <w:rPr>
                <w:sz w:val="20"/>
                <w:szCs w:val="20"/>
              </w:rPr>
              <w:t>13.6</w:t>
            </w:r>
          </w:p>
        </w:tc>
        <w:tc>
          <w:tcPr>
            <w:tcW w:w="887" w:type="pct"/>
            <w:vAlign w:val="center"/>
          </w:tcPr>
          <w:p w14:paraId="4A0B7DD7" w14:textId="117B66DA"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tcPr>
          <w:p w14:paraId="35E76FEE" w14:textId="46256DB8" w:rsidR="00D66CCE" w:rsidRPr="00D66CCE" w:rsidRDefault="00D66CCE" w:rsidP="00D66CCE">
            <w:pPr>
              <w:spacing w:after="0" w:line="240" w:lineRule="auto"/>
              <w:contextualSpacing/>
              <w:jc w:val="both"/>
              <w:rPr>
                <w:rFonts w:cs="Arial"/>
                <w:sz w:val="20"/>
                <w:szCs w:val="20"/>
              </w:rPr>
            </w:pPr>
            <w:r w:rsidRPr="00D66CCE">
              <w:rPr>
                <w:rFonts w:cs="Arial"/>
                <w:sz w:val="20"/>
                <w:szCs w:val="20"/>
              </w:rPr>
              <w:t>Также неясна судьба дюкеров через Волгу и взаимное резервирование систем теплоснабжения на разных берегах.</w:t>
            </w:r>
          </w:p>
        </w:tc>
        <w:tc>
          <w:tcPr>
            <w:tcW w:w="1520" w:type="pct"/>
            <w:vAlign w:val="center"/>
          </w:tcPr>
          <w:p w14:paraId="0ABDDA9A" w14:textId="77777777" w:rsidR="00D66CCE" w:rsidRPr="000B2704" w:rsidRDefault="00D66CCE" w:rsidP="00D66CCE">
            <w:pPr>
              <w:spacing w:after="0" w:line="240" w:lineRule="auto"/>
              <w:jc w:val="both"/>
              <w:rPr>
                <w:rFonts w:cs="Arial"/>
                <w:sz w:val="20"/>
              </w:rPr>
            </w:pPr>
          </w:p>
        </w:tc>
        <w:tc>
          <w:tcPr>
            <w:tcW w:w="581" w:type="pct"/>
            <w:vAlign w:val="center"/>
          </w:tcPr>
          <w:p w14:paraId="3077F0F5" w14:textId="77777777" w:rsidR="00D66CCE" w:rsidRPr="000B2704" w:rsidRDefault="00D66CCE" w:rsidP="00D66CCE">
            <w:pPr>
              <w:spacing w:after="0" w:line="240" w:lineRule="auto"/>
              <w:jc w:val="both"/>
              <w:rPr>
                <w:sz w:val="20"/>
                <w:szCs w:val="20"/>
              </w:rPr>
            </w:pPr>
          </w:p>
        </w:tc>
      </w:tr>
      <w:tr w:rsidR="00D66CCE" w:rsidRPr="000B2704" w14:paraId="3D20F328" w14:textId="77777777" w:rsidTr="00D66CCE">
        <w:trPr>
          <w:trHeight w:val="370"/>
        </w:trPr>
        <w:tc>
          <w:tcPr>
            <w:tcW w:w="375" w:type="pct"/>
            <w:vAlign w:val="center"/>
          </w:tcPr>
          <w:p w14:paraId="7DAB6106" w14:textId="0B05A092" w:rsidR="00D66CCE" w:rsidRPr="000B2704" w:rsidRDefault="00D66CCE" w:rsidP="00D66CCE">
            <w:pPr>
              <w:spacing w:after="0" w:line="240" w:lineRule="auto"/>
              <w:contextualSpacing/>
              <w:jc w:val="center"/>
              <w:rPr>
                <w:sz w:val="20"/>
                <w:szCs w:val="20"/>
              </w:rPr>
            </w:pPr>
            <w:r>
              <w:rPr>
                <w:sz w:val="20"/>
                <w:szCs w:val="20"/>
              </w:rPr>
              <w:t>13.7</w:t>
            </w:r>
          </w:p>
        </w:tc>
        <w:tc>
          <w:tcPr>
            <w:tcW w:w="887" w:type="pct"/>
            <w:vAlign w:val="center"/>
          </w:tcPr>
          <w:p w14:paraId="32B613CC" w14:textId="24EF1259"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tcPr>
          <w:p w14:paraId="029FA665" w14:textId="77777777" w:rsidR="00D66CCE" w:rsidRPr="00D66CCE" w:rsidRDefault="00D66CCE" w:rsidP="00D66CCE">
            <w:pPr>
              <w:spacing w:after="0" w:line="240" w:lineRule="auto"/>
              <w:jc w:val="both"/>
              <w:rPr>
                <w:rFonts w:cs="Arial"/>
                <w:sz w:val="20"/>
                <w:szCs w:val="20"/>
              </w:rPr>
            </w:pPr>
            <w:r w:rsidRPr="00D66CCE">
              <w:rPr>
                <w:rFonts w:cs="Arial"/>
                <w:sz w:val="20"/>
                <w:szCs w:val="20"/>
              </w:rPr>
              <w:t>Не понятна логика установки различных водогрейных котлов, для организации обслуживания, ремонтов логичнее применять максимально однотипные котлы (при возможности).</w:t>
            </w:r>
          </w:p>
          <w:p w14:paraId="41BF1DCC" w14:textId="77777777" w:rsidR="00D66CCE" w:rsidRPr="00D66CCE" w:rsidRDefault="00D66CCE" w:rsidP="00D66CCE">
            <w:pPr>
              <w:spacing w:after="0" w:line="240" w:lineRule="auto"/>
              <w:jc w:val="both"/>
              <w:rPr>
                <w:rFonts w:cs="Arial"/>
                <w:sz w:val="20"/>
                <w:szCs w:val="20"/>
              </w:rPr>
            </w:pPr>
            <w:r w:rsidRPr="00D66CCE">
              <w:rPr>
                <w:rFonts w:cs="Arial"/>
                <w:sz w:val="20"/>
                <w:szCs w:val="20"/>
              </w:rPr>
              <w:t>Пример ПК-3-4</w:t>
            </w:r>
          </w:p>
          <w:p w14:paraId="5BE70249" w14:textId="77777777" w:rsidR="00D66CCE" w:rsidRPr="00D66CCE" w:rsidRDefault="00D66CCE" w:rsidP="00D66CCE">
            <w:pPr>
              <w:spacing w:after="0" w:line="240" w:lineRule="auto"/>
              <w:jc w:val="both"/>
              <w:rPr>
                <w:rFonts w:cs="Arial"/>
                <w:sz w:val="20"/>
                <w:szCs w:val="20"/>
              </w:rPr>
            </w:pPr>
            <w:r w:rsidRPr="00D66CCE">
              <w:rPr>
                <w:rFonts w:cs="Arial"/>
                <w:sz w:val="20"/>
                <w:szCs w:val="20"/>
              </w:rPr>
              <w:t>предлагается 3 по 60 и 3 котла по 50</w:t>
            </w:r>
          </w:p>
          <w:p w14:paraId="0E225340" w14:textId="484F9FEF" w:rsidR="00D66CCE" w:rsidRPr="00D66CCE" w:rsidRDefault="00D66CCE" w:rsidP="00D66CCE">
            <w:pPr>
              <w:spacing w:after="0" w:line="240" w:lineRule="auto"/>
              <w:contextualSpacing/>
              <w:jc w:val="both"/>
              <w:rPr>
                <w:rFonts w:cs="Arial"/>
                <w:sz w:val="20"/>
                <w:szCs w:val="20"/>
              </w:rPr>
            </w:pPr>
            <w:r w:rsidRPr="00D66CCE">
              <w:rPr>
                <w:rFonts w:cs="Arial"/>
                <w:sz w:val="20"/>
                <w:szCs w:val="20"/>
              </w:rPr>
              <w:t>по балансу достаточно 5 котлов по 60</w:t>
            </w:r>
          </w:p>
        </w:tc>
        <w:tc>
          <w:tcPr>
            <w:tcW w:w="1520" w:type="pct"/>
            <w:vAlign w:val="center"/>
          </w:tcPr>
          <w:p w14:paraId="55E0856E" w14:textId="27D819E1" w:rsidR="00D66CCE" w:rsidRPr="000B2704" w:rsidRDefault="00D66CCE" w:rsidP="00D66CCE">
            <w:pPr>
              <w:spacing w:after="0" w:line="240" w:lineRule="auto"/>
              <w:jc w:val="both"/>
              <w:rPr>
                <w:rFonts w:cs="Arial"/>
                <w:sz w:val="20"/>
              </w:rPr>
            </w:pPr>
            <w:r>
              <w:rPr>
                <w:sz w:val="20"/>
                <w:szCs w:val="20"/>
              </w:rPr>
              <w:t xml:space="preserve">Компоновку и тип оборудования определяют при разработке ПСД. В нашу работу данная задаче не ставилась и оборудованию приведено </w:t>
            </w:r>
            <w:proofErr w:type="spellStart"/>
            <w:r>
              <w:rPr>
                <w:sz w:val="20"/>
                <w:szCs w:val="20"/>
              </w:rPr>
              <w:t>справочно</w:t>
            </w:r>
            <w:proofErr w:type="spellEnd"/>
            <w:r>
              <w:rPr>
                <w:sz w:val="20"/>
                <w:szCs w:val="20"/>
              </w:rPr>
              <w:t xml:space="preserve">. </w:t>
            </w:r>
          </w:p>
        </w:tc>
        <w:tc>
          <w:tcPr>
            <w:tcW w:w="581" w:type="pct"/>
            <w:vAlign w:val="center"/>
          </w:tcPr>
          <w:p w14:paraId="216BBC3B" w14:textId="77777777" w:rsidR="00D66CCE" w:rsidRPr="000B2704" w:rsidRDefault="00D66CCE" w:rsidP="00D66CCE">
            <w:pPr>
              <w:spacing w:after="0" w:line="240" w:lineRule="auto"/>
              <w:jc w:val="both"/>
              <w:rPr>
                <w:sz w:val="20"/>
                <w:szCs w:val="20"/>
              </w:rPr>
            </w:pPr>
          </w:p>
        </w:tc>
      </w:tr>
      <w:tr w:rsidR="00D66CCE" w:rsidRPr="000B2704" w14:paraId="67414F3A" w14:textId="77777777" w:rsidTr="00D66CCE">
        <w:trPr>
          <w:trHeight w:val="370"/>
        </w:trPr>
        <w:tc>
          <w:tcPr>
            <w:tcW w:w="375" w:type="pct"/>
            <w:vAlign w:val="center"/>
          </w:tcPr>
          <w:p w14:paraId="341D2990" w14:textId="71EDA560" w:rsidR="00D66CCE" w:rsidRPr="000B2704" w:rsidRDefault="00D66CCE" w:rsidP="00D66CCE">
            <w:pPr>
              <w:spacing w:after="0" w:line="240" w:lineRule="auto"/>
              <w:contextualSpacing/>
              <w:jc w:val="center"/>
              <w:rPr>
                <w:sz w:val="20"/>
                <w:szCs w:val="20"/>
              </w:rPr>
            </w:pPr>
            <w:r>
              <w:rPr>
                <w:sz w:val="20"/>
                <w:szCs w:val="20"/>
              </w:rPr>
              <w:t>13.8</w:t>
            </w:r>
          </w:p>
        </w:tc>
        <w:tc>
          <w:tcPr>
            <w:tcW w:w="887" w:type="pct"/>
            <w:vAlign w:val="center"/>
          </w:tcPr>
          <w:p w14:paraId="5DD03F98" w14:textId="31B75F81"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vAlign w:val="center"/>
          </w:tcPr>
          <w:p w14:paraId="62D79CDF" w14:textId="77777777" w:rsidR="00D66CCE" w:rsidRPr="00D66CCE" w:rsidRDefault="00D66CCE" w:rsidP="00D66CCE">
            <w:pPr>
              <w:spacing w:after="0" w:line="240" w:lineRule="auto"/>
              <w:jc w:val="both"/>
              <w:rPr>
                <w:rFonts w:cs="Arial"/>
                <w:sz w:val="20"/>
                <w:szCs w:val="20"/>
              </w:rPr>
            </w:pPr>
            <w:r w:rsidRPr="00D66CCE">
              <w:rPr>
                <w:rFonts w:cs="Arial"/>
                <w:sz w:val="20"/>
                <w:szCs w:val="20"/>
              </w:rPr>
              <w:t>Замещение ТЭЦ-3</w:t>
            </w:r>
          </w:p>
          <w:p w14:paraId="04A9FC05"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lastRenderedPageBreak/>
              <w:t>Для замещения ТЭЦ-3 предлагается строительство пяти котельных общей установленной мощностью 684,5 МВт (588,6 Гкал/ч).</w:t>
            </w:r>
          </w:p>
          <w:p w14:paraId="0835F99A"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 xml:space="preserve">Суммарная мощность источников, предлагаемая к строительству для замещения ТЭЦ 3 составляет 588,6 Гкал/ч, при этом в соответствии с перспективным балансом мощности, представленным в ПСТ.ОМ.69-40.004.000 (стр.9) текущая расчётная присоединённая нагрузка составляет 416,1 Гкал/ч, а также прогнозируется прирост нагрузки к 2039 году в размере 58,7 Гкал/ч. Что формирует избыточный профицит тепловой мощности в рассматриваемой зоне. </w:t>
            </w:r>
          </w:p>
          <w:p w14:paraId="19B53BC0" w14:textId="77777777" w:rsidR="00D66CCE" w:rsidRPr="00D66CCE" w:rsidRDefault="00D66CCE" w:rsidP="00D66CCE">
            <w:pPr>
              <w:suppressAutoHyphens/>
              <w:spacing w:after="0" w:line="240" w:lineRule="auto"/>
              <w:jc w:val="both"/>
              <w:rPr>
                <w:rFonts w:cs="Arial"/>
                <w:sz w:val="20"/>
                <w:szCs w:val="20"/>
              </w:rPr>
            </w:pPr>
          </w:p>
          <w:p w14:paraId="58C1EE12"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Кроме того, размещение источника тепловой энергии ПК-3-4 на значительном удалении от центра тепловой нагрузки, приводит к необходимости строительства протяженной теплосетевой инфраструктуры значительных диаметров, а также последующей эксплуатации данных сетей, что в целом повышает затраты для ТСО. Необходимо рассмотреть возможность строительства более мощного источника тепловой энергии на площадке ПК № 3-5 или возможность увеличения тепловой мощности ОКЦ с переключением части тепловой нагрузки на данный источник. (Источник тепловой энергии ОКЦ расположен в центре тепловых нагрузок)</w:t>
            </w:r>
          </w:p>
          <w:p w14:paraId="22D700A8" w14:textId="77777777" w:rsidR="00D66CCE" w:rsidRPr="00D66CCE" w:rsidRDefault="00D66CCE" w:rsidP="00D66CCE">
            <w:pPr>
              <w:suppressAutoHyphens/>
              <w:spacing w:after="0" w:line="240" w:lineRule="auto"/>
              <w:jc w:val="both"/>
              <w:rPr>
                <w:rFonts w:cs="Arial"/>
                <w:sz w:val="20"/>
                <w:szCs w:val="20"/>
              </w:rPr>
            </w:pPr>
          </w:p>
          <w:p w14:paraId="2D40F7E3"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 xml:space="preserve">Также необходимо рассмотреть возможность укрупнения зон теплоснабжения. На площадке ПК 3-6 возможно предусмотреть установку дополнительной тепловой мощности, для переключения потребителей </w:t>
            </w:r>
            <w:r w:rsidRPr="00D66CCE">
              <w:rPr>
                <w:rFonts w:cs="Arial"/>
                <w:sz w:val="20"/>
                <w:szCs w:val="20"/>
              </w:rPr>
              <w:br/>
              <w:t xml:space="preserve">ТЭЦ 1 (ПК 1-1). </w:t>
            </w:r>
          </w:p>
          <w:p w14:paraId="3072848D" w14:textId="77777777" w:rsidR="00D66CCE" w:rsidRPr="00D66CCE" w:rsidRDefault="00D66CCE" w:rsidP="00D66CCE">
            <w:pPr>
              <w:suppressAutoHyphens/>
              <w:spacing w:after="0" w:line="240" w:lineRule="auto"/>
              <w:jc w:val="both"/>
              <w:rPr>
                <w:rFonts w:cs="Arial"/>
                <w:sz w:val="20"/>
                <w:szCs w:val="20"/>
              </w:rPr>
            </w:pPr>
          </w:p>
          <w:p w14:paraId="19249299" w14:textId="3453DAD5" w:rsidR="00D66CCE" w:rsidRPr="00D66CCE" w:rsidRDefault="00D66CCE" w:rsidP="00D66CCE">
            <w:pPr>
              <w:spacing w:after="0" w:line="240" w:lineRule="auto"/>
              <w:contextualSpacing/>
              <w:jc w:val="both"/>
              <w:rPr>
                <w:rFonts w:cs="Arial"/>
                <w:sz w:val="20"/>
                <w:szCs w:val="20"/>
              </w:rPr>
            </w:pPr>
            <w:r w:rsidRPr="00D66CCE">
              <w:rPr>
                <w:rFonts w:cs="Arial"/>
                <w:sz w:val="20"/>
                <w:szCs w:val="20"/>
              </w:rPr>
              <w:lastRenderedPageBreak/>
              <w:t>Данные подходы позволят существенным образом, оптимизировать систему теплоснабжения, загрузить существующую теплосетевую инфраструктуру и сократить затраты для ТСО.</w:t>
            </w:r>
          </w:p>
        </w:tc>
        <w:tc>
          <w:tcPr>
            <w:tcW w:w="1520" w:type="pct"/>
            <w:vAlign w:val="center"/>
          </w:tcPr>
          <w:p w14:paraId="2B18AC09" w14:textId="5EABADD3" w:rsidR="00D66CCE" w:rsidRPr="000B2704" w:rsidRDefault="00D66CCE" w:rsidP="00D66CCE">
            <w:pPr>
              <w:spacing w:after="0" w:line="240" w:lineRule="auto"/>
              <w:jc w:val="both"/>
              <w:rPr>
                <w:rFonts w:cs="Arial"/>
                <w:sz w:val="20"/>
              </w:rPr>
            </w:pPr>
            <w:r>
              <w:rPr>
                <w:sz w:val="20"/>
                <w:szCs w:val="20"/>
              </w:rPr>
              <w:lastRenderedPageBreak/>
              <w:t xml:space="preserve">Не принято. Расчетная мощность для реконструкции котлов принималась в соответствии </w:t>
            </w:r>
            <w:r>
              <w:rPr>
                <w:sz w:val="20"/>
                <w:szCs w:val="20"/>
              </w:rPr>
              <w:lastRenderedPageBreak/>
              <w:t>с СП котельные установки. Зоны размещения источников проработана со всеми заинтересованными лицами, как и переключение нагрузок межу источниками.</w:t>
            </w:r>
          </w:p>
        </w:tc>
        <w:tc>
          <w:tcPr>
            <w:tcW w:w="581" w:type="pct"/>
            <w:vAlign w:val="center"/>
          </w:tcPr>
          <w:p w14:paraId="6C8C8E70" w14:textId="77777777" w:rsidR="00D66CCE" w:rsidRPr="000B2704" w:rsidRDefault="00D66CCE" w:rsidP="00D66CCE">
            <w:pPr>
              <w:spacing w:after="0" w:line="240" w:lineRule="auto"/>
              <w:jc w:val="both"/>
              <w:rPr>
                <w:sz w:val="20"/>
                <w:szCs w:val="20"/>
              </w:rPr>
            </w:pPr>
          </w:p>
        </w:tc>
      </w:tr>
      <w:tr w:rsidR="00D66CCE" w:rsidRPr="000B2704" w14:paraId="6F9E320A" w14:textId="77777777" w:rsidTr="00D66CCE">
        <w:trPr>
          <w:trHeight w:val="370"/>
        </w:trPr>
        <w:tc>
          <w:tcPr>
            <w:tcW w:w="375" w:type="pct"/>
            <w:vAlign w:val="center"/>
          </w:tcPr>
          <w:p w14:paraId="4F895DAE" w14:textId="44EE57C0" w:rsidR="00D66CCE" w:rsidRPr="000B2704" w:rsidRDefault="00D66CCE" w:rsidP="00D66CCE">
            <w:pPr>
              <w:spacing w:after="0" w:line="240" w:lineRule="auto"/>
              <w:contextualSpacing/>
              <w:jc w:val="center"/>
              <w:rPr>
                <w:sz w:val="20"/>
                <w:szCs w:val="20"/>
              </w:rPr>
            </w:pPr>
            <w:r>
              <w:rPr>
                <w:sz w:val="20"/>
                <w:szCs w:val="20"/>
              </w:rPr>
              <w:lastRenderedPageBreak/>
              <w:t>13.9</w:t>
            </w:r>
          </w:p>
        </w:tc>
        <w:tc>
          <w:tcPr>
            <w:tcW w:w="887" w:type="pct"/>
            <w:vAlign w:val="center"/>
          </w:tcPr>
          <w:p w14:paraId="63DBAE7B" w14:textId="41E661F5"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vAlign w:val="center"/>
          </w:tcPr>
          <w:p w14:paraId="3E48D02B" w14:textId="77777777" w:rsidR="00D66CCE" w:rsidRPr="00D66CCE" w:rsidRDefault="00D66CCE" w:rsidP="00D66CCE">
            <w:pPr>
              <w:spacing w:after="0" w:line="240" w:lineRule="auto"/>
              <w:jc w:val="both"/>
              <w:rPr>
                <w:rFonts w:cs="Arial"/>
                <w:sz w:val="20"/>
                <w:szCs w:val="20"/>
              </w:rPr>
            </w:pPr>
            <w:r w:rsidRPr="00D66CCE">
              <w:rPr>
                <w:rFonts w:cs="Arial"/>
                <w:sz w:val="20"/>
                <w:szCs w:val="20"/>
              </w:rPr>
              <w:t>Замещение ТЭЦ-4</w:t>
            </w:r>
          </w:p>
          <w:p w14:paraId="0A66C523"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t>Для замещения ТЭЦ-4 предлагается строительство трех котельных общей установленной мощностью 562,7 МВт (483,9 Гкал/ч).</w:t>
            </w:r>
          </w:p>
          <w:p w14:paraId="23A57615" w14:textId="77777777" w:rsidR="00D66CCE" w:rsidRPr="00D66CCE" w:rsidRDefault="00D66CCE" w:rsidP="00D66CCE">
            <w:pPr>
              <w:spacing w:after="0" w:line="240" w:lineRule="auto"/>
              <w:contextualSpacing/>
              <w:jc w:val="both"/>
              <w:rPr>
                <w:rFonts w:cs="Arial"/>
                <w:sz w:val="20"/>
                <w:szCs w:val="20"/>
              </w:rPr>
            </w:pPr>
          </w:p>
          <w:p w14:paraId="1DAFB71B"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 xml:space="preserve">Суммарная мощность источников, предлагаемая к строительству для замещения ТЭЦ 4 составляет 483,9 Гкал/ч, при этом в соответствии с перспективным балансом мощности, представленным в ПСТ.ОМ.69-40.004.000 (стр.10) текущая расчётная присоединённая нагрузка составляет 359,4 Гкал/ч, а также прогнозируется прирост нагрузки к 2039 году в размере 29,3 Гкал/ч. Что формирует избыточный профицит тепловой мощности в рассматриваемой зоне. </w:t>
            </w:r>
          </w:p>
          <w:p w14:paraId="7910587A" w14:textId="77777777" w:rsidR="00D66CCE" w:rsidRPr="00D66CCE" w:rsidRDefault="00D66CCE" w:rsidP="00D66CCE">
            <w:pPr>
              <w:suppressAutoHyphens/>
              <w:spacing w:after="0" w:line="240" w:lineRule="auto"/>
              <w:jc w:val="both"/>
              <w:rPr>
                <w:rFonts w:cs="Arial"/>
                <w:sz w:val="20"/>
                <w:szCs w:val="20"/>
              </w:rPr>
            </w:pPr>
          </w:p>
          <w:p w14:paraId="7DC18F74" w14:textId="031F4014" w:rsidR="00D66CCE" w:rsidRPr="00D66CCE" w:rsidRDefault="00D66CCE" w:rsidP="00D66CCE">
            <w:pPr>
              <w:spacing w:after="0" w:line="240" w:lineRule="auto"/>
              <w:contextualSpacing/>
              <w:jc w:val="both"/>
              <w:rPr>
                <w:rFonts w:cs="Arial"/>
                <w:sz w:val="20"/>
                <w:szCs w:val="20"/>
              </w:rPr>
            </w:pPr>
            <w:r w:rsidRPr="00D66CCE">
              <w:rPr>
                <w:rFonts w:cs="Arial"/>
                <w:sz w:val="20"/>
                <w:szCs w:val="20"/>
              </w:rPr>
              <w:t>Вместо строительства источника тепловой энергии ПК № 4-3, необходимо рассмотреть возможность теплоснабжения рассматриваемой зоны от котельной Южной, часть зоны теплоснабжения который переключить на ПК № 4-2.</w:t>
            </w:r>
          </w:p>
        </w:tc>
        <w:tc>
          <w:tcPr>
            <w:tcW w:w="1520" w:type="pct"/>
            <w:vAlign w:val="center"/>
          </w:tcPr>
          <w:p w14:paraId="05A94F21" w14:textId="7B385D67" w:rsidR="00D66CCE" w:rsidRPr="00C12538" w:rsidRDefault="00D66CCE" w:rsidP="00D66CCE">
            <w:pPr>
              <w:spacing w:after="0" w:line="240" w:lineRule="auto"/>
              <w:jc w:val="both"/>
              <w:rPr>
                <w:rFonts w:cs="Arial"/>
                <w:sz w:val="20"/>
                <w:szCs w:val="20"/>
              </w:rPr>
            </w:pPr>
            <w:r>
              <w:rPr>
                <w:sz w:val="20"/>
                <w:szCs w:val="20"/>
              </w:rPr>
              <w:t>Не принято. Расчетная мощность для реконструкции котлов принималась в соответствии с СП котельные установки. Зоны размещения источников проработана со всеми заинтересованными лицами, как и переключение нагрузок межу источниками.</w:t>
            </w:r>
          </w:p>
        </w:tc>
        <w:tc>
          <w:tcPr>
            <w:tcW w:w="581" w:type="pct"/>
            <w:vAlign w:val="center"/>
          </w:tcPr>
          <w:p w14:paraId="4B4D4D60" w14:textId="77777777" w:rsidR="00D66CCE" w:rsidRPr="000B2704" w:rsidRDefault="00D66CCE" w:rsidP="00D66CCE">
            <w:pPr>
              <w:spacing w:after="0" w:line="240" w:lineRule="auto"/>
              <w:jc w:val="both"/>
              <w:rPr>
                <w:sz w:val="20"/>
                <w:szCs w:val="20"/>
              </w:rPr>
            </w:pPr>
          </w:p>
        </w:tc>
      </w:tr>
      <w:tr w:rsidR="00D66CCE" w:rsidRPr="000B2704" w14:paraId="51A606EB" w14:textId="77777777" w:rsidTr="00D66CCE">
        <w:trPr>
          <w:trHeight w:val="370"/>
        </w:trPr>
        <w:tc>
          <w:tcPr>
            <w:tcW w:w="375" w:type="pct"/>
            <w:vAlign w:val="center"/>
          </w:tcPr>
          <w:p w14:paraId="22F2A57E" w14:textId="06A92E9B" w:rsidR="00D66CCE" w:rsidRPr="000B2704" w:rsidRDefault="00D66CCE" w:rsidP="00D66CCE">
            <w:pPr>
              <w:spacing w:after="0" w:line="240" w:lineRule="auto"/>
              <w:contextualSpacing/>
              <w:jc w:val="center"/>
              <w:rPr>
                <w:sz w:val="20"/>
                <w:szCs w:val="20"/>
              </w:rPr>
            </w:pPr>
            <w:r>
              <w:rPr>
                <w:sz w:val="20"/>
                <w:szCs w:val="20"/>
              </w:rPr>
              <w:t>13.10</w:t>
            </w:r>
          </w:p>
        </w:tc>
        <w:tc>
          <w:tcPr>
            <w:tcW w:w="887" w:type="pct"/>
            <w:vAlign w:val="center"/>
          </w:tcPr>
          <w:p w14:paraId="51C38FFD" w14:textId="60E9E733"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vAlign w:val="center"/>
          </w:tcPr>
          <w:p w14:paraId="0857889E" w14:textId="77777777" w:rsidR="00D66CCE" w:rsidRPr="00D66CCE" w:rsidRDefault="00D66CCE" w:rsidP="00D66CCE">
            <w:pPr>
              <w:spacing w:after="0" w:line="240" w:lineRule="auto"/>
              <w:jc w:val="both"/>
              <w:rPr>
                <w:rFonts w:cs="Arial"/>
                <w:sz w:val="20"/>
                <w:szCs w:val="20"/>
              </w:rPr>
            </w:pPr>
            <w:r w:rsidRPr="00D66CCE">
              <w:rPr>
                <w:rFonts w:cs="Arial"/>
                <w:sz w:val="20"/>
                <w:szCs w:val="20"/>
              </w:rPr>
              <w:t>2.2.2 Сценарий № 2</w:t>
            </w:r>
          </w:p>
          <w:p w14:paraId="2120CDE6" w14:textId="77777777" w:rsidR="00D66CCE" w:rsidRPr="00D66CCE" w:rsidRDefault="00D66CCE" w:rsidP="00D66CCE">
            <w:pPr>
              <w:spacing w:after="0" w:line="240" w:lineRule="auto"/>
              <w:jc w:val="both"/>
              <w:rPr>
                <w:rFonts w:cs="Arial"/>
                <w:sz w:val="20"/>
                <w:szCs w:val="20"/>
              </w:rPr>
            </w:pPr>
          </w:p>
          <w:p w14:paraId="0287A263"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t>Развитие систем теплоснабжения в зонах действия ТЭС</w:t>
            </w:r>
          </w:p>
          <w:p w14:paraId="286D5B6D"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Общие замечания к варианту 2.</w:t>
            </w:r>
          </w:p>
          <w:p w14:paraId="06592591" w14:textId="77777777" w:rsidR="00D66CCE" w:rsidRPr="00D66CCE" w:rsidRDefault="00D66CCE" w:rsidP="00D66CCE">
            <w:pPr>
              <w:suppressAutoHyphens/>
              <w:spacing w:after="0" w:line="240" w:lineRule="auto"/>
              <w:jc w:val="both"/>
              <w:rPr>
                <w:rFonts w:cs="Arial"/>
                <w:sz w:val="20"/>
                <w:szCs w:val="20"/>
              </w:rPr>
            </w:pPr>
          </w:p>
          <w:p w14:paraId="2502E24D"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Предусмотреть укрупнение источников тепловой энергии с размещением генерации вблизи центра тепловых нагрузок.</w:t>
            </w:r>
          </w:p>
          <w:p w14:paraId="7AB06768" w14:textId="77777777" w:rsidR="00D66CCE" w:rsidRPr="00D66CCE" w:rsidRDefault="00D66CCE" w:rsidP="00D66CCE">
            <w:pPr>
              <w:suppressAutoHyphens/>
              <w:spacing w:after="0" w:line="240" w:lineRule="auto"/>
              <w:jc w:val="both"/>
              <w:rPr>
                <w:rFonts w:cs="Arial"/>
                <w:sz w:val="20"/>
                <w:szCs w:val="20"/>
              </w:rPr>
            </w:pPr>
          </w:p>
          <w:p w14:paraId="5C7BECE7"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lastRenderedPageBreak/>
              <w:t xml:space="preserve">Определить оптимальные диаметры системы теплоснабжения с учётом размещения источников и </w:t>
            </w:r>
            <w:proofErr w:type="spellStart"/>
            <w:r w:rsidRPr="00D66CCE">
              <w:rPr>
                <w:rFonts w:cs="Arial"/>
                <w:sz w:val="20"/>
                <w:szCs w:val="20"/>
              </w:rPr>
              <w:t>теплопотребности</w:t>
            </w:r>
            <w:proofErr w:type="spellEnd"/>
            <w:r w:rsidRPr="00D66CCE">
              <w:rPr>
                <w:rFonts w:cs="Arial"/>
                <w:sz w:val="20"/>
                <w:szCs w:val="20"/>
              </w:rPr>
              <w:t xml:space="preserve"> подключенных потребителей (часть тепловых сетей при реконструкции будет возможно проложить меньшего диаметра).</w:t>
            </w:r>
          </w:p>
          <w:p w14:paraId="193C37F5" w14:textId="77777777" w:rsidR="00D66CCE" w:rsidRPr="00D66CCE" w:rsidRDefault="00D66CCE" w:rsidP="00D66CCE">
            <w:pPr>
              <w:suppressAutoHyphens/>
              <w:spacing w:after="0" w:line="240" w:lineRule="auto"/>
              <w:jc w:val="both"/>
              <w:rPr>
                <w:rFonts w:cs="Arial"/>
                <w:sz w:val="20"/>
                <w:szCs w:val="20"/>
              </w:rPr>
            </w:pPr>
          </w:p>
          <w:p w14:paraId="363B63E8"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Определить снижение расчётной нагрузки при снижении тепловых потерь в системе после реконструкции тепловых сетей.</w:t>
            </w:r>
          </w:p>
          <w:p w14:paraId="1F749413" w14:textId="77777777" w:rsidR="00D66CCE" w:rsidRPr="00D66CCE" w:rsidRDefault="00D66CCE" w:rsidP="00D66CCE">
            <w:pPr>
              <w:suppressAutoHyphens/>
              <w:spacing w:after="0" w:line="240" w:lineRule="auto"/>
              <w:jc w:val="both"/>
              <w:rPr>
                <w:rFonts w:cs="Arial"/>
                <w:sz w:val="20"/>
                <w:szCs w:val="20"/>
              </w:rPr>
            </w:pPr>
          </w:p>
          <w:p w14:paraId="566159BE"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 xml:space="preserve">Определить оптимальный температурный график ведения режима работы и мероприятия необходимые к реализации для обеспечения возможности работы по рассчитанному режиму. </w:t>
            </w:r>
          </w:p>
          <w:p w14:paraId="6FBCBABE" w14:textId="77777777" w:rsidR="00D66CCE" w:rsidRPr="00D66CCE" w:rsidRDefault="00D66CCE" w:rsidP="00D66CCE">
            <w:pPr>
              <w:suppressAutoHyphens/>
              <w:spacing w:after="0" w:line="240" w:lineRule="auto"/>
              <w:jc w:val="both"/>
              <w:rPr>
                <w:rFonts w:cs="Arial"/>
                <w:sz w:val="20"/>
                <w:szCs w:val="20"/>
              </w:rPr>
            </w:pPr>
          </w:p>
          <w:p w14:paraId="3654FA5E"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Описать схемы присоединения систем ГВС потребителей. При формировании зон теплоснабжения и разработки мероприятий по надёжности необходимо учитывать, что часть потребителей подключена по открытой схеме присоединения системы ГВС, а часть по закрытой.</w:t>
            </w:r>
          </w:p>
          <w:p w14:paraId="7515BEFD" w14:textId="77777777" w:rsidR="00D66CCE" w:rsidRPr="00D66CCE" w:rsidRDefault="00D66CCE" w:rsidP="00D66CCE">
            <w:pPr>
              <w:suppressAutoHyphens/>
              <w:spacing w:after="0" w:line="240" w:lineRule="auto"/>
              <w:jc w:val="both"/>
              <w:rPr>
                <w:rFonts w:cs="Arial"/>
                <w:sz w:val="20"/>
                <w:szCs w:val="20"/>
              </w:rPr>
            </w:pPr>
          </w:p>
          <w:p w14:paraId="5E4CDDC1"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 xml:space="preserve">Также при строительстве тепловых мощностей источников необходимо учитывать очерёдность ввода генерирующего оборудования исходя из текущей </w:t>
            </w:r>
            <w:proofErr w:type="spellStart"/>
            <w:r w:rsidRPr="00D66CCE">
              <w:rPr>
                <w:rFonts w:cs="Arial"/>
                <w:sz w:val="20"/>
                <w:szCs w:val="20"/>
              </w:rPr>
              <w:t>теплопотребности</w:t>
            </w:r>
            <w:proofErr w:type="spellEnd"/>
            <w:r w:rsidRPr="00D66CCE">
              <w:rPr>
                <w:rFonts w:cs="Arial"/>
                <w:sz w:val="20"/>
                <w:szCs w:val="20"/>
              </w:rPr>
              <w:t xml:space="preserve"> и прироста перспективной тепловой нагрузки. </w:t>
            </w:r>
          </w:p>
          <w:p w14:paraId="45E41A0B" w14:textId="77777777" w:rsidR="00D66CCE" w:rsidRPr="00D66CCE" w:rsidRDefault="00D66CCE" w:rsidP="00D66CCE">
            <w:pPr>
              <w:suppressAutoHyphens/>
              <w:spacing w:after="0" w:line="240" w:lineRule="auto"/>
              <w:jc w:val="both"/>
              <w:rPr>
                <w:rFonts w:cs="Arial"/>
                <w:sz w:val="20"/>
                <w:szCs w:val="20"/>
              </w:rPr>
            </w:pPr>
          </w:p>
          <w:p w14:paraId="5677C61C" w14:textId="5AC7E52C" w:rsidR="00D66CCE" w:rsidRPr="00D66CCE" w:rsidRDefault="00D66CCE" w:rsidP="00D66CCE">
            <w:pPr>
              <w:spacing w:after="0" w:line="240" w:lineRule="auto"/>
              <w:contextualSpacing/>
              <w:jc w:val="both"/>
              <w:rPr>
                <w:rFonts w:cs="Arial"/>
                <w:sz w:val="20"/>
                <w:szCs w:val="20"/>
              </w:rPr>
            </w:pPr>
            <w:r w:rsidRPr="00D66CCE">
              <w:rPr>
                <w:rFonts w:cs="Arial"/>
                <w:sz w:val="20"/>
                <w:szCs w:val="20"/>
              </w:rPr>
              <w:t>Разрабатываемые балансы мощности и нагрузки должны синхронизироваться с существующими расчётными нагрузками и темпами приростов, определенными в ПСТ.ОМ.69-40.004.000.</w:t>
            </w:r>
          </w:p>
        </w:tc>
        <w:tc>
          <w:tcPr>
            <w:tcW w:w="1520" w:type="pct"/>
            <w:vAlign w:val="center"/>
          </w:tcPr>
          <w:p w14:paraId="4BF7FAE9" w14:textId="762FD239" w:rsidR="00D66CCE" w:rsidRPr="000B2704" w:rsidRDefault="00D66CCE" w:rsidP="00D66CCE">
            <w:pPr>
              <w:spacing w:after="0" w:line="240" w:lineRule="auto"/>
              <w:jc w:val="both"/>
              <w:rPr>
                <w:rFonts w:cs="Arial"/>
                <w:sz w:val="20"/>
              </w:rPr>
            </w:pPr>
            <w:r>
              <w:rPr>
                <w:rFonts w:cs="Arial"/>
                <w:sz w:val="20"/>
              </w:rPr>
              <w:lastRenderedPageBreak/>
              <w:t>Скорректировать</w:t>
            </w:r>
          </w:p>
        </w:tc>
        <w:tc>
          <w:tcPr>
            <w:tcW w:w="581" w:type="pct"/>
            <w:vAlign w:val="center"/>
          </w:tcPr>
          <w:p w14:paraId="03619537" w14:textId="1CC90FF6" w:rsidR="00D66CCE" w:rsidRPr="000B2704" w:rsidRDefault="00D66CCE" w:rsidP="00D66CCE">
            <w:pPr>
              <w:spacing w:after="0" w:line="240" w:lineRule="auto"/>
              <w:jc w:val="both"/>
              <w:rPr>
                <w:sz w:val="20"/>
                <w:szCs w:val="20"/>
              </w:rPr>
            </w:pPr>
            <w:r>
              <w:rPr>
                <w:sz w:val="20"/>
                <w:szCs w:val="20"/>
              </w:rPr>
              <w:t>Принято</w:t>
            </w:r>
          </w:p>
        </w:tc>
      </w:tr>
      <w:tr w:rsidR="00D66CCE" w:rsidRPr="000B2704" w14:paraId="31606F9F" w14:textId="77777777" w:rsidTr="00D66CCE">
        <w:trPr>
          <w:trHeight w:val="370"/>
        </w:trPr>
        <w:tc>
          <w:tcPr>
            <w:tcW w:w="375" w:type="pct"/>
            <w:vAlign w:val="center"/>
          </w:tcPr>
          <w:p w14:paraId="5548E28F" w14:textId="236D9939" w:rsidR="00D66CCE" w:rsidRPr="000B2704" w:rsidRDefault="00D66CCE" w:rsidP="00D66CCE">
            <w:pPr>
              <w:spacing w:after="0" w:line="240" w:lineRule="auto"/>
              <w:contextualSpacing/>
              <w:jc w:val="center"/>
              <w:rPr>
                <w:sz w:val="20"/>
                <w:szCs w:val="20"/>
              </w:rPr>
            </w:pPr>
            <w:r>
              <w:rPr>
                <w:sz w:val="20"/>
                <w:szCs w:val="20"/>
              </w:rPr>
              <w:lastRenderedPageBreak/>
              <w:t>13.11</w:t>
            </w:r>
          </w:p>
        </w:tc>
        <w:tc>
          <w:tcPr>
            <w:tcW w:w="887" w:type="pct"/>
            <w:vAlign w:val="center"/>
          </w:tcPr>
          <w:p w14:paraId="68286C93" w14:textId="41AFA645"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vAlign w:val="center"/>
          </w:tcPr>
          <w:p w14:paraId="0A8A8461"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t>Коэффициент стесненности 1,3</w:t>
            </w:r>
          </w:p>
          <w:p w14:paraId="71DA416E" w14:textId="7F053282" w:rsidR="00D66CCE" w:rsidRPr="00D66CCE" w:rsidRDefault="00D66CCE" w:rsidP="00D66CCE">
            <w:pPr>
              <w:spacing w:after="0" w:line="240" w:lineRule="auto"/>
              <w:contextualSpacing/>
              <w:jc w:val="both"/>
              <w:rPr>
                <w:rFonts w:cs="Arial"/>
                <w:sz w:val="20"/>
                <w:szCs w:val="20"/>
              </w:rPr>
            </w:pPr>
            <w:r w:rsidRPr="00D66CCE">
              <w:rPr>
                <w:rFonts w:cs="Arial"/>
                <w:sz w:val="20"/>
                <w:szCs w:val="20"/>
              </w:rPr>
              <w:t>Коэффициент должен быть 1,03</w:t>
            </w:r>
          </w:p>
        </w:tc>
        <w:tc>
          <w:tcPr>
            <w:tcW w:w="1520" w:type="pct"/>
            <w:vAlign w:val="center"/>
          </w:tcPr>
          <w:p w14:paraId="5D0D06BB" w14:textId="07146521" w:rsidR="00D66CCE" w:rsidRPr="000B2704" w:rsidRDefault="00D66CCE" w:rsidP="00D66CCE">
            <w:pPr>
              <w:spacing w:after="0" w:line="240" w:lineRule="auto"/>
              <w:jc w:val="both"/>
              <w:rPr>
                <w:rFonts w:cs="Arial"/>
                <w:sz w:val="20"/>
              </w:rPr>
            </w:pPr>
            <w:r>
              <w:rPr>
                <w:rFonts w:cs="Arial"/>
                <w:sz w:val="20"/>
              </w:rPr>
              <w:t>Скорректировать</w:t>
            </w:r>
          </w:p>
        </w:tc>
        <w:tc>
          <w:tcPr>
            <w:tcW w:w="581" w:type="pct"/>
            <w:vAlign w:val="center"/>
          </w:tcPr>
          <w:p w14:paraId="57C811D1" w14:textId="4099F55E" w:rsidR="00D66CCE" w:rsidRPr="000B2704" w:rsidRDefault="00D66CCE" w:rsidP="00D66CCE">
            <w:pPr>
              <w:spacing w:after="0" w:line="240" w:lineRule="auto"/>
              <w:jc w:val="both"/>
              <w:rPr>
                <w:sz w:val="20"/>
                <w:szCs w:val="20"/>
              </w:rPr>
            </w:pPr>
            <w:r>
              <w:rPr>
                <w:sz w:val="20"/>
                <w:szCs w:val="20"/>
              </w:rPr>
              <w:t>Принято</w:t>
            </w:r>
          </w:p>
        </w:tc>
      </w:tr>
      <w:tr w:rsidR="00D66CCE" w:rsidRPr="000B2704" w14:paraId="37E7E292" w14:textId="77777777" w:rsidTr="00D66CCE">
        <w:trPr>
          <w:trHeight w:val="370"/>
        </w:trPr>
        <w:tc>
          <w:tcPr>
            <w:tcW w:w="375" w:type="pct"/>
            <w:vAlign w:val="center"/>
          </w:tcPr>
          <w:p w14:paraId="5BA6E16E" w14:textId="48D20900" w:rsidR="00D66CCE" w:rsidRPr="000B2704" w:rsidRDefault="00D66CCE" w:rsidP="00D66CCE">
            <w:pPr>
              <w:spacing w:after="0" w:line="240" w:lineRule="auto"/>
              <w:contextualSpacing/>
              <w:jc w:val="center"/>
              <w:rPr>
                <w:sz w:val="20"/>
                <w:szCs w:val="20"/>
              </w:rPr>
            </w:pPr>
          </w:p>
        </w:tc>
        <w:tc>
          <w:tcPr>
            <w:tcW w:w="887" w:type="pct"/>
            <w:vAlign w:val="center"/>
          </w:tcPr>
          <w:p w14:paraId="2C231B6B" w14:textId="056FAB0D" w:rsidR="00D66CCE" w:rsidRPr="000B2704" w:rsidRDefault="00D66CCE" w:rsidP="00D66CCE">
            <w:pPr>
              <w:spacing w:after="0" w:line="240" w:lineRule="auto"/>
              <w:contextualSpacing/>
              <w:jc w:val="center"/>
              <w:rPr>
                <w:rFonts w:cs="Arial"/>
                <w:sz w:val="20"/>
              </w:rPr>
            </w:pPr>
            <w:r>
              <w:rPr>
                <w:rFonts w:cs="Arial"/>
                <w:sz w:val="20"/>
                <w:szCs w:val="20"/>
              </w:rPr>
              <w:t>Общие замечания к материалам</w:t>
            </w:r>
          </w:p>
        </w:tc>
        <w:tc>
          <w:tcPr>
            <w:tcW w:w="1636" w:type="pct"/>
            <w:vAlign w:val="center"/>
          </w:tcPr>
          <w:p w14:paraId="2801D516" w14:textId="77777777" w:rsidR="00D66CCE" w:rsidRPr="00D66CCE" w:rsidRDefault="00D66CCE" w:rsidP="00D66CCE">
            <w:pPr>
              <w:spacing w:after="0" w:line="240" w:lineRule="auto"/>
              <w:jc w:val="both"/>
              <w:rPr>
                <w:rFonts w:cs="Arial"/>
                <w:sz w:val="20"/>
                <w:szCs w:val="20"/>
              </w:rPr>
            </w:pPr>
            <w:r w:rsidRPr="00D66CCE">
              <w:rPr>
                <w:rFonts w:cs="Arial"/>
                <w:sz w:val="20"/>
                <w:szCs w:val="20"/>
              </w:rPr>
              <w:t>Отсутствуют гидравлические расчёты системы теплоснабжения.</w:t>
            </w:r>
          </w:p>
          <w:p w14:paraId="69586BC8" w14:textId="77777777" w:rsidR="00D66CCE" w:rsidRPr="00D66CCE" w:rsidRDefault="00D66CCE" w:rsidP="00D66CCE">
            <w:pPr>
              <w:spacing w:after="0" w:line="240" w:lineRule="auto"/>
              <w:jc w:val="both"/>
              <w:rPr>
                <w:rFonts w:cs="Arial"/>
                <w:sz w:val="20"/>
                <w:szCs w:val="20"/>
              </w:rPr>
            </w:pPr>
          </w:p>
          <w:p w14:paraId="002BB9BE" w14:textId="77777777" w:rsidR="00D66CCE" w:rsidRPr="00D66CCE" w:rsidRDefault="00D66CCE" w:rsidP="00D66CCE">
            <w:pPr>
              <w:spacing w:after="0" w:line="240" w:lineRule="auto"/>
              <w:jc w:val="both"/>
              <w:rPr>
                <w:rFonts w:cs="Arial"/>
                <w:sz w:val="20"/>
                <w:szCs w:val="20"/>
              </w:rPr>
            </w:pPr>
            <w:r w:rsidRPr="00D66CCE">
              <w:rPr>
                <w:rFonts w:cs="Arial"/>
                <w:sz w:val="20"/>
                <w:szCs w:val="20"/>
              </w:rPr>
              <w:t xml:space="preserve">Отсутствует перечень мероприятий необходимых к реализации по реконструкции тепловых сетей. </w:t>
            </w:r>
          </w:p>
          <w:p w14:paraId="28815896" w14:textId="77777777" w:rsidR="00D66CCE" w:rsidRPr="00D66CCE" w:rsidRDefault="00D66CCE" w:rsidP="00D66CCE">
            <w:pPr>
              <w:spacing w:after="0" w:line="240" w:lineRule="auto"/>
              <w:jc w:val="both"/>
              <w:rPr>
                <w:rFonts w:cs="Arial"/>
                <w:sz w:val="20"/>
                <w:szCs w:val="20"/>
              </w:rPr>
            </w:pPr>
          </w:p>
          <w:p w14:paraId="05302C91" w14:textId="77777777" w:rsidR="00D66CCE" w:rsidRPr="00D66CCE" w:rsidRDefault="00D66CCE" w:rsidP="00D66CCE">
            <w:pPr>
              <w:spacing w:after="0" w:line="240" w:lineRule="auto"/>
              <w:jc w:val="both"/>
              <w:rPr>
                <w:rFonts w:cs="Arial"/>
                <w:sz w:val="20"/>
                <w:szCs w:val="20"/>
              </w:rPr>
            </w:pPr>
            <w:r w:rsidRPr="00D66CCE">
              <w:rPr>
                <w:rFonts w:cs="Arial"/>
                <w:sz w:val="20"/>
                <w:szCs w:val="20"/>
              </w:rPr>
              <w:t xml:space="preserve">Не проработаны мероприятия по переводу потребителей с открытой схемы присоединения системы ГВС на закрытую.  </w:t>
            </w:r>
          </w:p>
          <w:p w14:paraId="242A6FC6" w14:textId="77777777" w:rsidR="00D66CCE" w:rsidRPr="00D66CCE" w:rsidRDefault="00D66CCE" w:rsidP="00D66CCE">
            <w:pPr>
              <w:spacing w:after="0" w:line="240" w:lineRule="auto"/>
              <w:jc w:val="both"/>
              <w:rPr>
                <w:rFonts w:cs="Arial"/>
                <w:sz w:val="20"/>
                <w:szCs w:val="20"/>
              </w:rPr>
            </w:pPr>
          </w:p>
          <w:p w14:paraId="0B0EC225" w14:textId="77777777" w:rsidR="00D66CCE" w:rsidRPr="00D66CCE" w:rsidRDefault="00D66CCE" w:rsidP="00D66CCE">
            <w:pPr>
              <w:spacing w:after="0" w:line="240" w:lineRule="auto"/>
              <w:jc w:val="both"/>
              <w:rPr>
                <w:rFonts w:cs="Arial"/>
                <w:sz w:val="20"/>
                <w:szCs w:val="20"/>
              </w:rPr>
            </w:pPr>
            <w:r w:rsidRPr="00D66CCE">
              <w:rPr>
                <w:rFonts w:cs="Arial"/>
                <w:sz w:val="20"/>
                <w:szCs w:val="20"/>
              </w:rPr>
              <w:t>Не проработана теоретическая возможность подвода энергетических ресурсов к земельным участкам</w:t>
            </w:r>
          </w:p>
          <w:p w14:paraId="503AB64B" w14:textId="77777777" w:rsidR="00D66CCE" w:rsidRPr="00D66CCE" w:rsidRDefault="00D66CCE" w:rsidP="00D66CCE">
            <w:pPr>
              <w:spacing w:after="0" w:line="240" w:lineRule="auto"/>
              <w:jc w:val="both"/>
              <w:rPr>
                <w:rFonts w:cs="Arial"/>
                <w:sz w:val="20"/>
                <w:szCs w:val="20"/>
              </w:rPr>
            </w:pPr>
          </w:p>
          <w:p w14:paraId="59DFA545" w14:textId="77704591" w:rsidR="00D66CCE" w:rsidRPr="00D66CCE" w:rsidRDefault="00D66CCE" w:rsidP="00D66CCE">
            <w:pPr>
              <w:spacing w:after="0" w:line="240" w:lineRule="auto"/>
              <w:contextualSpacing/>
              <w:jc w:val="both"/>
              <w:rPr>
                <w:rFonts w:cs="Arial"/>
                <w:sz w:val="20"/>
                <w:szCs w:val="20"/>
              </w:rPr>
            </w:pPr>
            <w:r w:rsidRPr="00D66CCE">
              <w:rPr>
                <w:rFonts w:cs="Arial"/>
                <w:sz w:val="20"/>
                <w:szCs w:val="20"/>
              </w:rPr>
              <w:t>Исключить ссылки на разработанный АО ГЭХ отчет оценки капитальных затрат для мероприятий по замещению ТЭЦ ООО «Тверская генерация» во всех разделах.</w:t>
            </w:r>
          </w:p>
        </w:tc>
        <w:tc>
          <w:tcPr>
            <w:tcW w:w="1520" w:type="pct"/>
            <w:vAlign w:val="center"/>
          </w:tcPr>
          <w:p w14:paraId="73D43A41" w14:textId="3C642BE2" w:rsidR="00D66CCE" w:rsidRPr="000B2704" w:rsidRDefault="00D66CCE" w:rsidP="00D66CCE">
            <w:pPr>
              <w:spacing w:after="0" w:line="240" w:lineRule="auto"/>
              <w:jc w:val="both"/>
              <w:rPr>
                <w:rFonts w:cs="Arial"/>
                <w:sz w:val="20"/>
              </w:rPr>
            </w:pPr>
            <w:r>
              <w:rPr>
                <w:sz w:val="20"/>
                <w:szCs w:val="20"/>
              </w:rPr>
              <w:t xml:space="preserve">В рамках данной работы были запрошены ТУ. </w:t>
            </w:r>
          </w:p>
        </w:tc>
        <w:tc>
          <w:tcPr>
            <w:tcW w:w="581" w:type="pct"/>
            <w:vAlign w:val="center"/>
          </w:tcPr>
          <w:p w14:paraId="2FCBC8EC" w14:textId="51F7F427" w:rsidR="00D66CCE" w:rsidRPr="000B2704" w:rsidRDefault="00D66CCE" w:rsidP="00D66CCE">
            <w:pPr>
              <w:spacing w:after="0" w:line="240" w:lineRule="auto"/>
              <w:jc w:val="center"/>
              <w:rPr>
                <w:sz w:val="20"/>
                <w:szCs w:val="20"/>
              </w:rPr>
            </w:pPr>
            <w:r>
              <w:rPr>
                <w:sz w:val="20"/>
                <w:szCs w:val="20"/>
              </w:rPr>
              <w:t>Принято частично</w:t>
            </w:r>
          </w:p>
        </w:tc>
      </w:tr>
    </w:tbl>
    <w:p w14:paraId="4E73846A" w14:textId="5C2445C2" w:rsidR="00F9403F" w:rsidRDefault="00F9403F" w:rsidP="004A421A">
      <w:pPr>
        <w:pStyle w:val="afffc"/>
      </w:pPr>
    </w:p>
    <w:p w14:paraId="74898955" w14:textId="77777777" w:rsidR="003947ED" w:rsidRPr="00DF52D8" w:rsidRDefault="003947ED" w:rsidP="003947ED">
      <w:pPr>
        <w:pStyle w:val="afffc"/>
        <w:ind w:firstLine="0"/>
        <w:rPr>
          <w:rFonts w:cs="Arial"/>
          <w:b/>
          <w:bCs/>
          <w:szCs w:val="24"/>
        </w:rPr>
      </w:pPr>
    </w:p>
    <w:sectPr w:rsidR="003947ED" w:rsidRPr="00DF52D8" w:rsidSect="003947ED">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3A950" w14:textId="77777777" w:rsidR="007F4211" w:rsidRDefault="007F4211" w:rsidP="005873F4">
      <w:pPr>
        <w:spacing w:after="0" w:line="240" w:lineRule="auto"/>
      </w:pPr>
      <w:r>
        <w:separator/>
      </w:r>
    </w:p>
  </w:endnote>
  <w:endnote w:type="continuationSeparator" w:id="0">
    <w:p w14:paraId="4E2AA372" w14:textId="77777777" w:rsidR="007F4211" w:rsidRDefault="007F4211" w:rsidP="0058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Medium Cond">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4D0C6" w14:textId="0AF8603A" w:rsidR="007F4211" w:rsidRPr="004F2AA1" w:rsidRDefault="007F4211" w:rsidP="00484DBE">
    <w:pPr>
      <w:pStyle w:val="a8"/>
      <w:pBdr>
        <w:top w:val="thinThickSmallGap" w:sz="24" w:space="1" w:color="auto"/>
      </w:pBdr>
      <w:tabs>
        <w:tab w:val="clear" w:pos="4677"/>
        <w:tab w:val="clear" w:pos="9355"/>
        <w:tab w:val="left" w:pos="5245"/>
        <w:tab w:val="left" w:pos="9214"/>
        <w:tab w:val="right" w:pos="14570"/>
      </w:tabs>
      <w:ind w:firstLine="7371"/>
      <w:jc w:val="right"/>
    </w:pPr>
    <w:r w:rsidRPr="00FF39DF">
      <w:rPr>
        <w:rFonts w:eastAsia="Times New Roman" w:cs="Arial"/>
        <w:sz w:val="18"/>
        <w:szCs w:val="18"/>
      </w:rPr>
      <w:t>ПСТ.ОМ.</w:t>
    </w:r>
    <w:r>
      <w:rPr>
        <w:rFonts w:eastAsia="Times New Roman" w:cs="Arial"/>
        <w:sz w:val="18"/>
        <w:szCs w:val="18"/>
      </w:rPr>
      <w:t>69-40</w:t>
    </w:r>
    <w:r w:rsidRPr="00FF39DF">
      <w:rPr>
        <w:rFonts w:eastAsia="Times New Roman" w:cs="Arial"/>
        <w:sz w:val="18"/>
        <w:szCs w:val="18"/>
      </w:rPr>
      <w:t>.01</w:t>
    </w:r>
    <w:r>
      <w:rPr>
        <w:rFonts w:eastAsia="Times New Roman" w:cs="Arial"/>
        <w:sz w:val="18"/>
        <w:szCs w:val="18"/>
      </w:rPr>
      <w:t>7</w:t>
    </w:r>
    <w:r w:rsidRPr="00FF39DF">
      <w:rPr>
        <w:rFonts w:eastAsia="Times New Roman" w:cs="Arial"/>
        <w:sz w:val="18"/>
        <w:szCs w:val="18"/>
      </w:rPr>
      <w:t>.000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D66CCE" w:rsidRPr="00D66CCE">
      <w:rPr>
        <w:rFonts w:eastAsia="Times New Roman" w:cs="Arial"/>
        <w:noProof/>
        <w:sz w:val="18"/>
        <w:szCs w:val="18"/>
      </w:rPr>
      <w:t>20</w:t>
    </w:r>
    <w:r w:rsidRPr="00FF39DF">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05F32" w14:textId="77777777" w:rsidR="007F4211" w:rsidRDefault="007F4211" w:rsidP="005873F4">
      <w:pPr>
        <w:spacing w:after="0" w:line="240" w:lineRule="auto"/>
      </w:pPr>
      <w:r>
        <w:separator/>
      </w:r>
    </w:p>
  </w:footnote>
  <w:footnote w:type="continuationSeparator" w:id="0">
    <w:p w14:paraId="340DDAE5" w14:textId="77777777" w:rsidR="007F4211" w:rsidRDefault="007F4211" w:rsidP="00587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7F1"/>
    <w:multiLevelType w:val="hybridMultilevel"/>
    <w:tmpl w:val="A4864BFA"/>
    <w:lvl w:ilvl="0" w:tplc="0419000F">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2653B1"/>
    <w:multiLevelType w:val="hybridMultilevel"/>
    <w:tmpl w:val="1938E650"/>
    <w:lvl w:ilvl="0" w:tplc="C040CDF8">
      <w:start w:val="1"/>
      <w:numFmt w:val="bullet"/>
      <w:pStyle w:val="a"/>
      <w:lvlText w:val=""/>
      <w:lvlJc w:val="left"/>
      <w:pPr>
        <w:tabs>
          <w:tab w:val="num" w:pos="1021"/>
        </w:tabs>
        <w:ind w:firstLine="709"/>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2E925449"/>
    <w:multiLevelType w:val="hybridMultilevel"/>
    <w:tmpl w:val="9AE00D34"/>
    <w:lvl w:ilvl="0" w:tplc="0C8EE9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23174A"/>
    <w:multiLevelType w:val="hybridMultilevel"/>
    <w:tmpl w:val="0E760DCA"/>
    <w:lvl w:ilvl="0" w:tplc="42309202">
      <w:start w:val="1"/>
      <w:numFmt w:val="decimal"/>
      <w:lvlText w:val="%1."/>
      <w:lvlJc w:val="left"/>
      <w:pPr>
        <w:ind w:left="36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073A87"/>
    <w:multiLevelType w:val="hybridMultilevel"/>
    <w:tmpl w:val="1018EB18"/>
    <w:lvl w:ilvl="0" w:tplc="0C8EE9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A33B70"/>
    <w:multiLevelType w:val="multilevel"/>
    <w:tmpl w:val="4EA8FDA0"/>
    <w:lvl w:ilvl="0">
      <w:start w:val="1"/>
      <w:numFmt w:val="decimal"/>
      <w:pStyle w:val="1"/>
      <w:suff w:val="space"/>
      <w:lvlText w:val="%1 "/>
      <w:lvlJc w:val="left"/>
      <w:pPr>
        <w:ind w:left="0" w:firstLine="0"/>
      </w:pPr>
      <w:rPr>
        <w:rFonts w:ascii="Arial" w:hAnsi="Arial" w:cs="Arial"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6" w15:restartNumberingAfterBreak="0">
    <w:nsid w:val="43136F57"/>
    <w:multiLevelType w:val="multilevel"/>
    <w:tmpl w:val="6D40D07A"/>
    <w:lvl w:ilvl="0">
      <w:start w:val="3"/>
      <w:numFmt w:val="decimal"/>
      <w:pStyle w:val="a0"/>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7" w15:restartNumberingAfterBreak="0">
    <w:nsid w:val="44E55614"/>
    <w:multiLevelType w:val="multilevel"/>
    <w:tmpl w:val="2B5E3C8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A981072"/>
    <w:multiLevelType w:val="hybridMultilevel"/>
    <w:tmpl w:val="7A44F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753766"/>
    <w:multiLevelType w:val="hybridMultilevel"/>
    <w:tmpl w:val="C7F46654"/>
    <w:lvl w:ilvl="0" w:tplc="02C23ADA">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79A31A7"/>
    <w:multiLevelType w:val="hybridMultilevel"/>
    <w:tmpl w:val="D05A8AE8"/>
    <w:lvl w:ilvl="0" w:tplc="5CAA420A">
      <w:start w:val="1"/>
      <w:numFmt w:val="bullet"/>
      <w:pStyle w:val="a1"/>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6"/>
  </w:num>
  <w:num w:numId="3">
    <w:abstractNumId w:val="10"/>
  </w:num>
  <w:num w:numId="4">
    <w:abstractNumId w:val="5"/>
  </w:num>
  <w:num w:numId="5">
    <w:abstractNumId w:val="5"/>
    <w:lvlOverride w:ilvl="0">
      <w:startOverride w:val="1"/>
    </w:lvlOverride>
  </w:num>
  <w:num w:numId="6">
    <w:abstractNumId w:val="3"/>
  </w:num>
  <w:num w:numId="7">
    <w:abstractNumId w:val="0"/>
  </w:num>
  <w:num w:numId="8">
    <w:abstractNumId w:val="9"/>
  </w:num>
  <w:num w:numId="9">
    <w:abstractNumId w:val="5"/>
  </w:num>
  <w:num w:numId="10">
    <w:abstractNumId w:val="5"/>
  </w:num>
  <w:num w:numId="11">
    <w:abstractNumId w:val="5"/>
  </w:num>
  <w:num w:numId="12">
    <w:abstractNumId w:val="5"/>
  </w:num>
  <w:num w:numId="13">
    <w:abstractNumId w:val="8"/>
  </w:num>
  <w:num w:numId="14">
    <w:abstractNumId w:val="5"/>
  </w:num>
  <w:num w:numId="15">
    <w:abstractNumId w:val="4"/>
  </w:num>
  <w:num w:numId="16">
    <w:abstractNumId w:val="5"/>
  </w:num>
  <w:num w:numId="17">
    <w:abstractNumId w:val="5"/>
  </w:num>
  <w:num w:numId="18">
    <w:abstractNumId w:val="5"/>
  </w:num>
  <w:num w:numId="19">
    <w:abstractNumId w:val="7"/>
  </w:num>
  <w:num w:numId="20">
    <w:abstractNumId w:val="2"/>
  </w:num>
  <w:num w:numId="21">
    <w:abstractNumId w:val="5"/>
  </w:num>
  <w:num w:numId="22">
    <w:abstractNumId w:val="5"/>
  </w:num>
  <w:num w:numId="23">
    <w:abstractNumId w:val="5"/>
  </w:num>
  <w:num w:numId="24">
    <w:abstractNumId w:val="5"/>
  </w:num>
  <w:num w:numId="25">
    <w:abstractNumId w:val="5"/>
  </w:num>
  <w:num w:numId="2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hyphenationZone w:val="35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F4"/>
    <w:rsid w:val="0000029C"/>
    <w:rsid w:val="00002F7C"/>
    <w:rsid w:val="00010790"/>
    <w:rsid w:val="00013991"/>
    <w:rsid w:val="00016A62"/>
    <w:rsid w:val="00024334"/>
    <w:rsid w:val="00027EBF"/>
    <w:rsid w:val="00031968"/>
    <w:rsid w:val="00036B99"/>
    <w:rsid w:val="00043BAE"/>
    <w:rsid w:val="00043DF2"/>
    <w:rsid w:val="00046A0C"/>
    <w:rsid w:val="00050B6D"/>
    <w:rsid w:val="00050DFF"/>
    <w:rsid w:val="00051427"/>
    <w:rsid w:val="00052A3A"/>
    <w:rsid w:val="00053448"/>
    <w:rsid w:val="0005498D"/>
    <w:rsid w:val="0005661B"/>
    <w:rsid w:val="00057A2C"/>
    <w:rsid w:val="0006230C"/>
    <w:rsid w:val="00063FD0"/>
    <w:rsid w:val="000649C1"/>
    <w:rsid w:val="0006740B"/>
    <w:rsid w:val="0007068A"/>
    <w:rsid w:val="000710AF"/>
    <w:rsid w:val="00073954"/>
    <w:rsid w:val="00075BEB"/>
    <w:rsid w:val="000768BF"/>
    <w:rsid w:val="0007776D"/>
    <w:rsid w:val="00077D65"/>
    <w:rsid w:val="00080574"/>
    <w:rsid w:val="00083817"/>
    <w:rsid w:val="00084BDA"/>
    <w:rsid w:val="00086217"/>
    <w:rsid w:val="000874E6"/>
    <w:rsid w:val="000948C6"/>
    <w:rsid w:val="00094905"/>
    <w:rsid w:val="000966BF"/>
    <w:rsid w:val="000A0E14"/>
    <w:rsid w:val="000A153E"/>
    <w:rsid w:val="000B01CA"/>
    <w:rsid w:val="000B2704"/>
    <w:rsid w:val="000B3336"/>
    <w:rsid w:val="000B395C"/>
    <w:rsid w:val="000B399A"/>
    <w:rsid w:val="000B3DE0"/>
    <w:rsid w:val="000B47E5"/>
    <w:rsid w:val="000B5742"/>
    <w:rsid w:val="000B59C5"/>
    <w:rsid w:val="000B7EF0"/>
    <w:rsid w:val="000C1283"/>
    <w:rsid w:val="000C1686"/>
    <w:rsid w:val="000C6813"/>
    <w:rsid w:val="000D000C"/>
    <w:rsid w:val="000D3C22"/>
    <w:rsid w:val="000D40DB"/>
    <w:rsid w:val="000D635B"/>
    <w:rsid w:val="000E01D6"/>
    <w:rsid w:val="000E31A6"/>
    <w:rsid w:val="000E45CE"/>
    <w:rsid w:val="000F0707"/>
    <w:rsid w:val="000F10BF"/>
    <w:rsid w:val="000F22DF"/>
    <w:rsid w:val="000F4813"/>
    <w:rsid w:val="000F4983"/>
    <w:rsid w:val="000F4AC5"/>
    <w:rsid w:val="000F60B5"/>
    <w:rsid w:val="000F7B74"/>
    <w:rsid w:val="00100B14"/>
    <w:rsid w:val="001023AD"/>
    <w:rsid w:val="00103004"/>
    <w:rsid w:val="0010515D"/>
    <w:rsid w:val="001071BD"/>
    <w:rsid w:val="00110390"/>
    <w:rsid w:val="00111F6C"/>
    <w:rsid w:val="001142E5"/>
    <w:rsid w:val="001177F5"/>
    <w:rsid w:val="00127E38"/>
    <w:rsid w:val="00131458"/>
    <w:rsid w:val="00134D4B"/>
    <w:rsid w:val="001367DC"/>
    <w:rsid w:val="001444AF"/>
    <w:rsid w:val="00145027"/>
    <w:rsid w:val="0014654E"/>
    <w:rsid w:val="00147CE4"/>
    <w:rsid w:val="00151181"/>
    <w:rsid w:val="00151494"/>
    <w:rsid w:val="00151CB5"/>
    <w:rsid w:val="001527E9"/>
    <w:rsid w:val="00154CD2"/>
    <w:rsid w:val="00156455"/>
    <w:rsid w:val="00157348"/>
    <w:rsid w:val="001613B0"/>
    <w:rsid w:val="00161AEA"/>
    <w:rsid w:val="0016775B"/>
    <w:rsid w:val="00167D8A"/>
    <w:rsid w:val="00171D1B"/>
    <w:rsid w:val="00176718"/>
    <w:rsid w:val="00195CC3"/>
    <w:rsid w:val="001A06C4"/>
    <w:rsid w:val="001A359C"/>
    <w:rsid w:val="001A452D"/>
    <w:rsid w:val="001A5898"/>
    <w:rsid w:val="001A5D9C"/>
    <w:rsid w:val="001A7A0D"/>
    <w:rsid w:val="001B0D98"/>
    <w:rsid w:val="001C4AD8"/>
    <w:rsid w:val="001C570B"/>
    <w:rsid w:val="001C701B"/>
    <w:rsid w:val="001D55CF"/>
    <w:rsid w:val="001D5E72"/>
    <w:rsid w:val="001E25CD"/>
    <w:rsid w:val="001E5C23"/>
    <w:rsid w:val="001E61C3"/>
    <w:rsid w:val="001F1F4A"/>
    <w:rsid w:val="00201F46"/>
    <w:rsid w:val="002116C2"/>
    <w:rsid w:val="002124A6"/>
    <w:rsid w:val="00212FBD"/>
    <w:rsid w:val="00217B37"/>
    <w:rsid w:val="00217D21"/>
    <w:rsid w:val="0022098F"/>
    <w:rsid w:val="00220E00"/>
    <w:rsid w:val="0022305C"/>
    <w:rsid w:val="00223DC6"/>
    <w:rsid w:val="00224277"/>
    <w:rsid w:val="00225ABA"/>
    <w:rsid w:val="00226B42"/>
    <w:rsid w:val="002331A2"/>
    <w:rsid w:val="00235C53"/>
    <w:rsid w:val="00237A15"/>
    <w:rsid w:val="0024177F"/>
    <w:rsid w:val="00243D61"/>
    <w:rsid w:val="00245E94"/>
    <w:rsid w:val="00246A95"/>
    <w:rsid w:val="00250D7D"/>
    <w:rsid w:val="00251B06"/>
    <w:rsid w:val="00255214"/>
    <w:rsid w:val="00255727"/>
    <w:rsid w:val="00255AF0"/>
    <w:rsid w:val="00256B6C"/>
    <w:rsid w:val="002573DC"/>
    <w:rsid w:val="00257795"/>
    <w:rsid w:val="00257F02"/>
    <w:rsid w:val="002627F1"/>
    <w:rsid w:val="002640DD"/>
    <w:rsid w:val="0027065F"/>
    <w:rsid w:val="002707CD"/>
    <w:rsid w:val="00270880"/>
    <w:rsid w:val="002738C0"/>
    <w:rsid w:val="0028256D"/>
    <w:rsid w:val="00282993"/>
    <w:rsid w:val="0028725B"/>
    <w:rsid w:val="002900F9"/>
    <w:rsid w:val="002906A2"/>
    <w:rsid w:val="00290910"/>
    <w:rsid w:val="00291356"/>
    <w:rsid w:val="002914EF"/>
    <w:rsid w:val="00295A9C"/>
    <w:rsid w:val="002A0654"/>
    <w:rsid w:val="002A0857"/>
    <w:rsid w:val="002A24C7"/>
    <w:rsid w:val="002A347A"/>
    <w:rsid w:val="002A3BA6"/>
    <w:rsid w:val="002B1500"/>
    <w:rsid w:val="002B4AA9"/>
    <w:rsid w:val="002B4F5E"/>
    <w:rsid w:val="002B5DD2"/>
    <w:rsid w:val="002C0ECA"/>
    <w:rsid w:val="002C1418"/>
    <w:rsid w:val="002C2B05"/>
    <w:rsid w:val="002C4E34"/>
    <w:rsid w:val="002D14ED"/>
    <w:rsid w:val="002D17AE"/>
    <w:rsid w:val="002D490C"/>
    <w:rsid w:val="002D4C3F"/>
    <w:rsid w:val="002D7692"/>
    <w:rsid w:val="002E0297"/>
    <w:rsid w:val="002E2AE2"/>
    <w:rsid w:val="002E4421"/>
    <w:rsid w:val="002E5150"/>
    <w:rsid w:val="002E7F9C"/>
    <w:rsid w:val="002F061B"/>
    <w:rsid w:val="002F0DE3"/>
    <w:rsid w:val="002F1C2D"/>
    <w:rsid w:val="002F617A"/>
    <w:rsid w:val="002F66AB"/>
    <w:rsid w:val="002F6AF0"/>
    <w:rsid w:val="0030143A"/>
    <w:rsid w:val="003114D4"/>
    <w:rsid w:val="003138EE"/>
    <w:rsid w:val="00314215"/>
    <w:rsid w:val="00321F67"/>
    <w:rsid w:val="00323703"/>
    <w:rsid w:val="0032670E"/>
    <w:rsid w:val="00326F52"/>
    <w:rsid w:val="00331469"/>
    <w:rsid w:val="0033377D"/>
    <w:rsid w:val="00333891"/>
    <w:rsid w:val="003348DE"/>
    <w:rsid w:val="00335D0D"/>
    <w:rsid w:val="00335EC1"/>
    <w:rsid w:val="00336817"/>
    <w:rsid w:val="00341C11"/>
    <w:rsid w:val="003428E9"/>
    <w:rsid w:val="00344811"/>
    <w:rsid w:val="00350EB6"/>
    <w:rsid w:val="003518FD"/>
    <w:rsid w:val="0035718C"/>
    <w:rsid w:val="00364195"/>
    <w:rsid w:val="0036430E"/>
    <w:rsid w:val="00367325"/>
    <w:rsid w:val="00371368"/>
    <w:rsid w:val="00372816"/>
    <w:rsid w:val="00374BBB"/>
    <w:rsid w:val="0037633B"/>
    <w:rsid w:val="00376A0C"/>
    <w:rsid w:val="003826CE"/>
    <w:rsid w:val="0038426A"/>
    <w:rsid w:val="003843FE"/>
    <w:rsid w:val="0038474A"/>
    <w:rsid w:val="00385745"/>
    <w:rsid w:val="00390F0F"/>
    <w:rsid w:val="003917DB"/>
    <w:rsid w:val="003922BA"/>
    <w:rsid w:val="003947ED"/>
    <w:rsid w:val="00397EB6"/>
    <w:rsid w:val="003A6492"/>
    <w:rsid w:val="003B5D0F"/>
    <w:rsid w:val="003C0C87"/>
    <w:rsid w:val="003C64A7"/>
    <w:rsid w:val="003D1093"/>
    <w:rsid w:val="003D28A9"/>
    <w:rsid w:val="003D2A5C"/>
    <w:rsid w:val="003D4457"/>
    <w:rsid w:val="003D5523"/>
    <w:rsid w:val="003E2A4A"/>
    <w:rsid w:val="003F0CE3"/>
    <w:rsid w:val="003F6CF5"/>
    <w:rsid w:val="003F7FE8"/>
    <w:rsid w:val="00402EC5"/>
    <w:rsid w:val="00403E61"/>
    <w:rsid w:val="0041069A"/>
    <w:rsid w:val="00425B8D"/>
    <w:rsid w:val="00426684"/>
    <w:rsid w:val="00431DFD"/>
    <w:rsid w:val="00434887"/>
    <w:rsid w:val="00435759"/>
    <w:rsid w:val="00440601"/>
    <w:rsid w:val="00440607"/>
    <w:rsid w:val="004452D7"/>
    <w:rsid w:val="00445E91"/>
    <w:rsid w:val="004463A5"/>
    <w:rsid w:val="004472EC"/>
    <w:rsid w:val="00455747"/>
    <w:rsid w:val="00456DE9"/>
    <w:rsid w:val="00463014"/>
    <w:rsid w:val="004679B9"/>
    <w:rsid w:val="004757FD"/>
    <w:rsid w:val="004777C7"/>
    <w:rsid w:val="00482934"/>
    <w:rsid w:val="004845AA"/>
    <w:rsid w:val="00484C24"/>
    <w:rsid w:val="00484D7D"/>
    <w:rsid w:val="00484DBE"/>
    <w:rsid w:val="004859B4"/>
    <w:rsid w:val="004863AD"/>
    <w:rsid w:val="004909B2"/>
    <w:rsid w:val="00491ABA"/>
    <w:rsid w:val="004A1FC8"/>
    <w:rsid w:val="004A206A"/>
    <w:rsid w:val="004A2109"/>
    <w:rsid w:val="004A421A"/>
    <w:rsid w:val="004A4AFB"/>
    <w:rsid w:val="004B0453"/>
    <w:rsid w:val="004B214C"/>
    <w:rsid w:val="004B229C"/>
    <w:rsid w:val="004B2659"/>
    <w:rsid w:val="004B2D82"/>
    <w:rsid w:val="004B30F5"/>
    <w:rsid w:val="004B58C0"/>
    <w:rsid w:val="004C0FDC"/>
    <w:rsid w:val="004D2496"/>
    <w:rsid w:val="004D4871"/>
    <w:rsid w:val="004D63BE"/>
    <w:rsid w:val="004D7B35"/>
    <w:rsid w:val="004E1D03"/>
    <w:rsid w:val="004E2425"/>
    <w:rsid w:val="004E2F59"/>
    <w:rsid w:val="004E7F1C"/>
    <w:rsid w:val="004F053C"/>
    <w:rsid w:val="004F2AA1"/>
    <w:rsid w:val="004F2C75"/>
    <w:rsid w:val="004F3F19"/>
    <w:rsid w:val="004F4950"/>
    <w:rsid w:val="004F5461"/>
    <w:rsid w:val="004F7FE3"/>
    <w:rsid w:val="00504A81"/>
    <w:rsid w:val="005050F4"/>
    <w:rsid w:val="00505D16"/>
    <w:rsid w:val="00506054"/>
    <w:rsid w:val="00506C0D"/>
    <w:rsid w:val="005133E4"/>
    <w:rsid w:val="00513AF2"/>
    <w:rsid w:val="00515903"/>
    <w:rsid w:val="00520526"/>
    <w:rsid w:val="00531FA6"/>
    <w:rsid w:val="00532057"/>
    <w:rsid w:val="00532828"/>
    <w:rsid w:val="005332DE"/>
    <w:rsid w:val="005408B0"/>
    <w:rsid w:val="00546B64"/>
    <w:rsid w:val="00547B49"/>
    <w:rsid w:val="0055255C"/>
    <w:rsid w:val="005528A6"/>
    <w:rsid w:val="00560123"/>
    <w:rsid w:val="00563BFA"/>
    <w:rsid w:val="0057664D"/>
    <w:rsid w:val="0058498A"/>
    <w:rsid w:val="005853DE"/>
    <w:rsid w:val="005873F4"/>
    <w:rsid w:val="00594085"/>
    <w:rsid w:val="005A262D"/>
    <w:rsid w:val="005A2BFB"/>
    <w:rsid w:val="005A3AFC"/>
    <w:rsid w:val="005A53D8"/>
    <w:rsid w:val="005A797A"/>
    <w:rsid w:val="005B0535"/>
    <w:rsid w:val="005B28E4"/>
    <w:rsid w:val="005B44BD"/>
    <w:rsid w:val="005B6361"/>
    <w:rsid w:val="005B732E"/>
    <w:rsid w:val="005B7350"/>
    <w:rsid w:val="005C3E07"/>
    <w:rsid w:val="005C42E0"/>
    <w:rsid w:val="005C6ECC"/>
    <w:rsid w:val="005D1656"/>
    <w:rsid w:val="005D3363"/>
    <w:rsid w:val="005D384C"/>
    <w:rsid w:val="005D40F1"/>
    <w:rsid w:val="005D57DF"/>
    <w:rsid w:val="005D5D9C"/>
    <w:rsid w:val="005D6245"/>
    <w:rsid w:val="005E1E1B"/>
    <w:rsid w:val="005E2FCF"/>
    <w:rsid w:val="005E32D5"/>
    <w:rsid w:val="005E507A"/>
    <w:rsid w:val="005E7601"/>
    <w:rsid w:val="005F3B3F"/>
    <w:rsid w:val="005F6087"/>
    <w:rsid w:val="005F68D6"/>
    <w:rsid w:val="00603D89"/>
    <w:rsid w:val="0060409E"/>
    <w:rsid w:val="00606C80"/>
    <w:rsid w:val="00613D45"/>
    <w:rsid w:val="006255C9"/>
    <w:rsid w:val="00627C71"/>
    <w:rsid w:val="00631FA6"/>
    <w:rsid w:val="00634078"/>
    <w:rsid w:val="0063533F"/>
    <w:rsid w:val="0063579A"/>
    <w:rsid w:val="006403E2"/>
    <w:rsid w:val="0064174A"/>
    <w:rsid w:val="006426F4"/>
    <w:rsid w:val="00646121"/>
    <w:rsid w:val="0064769F"/>
    <w:rsid w:val="00653485"/>
    <w:rsid w:val="00653B55"/>
    <w:rsid w:val="00655405"/>
    <w:rsid w:val="00660392"/>
    <w:rsid w:val="00660E02"/>
    <w:rsid w:val="00661FC1"/>
    <w:rsid w:val="006654C9"/>
    <w:rsid w:val="0066611B"/>
    <w:rsid w:val="00670D04"/>
    <w:rsid w:val="0068036E"/>
    <w:rsid w:val="0068048A"/>
    <w:rsid w:val="00683145"/>
    <w:rsid w:val="00685A07"/>
    <w:rsid w:val="006866DA"/>
    <w:rsid w:val="00686C68"/>
    <w:rsid w:val="00690BEC"/>
    <w:rsid w:val="00696DC1"/>
    <w:rsid w:val="00696FFB"/>
    <w:rsid w:val="00697D68"/>
    <w:rsid w:val="006A6373"/>
    <w:rsid w:val="006A6F94"/>
    <w:rsid w:val="006B0F15"/>
    <w:rsid w:val="006B1780"/>
    <w:rsid w:val="006B17ED"/>
    <w:rsid w:val="006C3D9C"/>
    <w:rsid w:val="006C6D16"/>
    <w:rsid w:val="006D62A0"/>
    <w:rsid w:val="006D6C4D"/>
    <w:rsid w:val="006D7FE5"/>
    <w:rsid w:val="006E1FE9"/>
    <w:rsid w:val="006F0D5B"/>
    <w:rsid w:val="006F2A68"/>
    <w:rsid w:val="006F3FC5"/>
    <w:rsid w:val="006F5CEA"/>
    <w:rsid w:val="006F606C"/>
    <w:rsid w:val="006F7F89"/>
    <w:rsid w:val="00702325"/>
    <w:rsid w:val="007064B8"/>
    <w:rsid w:val="007101DE"/>
    <w:rsid w:val="007176ED"/>
    <w:rsid w:val="00724360"/>
    <w:rsid w:val="0072651B"/>
    <w:rsid w:val="00727A02"/>
    <w:rsid w:val="00730B0F"/>
    <w:rsid w:val="00733718"/>
    <w:rsid w:val="00734853"/>
    <w:rsid w:val="00735C0C"/>
    <w:rsid w:val="00735C20"/>
    <w:rsid w:val="00742CB0"/>
    <w:rsid w:val="007445B7"/>
    <w:rsid w:val="00750197"/>
    <w:rsid w:val="00755B29"/>
    <w:rsid w:val="00757A68"/>
    <w:rsid w:val="00762F5E"/>
    <w:rsid w:val="00762F63"/>
    <w:rsid w:val="00763C13"/>
    <w:rsid w:val="00765A56"/>
    <w:rsid w:val="00767A00"/>
    <w:rsid w:val="00767DE5"/>
    <w:rsid w:val="007709B1"/>
    <w:rsid w:val="00770E17"/>
    <w:rsid w:val="00771DFC"/>
    <w:rsid w:val="00776E74"/>
    <w:rsid w:val="00780087"/>
    <w:rsid w:val="00785F97"/>
    <w:rsid w:val="007943D2"/>
    <w:rsid w:val="00794BDD"/>
    <w:rsid w:val="007A1930"/>
    <w:rsid w:val="007A2B85"/>
    <w:rsid w:val="007A2F1C"/>
    <w:rsid w:val="007A5F06"/>
    <w:rsid w:val="007A73F4"/>
    <w:rsid w:val="007B101E"/>
    <w:rsid w:val="007B263C"/>
    <w:rsid w:val="007B5341"/>
    <w:rsid w:val="007B57C7"/>
    <w:rsid w:val="007B771F"/>
    <w:rsid w:val="007C2286"/>
    <w:rsid w:val="007C62C5"/>
    <w:rsid w:val="007C68E8"/>
    <w:rsid w:val="007C73D9"/>
    <w:rsid w:val="007D155F"/>
    <w:rsid w:val="007D2E72"/>
    <w:rsid w:val="007D3071"/>
    <w:rsid w:val="007D6655"/>
    <w:rsid w:val="007D7141"/>
    <w:rsid w:val="007E0312"/>
    <w:rsid w:val="007E23A8"/>
    <w:rsid w:val="007E45FC"/>
    <w:rsid w:val="007E531D"/>
    <w:rsid w:val="007E5A40"/>
    <w:rsid w:val="007E7EC9"/>
    <w:rsid w:val="007F2163"/>
    <w:rsid w:val="007F2BA3"/>
    <w:rsid w:val="007F3652"/>
    <w:rsid w:val="007F39B8"/>
    <w:rsid w:val="007F3E05"/>
    <w:rsid w:val="007F4211"/>
    <w:rsid w:val="007F4E15"/>
    <w:rsid w:val="007F5BDC"/>
    <w:rsid w:val="007F5C20"/>
    <w:rsid w:val="00807901"/>
    <w:rsid w:val="00811096"/>
    <w:rsid w:val="0081169B"/>
    <w:rsid w:val="008146E8"/>
    <w:rsid w:val="00821665"/>
    <w:rsid w:val="0082180D"/>
    <w:rsid w:val="00821E21"/>
    <w:rsid w:val="0082241D"/>
    <w:rsid w:val="00832835"/>
    <w:rsid w:val="00834606"/>
    <w:rsid w:val="0083615A"/>
    <w:rsid w:val="00841622"/>
    <w:rsid w:val="0084278F"/>
    <w:rsid w:val="00853D11"/>
    <w:rsid w:val="00857FF2"/>
    <w:rsid w:val="00864211"/>
    <w:rsid w:val="00866A5B"/>
    <w:rsid w:val="00871581"/>
    <w:rsid w:val="0087211B"/>
    <w:rsid w:val="00876892"/>
    <w:rsid w:val="0088173B"/>
    <w:rsid w:val="00881BE7"/>
    <w:rsid w:val="00883D58"/>
    <w:rsid w:val="008844AE"/>
    <w:rsid w:val="00893173"/>
    <w:rsid w:val="00896735"/>
    <w:rsid w:val="008977FB"/>
    <w:rsid w:val="008A008E"/>
    <w:rsid w:val="008A00E8"/>
    <w:rsid w:val="008A0CB8"/>
    <w:rsid w:val="008A10DF"/>
    <w:rsid w:val="008A1999"/>
    <w:rsid w:val="008A1DC5"/>
    <w:rsid w:val="008A204D"/>
    <w:rsid w:val="008B185C"/>
    <w:rsid w:val="008B18C4"/>
    <w:rsid w:val="008B1EA1"/>
    <w:rsid w:val="008B57DF"/>
    <w:rsid w:val="008C3D19"/>
    <w:rsid w:val="008D0E15"/>
    <w:rsid w:val="008D3661"/>
    <w:rsid w:val="008D458C"/>
    <w:rsid w:val="008D6B87"/>
    <w:rsid w:val="008E00C7"/>
    <w:rsid w:val="008E3B13"/>
    <w:rsid w:val="008E4143"/>
    <w:rsid w:val="008E4989"/>
    <w:rsid w:val="008F095B"/>
    <w:rsid w:val="008F4371"/>
    <w:rsid w:val="008F4866"/>
    <w:rsid w:val="008F4DDE"/>
    <w:rsid w:val="008F73A2"/>
    <w:rsid w:val="0090394E"/>
    <w:rsid w:val="00905694"/>
    <w:rsid w:val="00907AA0"/>
    <w:rsid w:val="00907F0C"/>
    <w:rsid w:val="00910213"/>
    <w:rsid w:val="00910AC6"/>
    <w:rsid w:val="00913546"/>
    <w:rsid w:val="0091419E"/>
    <w:rsid w:val="00920E1F"/>
    <w:rsid w:val="00921C64"/>
    <w:rsid w:val="00921E24"/>
    <w:rsid w:val="009242D1"/>
    <w:rsid w:val="00932123"/>
    <w:rsid w:val="00935D5F"/>
    <w:rsid w:val="0093662C"/>
    <w:rsid w:val="00937A1E"/>
    <w:rsid w:val="00942159"/>
    <w:rsid w:val="009433CD"/>
    <w:rsid w:val="0094530B"/>
    <w:rsid w:val="00945B1F"/>
    <w:rsid w:val="00945CF8"/>
    <w:rsid w:val="00945FD7"/>
    <w:rsid w:val="00946F51"/>
    <w:rsid w:val="00947B9B"/>
    <w:rsid w:val="00951B04"/>
    <w:rsid w:val="00951ED6"/>
    <w:rsid w:val="00953994"/>
    <w:rsid w:val="00955DBB"/>
    <w:rsid w:val="00961601"/>
    <w:rsid w:val="00961C02"/>
    <w:rsid w:val="00965E21"/>
    <w:rsid w:val="00966A5B"/>
    <w:rsid w:val="00970541"/>
    <w:rsid w:val="00970E54"/>
    <w:rsid w:val="00972347"/>
    <w:rsid w:val="009723AB"/>
    <w:rsid w:val="00972DD9"/>
    <w:rsid w:val="009769C1"/>
    <w:rsid w:val="009772BF"/>
    <w:rsid w:val="00980ACA"/>
    <w:rsid w:val="0098460A"/>
    <w:rsid w:val="00985834"/>
    <w:rsid w:val="009928A3"/>
    <w:rsid w:val="00992982"/>
    <w:rsid w:val="0099620B"/>
    <w:rsid w:val="009963B1"/>
    <w:rsid w:val="009A1177"/>
    <w:rsid w:val="009A20D2"/>
    <w:rsid w:val="009A3873"/>
    <w:rsid w:val="009A3F88"/>
    <w:rsid w:val="009A484B"/>
    <w:rsid w:val="009A7356"/>
    <w:rsid w:val="009B2E09"/>
    <w:rsid w:val="009B3F63"/>
    <w:rsid w:val="009B64D9"/>
    <w:rsid w:val="009B74FD"/>
    <w:rsid w:val="009B7E72"/>
    <w:rsid w:val="009C39FD"/>
    <w:rsid w:val="009C6782"/>
    <w:rsid w:val="009C788D"/>
    <w:rsid w:val="009D0248"/>
    <w:rsid w:val="009D4364"/>
    <w:rsid w:val="009D60A5"/>
    <w:rsid w:val="009E0AF1"/>
    <w:rsid w:val="009E2DEF"/>
    <w:rsid w:val="009E3CF9"/>
    <w:rsid w:val="009E400E"/>
    <w:rsid w:val="009F2CBF"/>
    <w:rsid w:val="009F3B0A"/>
    <w:rsid w:val="009F49BE"/>
    <w:rsid w:val="009F4DBC"/>
    <w:rsid w:val="009F741A"/>
    <w:rsid w:val="00A0153C"/>
    <w:rsid w:val="00A02147"/>
    <w:rsid w:val="00A03FBA"/>
    <w:rsid w:val="00A0430D"/>
    <w:rsid w:val="00A140E6"/>
    <w:rsid w:val="00A17C9C"/>
    <w:rsid w:val="00A2185C"/>
    <w:rsid w:val="00A22986"/>
    <w:rsid w:val="00A25468"/>
    <w:rsid w:val="00A25567"/>
    <w:rsid w:val="00A25673"/>
    <w:rsid w:val="00A323D8"/>
    <w:rsid w:val="00A32CDF"/>
    <w:rsid w:val="00A330B4"/>
    <w:rsid w:val="00A33830"/>
    <w:rsid w:val="00A34782"/>
    <w:rsid w:val="00A34FA8"/>
    <w:rsid w:val="00A4172C"/>
    <w:rsid w:val="00A439C3"/>
    <w:rsid w:val="00A4404B"/>
    <w:rsid w:val="00A444B1"/>
    <w:rsid w:val="00A51D26"/>
    <w:rsid w:val="00A5331D"/>
    <w:rsid w:val="00A55344"/>
    <w:rsid w:val="00A565C3"/>
    <w:rsid w:val="00A61CA7"/>
    <w:rsid w:val="00A646D2"/>
    <w:rsid w:val="00A65C31"/>
    <w:rsid w:val="00A65DCD"/>
    <w:rsid w:val="00A745EC"/>
    <w:rsid w:val="00A7467A"/>
    <w:rsid w:val="00A74D49"/>
    <w:rsid w:val="00A753D2"/>
    <w:rsid w:val="00A76D64"/>
    <w:rsid w:val="00A823E6"/>
    <w:rsid w:val="00A82540"/>
    <w:rsid w:val="00A86159"/>
    <w:rsid w:val="00A87C74"/>
    <w:rsid w:val="00A96CC8"/>
    <w:rsid w:val="00A96EEA"/>
    <w:rsid w:val="00AA52EF"/>
    <w:rsid w:val="00AA56B2"/>
    <w:rsid w:val="00AA78BB"/>
    <w:rsid w:val="00AB28DA"/>
    <w:rsid w:val="00AB7569"/>
    <w:rsid w:val="00AC25C1"/>
    <w:rsid w:val="00AC4385"/>
    <w:rsid w:val="00AC4675"/>
    <w:rsid w:val="00AC5B9A"/>
    <w:rsid w:val="00AC7556"/>
    <w:rsid w:val="00AD63A7"/>
    <w:rsid w:val="00AD6A3B"/>
    <w:rsid w:val="00AE065F"/>
    <w:rsid w:val="00AE1EC9"/>
    <w:rsid w:val="00AE513F"/>
    <w:rsid w:val="00AE5351"/>
    <w:rsid w:val="00AF3398"/>
    <w:rsid w:val="00AF71A7"/>
    <w:rsid w:val="00AF7938"/>
    <w:rsid w:val="00AF79D4"/>
    <w:rsid w:val="00B00EF6"/>
    <w:rsid w:val="00B00FCC"/>
    <w:rsid w:val="00B0455A"/>
    <w:rsid w:val="00B13B7F"/>
    <w:rsid w:val="00B1411E"/>
    <w:rsid w:val="00B164D2"/>
    <w:rsid w:val="00B164EB"/>
    <w:rsid w:val="00B247F4"/>
    <w:rsid w:val="00B328BF"/>
    <w:rsid w:val="00B35925"/>
    <w:rsid w:val="00B40D20"/>
    <w:rsid w:val="00B4132D"/>
    <w:rsid w:val="00B441B1"/>
    <w:rsid w:val="00B479D2"/>
    <w:rsid w:val="00B50C7B"/>
    <w:rsid w:val="00B51F50"/>
    <w:rsid w:val="00B54815"/>
    <w:rsid w:val="00B54E35"/>
    <w:rsid w:val="00B56B79"/>
    <w:rsid w:val="00B6127B"/>
    <w:rsid w:val="00B626A5"/>
    <w:rsid w:val="00B659CD"/>
    <w:rsid w:val="00B709F6"/>
    <w:rsid w:val="00B71629"/>
    <w:rsid w:val="00B73A7F"/>
    <w:rsid w:val="00B769E7"/>
    <w:rsid w:val="00B805FB"/>
    <w:rsid w:val="00B81B4B"/>
    <w:rsid w:val="00B834F0"/>
    <w:rsid w:val="00B863AF"/>
    <w:rsid w:val="00B91F58"/>
    <w:rsid w:val="00B930E2"/>
    <w:rsid w:val="00B93D3F"/>
    <w:rsid w:val="00B94E70"/>
    <w:rsid w:val="00B95760"/>
    <w:rsid w:val="00B971B9"/>
    <w:rsid w:val="00BA7344"/>
    <w:rsid w:val="00BB0B3D"/>
    <w:rsid w:val="00BB0B48"/>
    <w:rsid w:val="00BB3E2C"/>
    <w:rsid w:val="00BC0F34"/>
    <w:rsid w:val="00BC15EC"/>
    <w:rsid w:val="00BC4FDE"/>
    <w:rsid w:val="00BC521D"/>
    <w:rsid w:val="00BC5A33"/>
    <w:rsid w:val="00BC602F"/>
    <w:rsid w:val="00BC70E4"/>
    <w:rsid w:val="00BD12A1"/>
    <w:rsid w:val="00BD27F8"/>
    <w:rsid w:val="00BD681D"/>
    <w:rsid w:val="00BE04C8"/>
    <w:rsid w:val="00BE0ED9"/>
    <w:rsid w:val="00BE1FF2"/>
    <w:rsid w:val="00BE4229"/>
    <w:rsid w:val="00BE5217"/>
    <w:rsid w:val="00BE7EC6"/>
    <w:rsid w:val="00BF17C0"/>
    <w:rsid w:val="00BF28E8"/>
    <w:rsid w:val="00BF3F5E"/>
    <w:rsid w:val="00BF619E"/>
    <w:rsid w:val="00BF79B7"/>
    <w:rsid w:val="00C01BFD"/>
    <w:rsid w:val="00C01F78"/>
    <w:rsid w:val="00C025BC"/>
    <w:rsid w:val="00C026A1"/>
    <w:rsid w:val="00C02F31"/>
    <w:rsid w:val="00C04B81"/>
    <w:rsid w:val="00C05805"/>
    <w:rsid w:val="00C07884"/>
    <w:rsid w:val="00C11174"/>
    <w:rsid w:val="00C12538"/>
    <w:rsid w:val="00C14F94"/>
    <w:rsid w:val="00C17AC4"/>
    <w:rsid w:val="00C31A5D"/>
    <w:rsid w:val="00C33163"/>
    <w:rsid w:val="00C357A0"/>
    <w:rsid w:val="00C36D9A"/>
    <w:rsid w:val="00C40EA6"/>
    <w:rsid w:val="00C50FB8"/>
    <w:rsid w:val="00C542C3"/>
    <w:rsid w:val="00C56D3C"/>
    <w:rsid w:val="00C60C9B"/>
    <w:rsid w:val="00C60CAA"/>
    <w:rsid w:val="00C628CF"/>
    <w:rsid w:val="00C634ED"/>
    <w:rsid w:val="00C65C9C"/>
    <w:rsid w:val="00C65CCF"/>
    <w:rsid w:val="00C715FF"/>
    <w:rsid w:val="00C71F8C"/>
    <w:rsid w:val="00C74227"/>
    <w:rsid w:val="00C764D3"/>
    <w:rsid w:val="00C7748A"/>
    <w:rsid w:val="00C803F4"/>
    <w:rsid w:val="00C81BA0"/>
    <w:rsid w:val="00C83D55"/>
    <w:rsid w:val="00C84113"/>
    <w:rsid w:val="00C90661"/>
    <w:rsid w:val="00C90C6D"/>
    <w:rsid w:val="00C95512"/>
    <w:rsid w:val="00C96530"/>
    <w:rsid w:val="00CA07D5"/>
    <w:rsid w:val="00CA1948"/>
    <w:rsid w:val="00CA4BB3"/>
    <w:rsid w:val="00CA6739"/>
    <w:rsid w:val="00CA711E"/>
    <w:rsid w:val="00CA7B16"/>
    <w:rsid w:val="00CB13FB"/>
    <w:rsid w:val="00CB22DF"/>
    <w:rsid w:val="00CB259A"/>
    <w:rsid w:val="00CB3E88"/>
    <w:rsid w:val="00CB4E6F"/>
    <w:rsid w:val="00CB6BFF"/>
    <w:rsid w:val="00CC61ED"/>
    <w:rsid w:val="00CC62BD"/>
    <w:rsid w:val="00CC6777"/>
    <w:rsid w:val="00CD0CA5"/>
    <w:rsid w:val="00CE186C"/>
    <w:rsid w:val="00CE287E"/>
    <w:rsid w:val="00CE2CDA"/>
    <w:rsid w:val="00CE43B3"/>
    <w:rsid w:val="00CF110F"/>
    <w:rsid w:val="00CF5714"/>
    <w:rsid w:val="00CF602F"/>
    <w:rsid w:val="00CF65C0"/>
    <w:rsid w:val="00D140B2"/>
    <w:rsid w:val="00D23224"/>
    <w:rsid w:val="00D272A1"/>
    <w:rsid w:val="00D34453"/>
    <w:rsid w:val="00D356E2"/>
    <w:rsid w:val="00D403D5"/>
    <w:rsid w:val="00D40909"/>
    <w:rsid w:val="00D40EDC"/>
    <w:rsid w:val="00D42A19"/>
    <w:rsid w:val="00D4319A"/>
    <w:rsid w:val="00D45976"/>
    <w:rsid w:val="00D46A1C"/>
    <w:rsid w:val="00D46EC5"/>
    <w:rsid w:val="00D47289"/>
    <w:rsid w:val="00D5282E"/>
    <w:rsid w:val="00D53A55"/>
    <w:rsid w:val="00D54419"/>
    <w:rsid w:val="00D575EF"/>
    <w:rsid w:val="00D66CCE"/>
    <w:rsid w:val="00D71F45"/>
    <w:rsid w:val="00D745DB"/>
    <w:rsid w:val="00D91CC2"/>
    <w:rsid w:val="00D92D0E"/>
    <w:rsid w:val="00D92E2E"/>
    <w:rsid w:val="00D94089"/>
    <w:rsid w:val="00D94CF2"/>
    <w:rsid w:val="00D973F6"/>
    <w:rsid w:val="00DA0F12"/>
    <w:rsid w:val="00DA1EA4"/>
    <w:rsid w:val="00DA53C8"/>
    <w:rsid w:val="00DA5C64"/>
    <w:rsid w:val="00DA6355"/>
    <w:rsid w:val="00DA6CA9"/>
    <w:rsid w:val="00DB0E49"/>
    <w:rsid w:val="00DB17FC"/>
    <w:rsid w:val="00DB1F4E"/>
    <w:rsid w:val="00DB30B1"/>
    <w:rsid w:val="00DB3941"/>
    <w:rsid w:val="00DB6B56"/>
    <w:rsid w:val="00DC42E5"/>
    <w:rsid w:val="00DC47DC"/>
    <w:rsid w:val="00DC54D8"/>
    <w:rsid w:val="00DD07D5"/>
    <w:rsid w:val="00DD1B4C"/>
    <w:rsid w:val="00DD3E88"/>
    <w:rsid w:val="00DD672A"/>
    <w:rsid w:val="00DD6C78"/>
    <w:rsid w:val="00DD7807"/>
    <w:rsid w:val="00DE0AFB"/>
    <w:rsid w:val="00DE172A"/>
    <w:rsid w:val="00DE1C93"/>
    <w:rsid w:val="00DE4B41"/>
    <w:rsid w:val="00DE68E3"/>
    <w:rsid w:val="00DE75B6"/>
    <w:rsid w:val="00DE79A3"/>
    <w:rsid w:val="00DF05D5"/>
    <w:rsid w:val="00DF3222"/>
    <w:rsid w:val="00DF52D8"/>
    <w:rsid w:val="00E04BB1"/>
    <w:rsid w:val="00E04EC4"/>
    <w:rsid w:val="00E06D88"/>
    <w:rsid w:val="00E120AA"/>
    <w:rsid w:val="00E1373D"/>
    <w:rsid w:val="00E1427B"/>
    <w:rsid w:val="00E14B5D"/>
    <w:rsid w:val="00E15D95"/>
    <w:rsid w:val="00E317EF"/>
    <w:rsid w:val="00E36D99"/>
    <w:rsid w:val="00E4087D"/>
    <w:rsid w:val="00E5107C"/>
    <w:rsid w:val="00E51BD0"/>
    <w:rsid w:val="00E54178"/>
    <w:rsid w:val="00E61EA9"/>
    <w:rsid w:val="00E63785"/>
    <w:rsid w:val="00E65CF5"/>
    <w:rsid w:val="00E67576"/>
    <w:rsid w:val="00E67628"/>
    <w:rsid w:val="00E70A3A"/>
    <w:rsid w:val="00E71FB1"/>
    <w:rsid w:val="00E72E3D"/>
    <w:rsid w:val="00E72F2C"/>
    <w:rsid w:val="00E74CB4"/>
    <w:rsid w:val="00E755C6"/>
    <w:rsid w:val="00E75833"/>
    <w:rsid w:val="00E75D2F"/>
    <w:rsid w:val="00E76D89"/>
    <w:rsid w:val="00E7718C"/>
    <w:rsid w:val="00E7756B"/>
    <w:rsid w:val="00E77622"/>
    <w:rsid w:val="00E82DAD"/>
    <w:rsid w:val="00E82F77"/>
    <w:rsid w:val="00E86276"/>
    <w:rsid w:val="00E90E29"/>
    <w:rsid w:val="00E93203"/>
    <w:rsid w:val="00E95AF1"/>
    <w:rsid w:val="00EA1563"/>
    <w:rsid w:val="00EA2CE6"/>
    <w:rsid w:val="00EA4415"/>
    <w:rsid w:val="00EA7588"/>
    <w:rsid w:val="00EB11DA"/>
    <w:rsid w:val="00EB15A8"/>
    <w:rsid w:val="00EB2CA3"/>
    <w:rsid w:val="00EB5920"/>
    <w:rsid w:val="00EB64E3"/>
    <w:rsid w:val="00EC022E"/>
    <w:rsid w:val="00EC037C"/>
    <w:rsid w:val="00EC0390"/>
    <w:rsid w:val="00EC59BB"/>
    <w:rsid w:val="00EC6699"/>
    <w:rsid w:val="00EC6984"/>
    <w:rsid w:val="00ED67C9"/>
    <w:rsid w:val="00ED7B5D"/>
    <w:rsid w:val="00EE19A8"/>
    <w:rsid w:val="00EE3D8E"/>
    <w:rsid w:val="00EE4E79"/>
    <w:rsid w:val="00EE6047"/>
    <w:rsid w:val="00EE66DF"/>
    <w:rsid w:val="00EE6D66"/>
    <w:rsid w:val="00EF26DB"/>
    <w:rsid w:val="00EF33FF"/>
    <w:rsid w:val="00EF4390"/>
    <w:rsid w:val="00F02539"/>
    <w:rsid w:val="00F02EA8"/>
    <w:rsid w:val="00F04ECC"/>
    <w:rsid w:val="00F06A5C"/>
    <w:rsid w:val="00F07115"/>
    <w:rsid w:val="00F11180"/>
    <w:rsid w:val="00F124FB"/>
    <w:rsid w:val="00F12D9A"/>
    <w:rsid w:val="00F13E8A"/>
    <w:rsid w:val="00F14BEC"/>
    <w:rsid w:val="00F171BE"/>
    <w:rsid w:val="00F17804"/>
    <w:rsid w:val="00F21F99"/>
    <w:rsid w:val="00F245B9"/>
    <w:rsid w:val="00F24982"/>
    <w:rsid w:val="00F24FB7"/>
    <w:rsid w:val="00F270D4"/>
    <w:rsid w:val="00F343ED"/>
    <w:rsid w:val="00F35761"/>
    <w:rsid w:val="00F37855"/>
    <w:rsid w:val="00F42472"/>
    <w:rsid w:val="00F438D9"/>
    <w:rsid w:val="00F43B7B"/>
    <w:rsid w:val="00F50221"/>
    <w:rsid w:val="00F55FFC"/>
    <w:rsid w:val="00F57E8A"/>
    <w:rsid w:val="00F61600"/>
    <w:rsid w:val="00F61618"/>
    <w:rsid w:val="00F62495"/>
    <w:rsid w:val="00F6603D"/>
    <w:rsid w:val="00F74BB3"/>
    <w:rsid w:val="00F8198F"/>
    <w:rsid w:val="00F81A73"/>
    <w:rsid w:val="00F85342"/>
    <w:rsid w:val="00F9403F"/>
    <w:rsid w:val="00F94A69"/>
    <w:rsid w:val="00F954FD"/>
    <w:rsid w:val="00F9636E"/>
    <w:rsid w:val="00F97C51"/>
    <w:rsid w:val="00FA07F2"/>
    <w:rsid w:val="00FA3A7B"/>
    <w:rsid w:val="00FA4D5D"/>
    <w:rsid w:val="00FA7918"/>
    <w:rsid w:val="00FB17D8"/>
    <w:rsid w:val="00FB1C4E"/>
    <w:rsid w:val="00FB2E7E"/>
    <w:rsid w:val="00FB4334"/>
    <w:rsid w:val="00FB65FF"/>
    <w:rsid w:val="00FB7C18"/>
    <w:rsid w:val="00FC002B"/>
    <w:rsid w:val="00FC4B51"/>
    <w:rsid w:val="00FC54EE"/>
    <w:rsid w:val="00FD249D"/>
    <w:rsid w:val="00FD5185"/>
    <w:rsid w:val="00FE1080"/>
    <w:rsid w:val="00FE427B"/>
    <w:rsid w:val="00FF03C0"/>
    <w:rsid w:val="00FF2939"/>
    <w:rsid w:val="00FF39DF"/>
    <w:rsid w:val="00FF4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2B12C0"/>
  <w15:chartTrackingRefBased/>
  <w15:docId w15:val="{AC9D00B8-EBFF-4C16-B4C2-807E57A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90910"/>
    <w:pPr>
      <w:spacing w:after="200" w:line="276" w:lineRule="auto"/>
    </w:pPr>
    <w:rPr>
      <w:rFonts w:ascii="Arial" w:hAnsi="Arial"/>
      <w:sz w:val="24"/>
      <w:szCs w:val="22"/>
      <w:lang w:eastAsia="en-US"/>
    </w:rPr>
  </w:style>
  <w:style w:type="paragraph" w:styleId="1">
    <w:name w:val="heading 1"/>
    <w:basedOn w:val="a2"/>
    <w:next w:val="a2"/>
    <w:link w:val="10"/>
    <w:uiPriority w:val="99"/>
    <w:qFormat/>
    <w:rsid w:val="005C3E07"/>
    <w:pPr>
      <w:keepNext/>
      <w:keepLines/>
      <w:numPr>
        <w:numId w:val="4"/>
      </w:numPr>
      <w:spacing w:after="120" w:line="360" w:lineRule="auto"/>
      <w:jc w:val="both"/>
      <w:outlineLvl w:val="0"/>
    </w:pPr>
    <w:rPr>
      <w:rFonts w:ascii="Arial Narrow" w:eastAsia="Times New Roman" w:hAnsi="Arial Narrow" w:cs="Arial"/>
      <w:b/>
      <w:bCs/>
      <w:color w:val="000000"/>
      <w:sz w:val="28"/>
      <w:szCs w:val="24"/>
    </w:rPr>
  </w:style>
  <w:style w:type="paragraph" w:styleId="20">
    <w:name w:val="heading 2"/>
    <w:basedOn w:val="a2"/>
    <w:next w:val="a2"/>
    <w:link w:val="21"/>
    <w:uiPriority w:val="99"/>
    <w:qFormat/>
    <w:rsid w:val="002D17AE"/>
    <w:pPr>
      <w:keepNext/>
      <w:jc w:val="both"/>
      <w:outlineLvl w:val="1"/>
    </w:pPr>
    <w:rPr>
      <w:rFonts w:ascii="Arial Narrow" w:hAnsi="Arial Narrow" w:cs="Arial"/>
      <w:b/>
      <w:sz w:val="28"/>
      <w:szCs w:val="28"/>
    </w:rPr>
  </w:style>
  <w:style w:type="paragraph" w:styleId="3">
    <w:name w:val="heading 3"/>
    <w:basedOn w:val="1"/>
    <w:next w:val="a2"/>
    <w:link w:val="30"/>
    <w:uiPriority w:val="99"/>
    <w:unhideWhenUsed/>
    <w:qFormat/>
    <w:locked/>
    <w:rsid w:val="009B7E72"/>
    <w:pPr>
      <w:numPr>
        <w:ilvl w:val="2"/>
      </w:numPr>
      <w:spacing w:before="240" w:after="0"/>
      <w:jc w:val="left"/>
      <w:outlineLvl w:val="2"/>
    </w:pPr>
    <w:rPr>
      <w:rFonts w:ascii="Arial" w:hAnsi="Arial"/>
      <w:b w:val="0"/>
      <w:sz w:val="24"/>
    </w:rPr>
  </w:style>
  <w:style w:type="paragraph" w:styleId="4">
    <w:name w:val="heading 4"/>
    <w:basedOn w:val="a2"/>
    <w:next w:val="a2"/>
    <w:link w:val="40"/>
    <w:uiPriority w:val="9"/>
    <w:qFormat/>
    <w:locked/>
    <w:rsid w:val="0063579A"/>
    <w:pPr>
      <w:keepNext/>
      <w:keepLines/>
      <w:numPr>
        <w:ilvl w:val="3"/>
        <w:numId w:val="4"/>
      </w:numPr>
      <w:spacing w:after="0"/>
      <w:jc w:val="center"/>
      <w:outlineLvl w:val="3"/>
    </w:pPr>
    <w:rPr>
      <w:rFonts w:eastAsia="Times New Roman" w:cs="Arial"/>
      <w:szCs w:val="24"/>
    </w:rPr>
  </w:style>
  <w:style w:type="paragraph" w:styleId="5">
    <w:name w:val="heading 5"/>
    <w:basedOn w:val="a2"/>
    <w:next w:val="a2"/>
    <w:link w:val="50"/>
    <w:uiPriority w:val="9"/>
    <w:qFormat/>
    <w:locked/>
    <w:rsid w:val="002F617A"/>
    <w:pPr>
      <w:numPr>
        <w:ilvl w:val="4"/>
        <w:numId w:val="4"/>
      </w:numPr>
      <w:spacing w:before="240" w:after="60" w:line="240" w:lineRule="auto"/>
      <w:outlineLvl w:val="4"/>
    </w:pPr>
    <w:rPr>
      <w:b/>
      <w:bCs/>
      <w:i/>
      <w:iCs/>
      <w:sz w:val="26"/>
      <w:szCs w:val="26"/>
      <w:lang w:val="en-US"/>
    </w:rPr>
  </w:style>
  <w:style w:type="paragraph" w:styleId="6">
    <w:name w:val="heading 6"/>
    <w:basedOn w:val="a2"/>
    <w:next w:val="a2"/>
    <w:link w:val="60"/>
    <w:uiPriority w:val="9"/>
    <w:qFormat/>
    <w:locked/>
    <w:rsid w:val="002F617A"/>
    <w:pPr>
      <w:numPr>
        <w:ilvl w:val="5"/>
        <w:numId w:val="4"/>
      </w:numPr>
      <w:spacing w:before="240" w:after="60" w:line="240" w:lineRule="auto"/>
      <w:outlineLvl w:val="5"/>
    </w:pPr>
    <w:rPr>
      <w:b/>
      <w:bCs/>
      <w:lang w:val="en-US"/>
    </w:rPr>
  </w:style>
  <w:style w:type="paragraph" w:styleId="7">
    <w:name w:val="heading 7"/>
    <w:basedOn w:val="a2"/>
    <w:next w:val="a2"/>
    <w:link w:val="70"/>
    <w:uiPriority w:val="9"/>
    <w:qFormat/>
    <w:locked/>
    <w:rsid w:val="002F617A"/>
    <w:pPr>
      <w:numPr>
        <w:ilvl w:val="6"/>
        <w:numId w:val="4"/>
      </w:numPr>
      <w:spacing w:before="240" w:after="60" w:line="240" w:lineRule="auto"/>
      <w:outlineLvl w:val="6"/>
    </w:pPr>
    <w:rPr>
      <w:szCs w:val="24"/>
      <w:lang w:val="en-US"/>
    </w:rPr>
  </w:style>
  <w:style w:type="paragraph" w:styleId="8">
    <w:name w:val="heading 8"/>
    <w:basedOn w:val="a2"/>
    <w:next w:val="a2"/>
    <w:link w:val="80"/>
    <w:uiPriority w:val="9"/>
    <w:qFormat/>
    <w:locked/>
    <w:rsid w:val="002F617A"/>
    <w:pPr>
      <w:numPr>
        <w:ilvl w:val="7"/>
        <w:numId w:val="4"/>
      </w:numPr>
      <w:spacing w:before="240" w:after="60" w:line="240" w:lineRule="auto"/>
      <w:outlineLvl w:val="7"/>
    </w:pPr>
    <w:rPr>
      <w:i/>
      <w:iCs/>
      <w:szCs w:val="24"/>
      <w:lang w:val="en-US"/>
    </w:rPr>
  </w:style>
  <w:style w:type="paragraph" w:styleId="9">
    <w:name w:val="heading 9"/>
    <w:basedOn w:val="a2"/>
    <w:next w:val="a2"/>
    <w:link w:val="90"/>
    <w:uiPriority w:val="9"/>
    <w:qFormat/>
    <w:locked/>
    <w:rsid w:val="002F617A"/>
    <w:pPr>
      <w:numPr>
        <w:ilvl w:val="8"/>
        <w:numId w:val="4"/>
      </w:numPr>
      <w:spacing w:before="240" w:after="60" w:line="240" w:lineRule="auto"/>
      <w:outlineLvl w:val="8"/>
    </w:pPr>
    <w:rPr>
      <w:rFonts w:ascii="Cambria" w:eastAsia="Times New Roman" w:hAnsi="Cambria"/>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5C3E07"/>
    <w:rPr>
      <w:rFonts w:ascii="Arial Narrow" w:eastAsia="Times New Roman" w:hAnsi="Arial Narrow" w:cs="Arial"/>
      <w:b/>
      <w:bCs/>
      <w:color w:val="000000"/>
      <w:sz w:val="28"/>
      <w:szCs w:val="24"/>
      <w:lang w:eastAsia="en-US"/>
    </w:rPr>
  </w:style>
  <w:style w:type="character" w:customStyle="1" w:styleId="21">
    <w:name w:val="Заголовок 2 Знак"/>
    <w:link w:val="20"/>
    <w:uiPriority w:val="99"/>
    <w:locked/>
    <w:rsid w:val="002D17AE"/>
    <w:rPr>
      <w:rFonts w:ascii="Arial Narrow" w:hAnsi="Arial Narrow" w:cs="Arial"/>
      <w:b/>
      <w:sz w:val="28"/>
      <w:szCs w:val="28"/>
      <w:lang w:eastAsia="en-US"/>
    </w:rPr>
  </w:style>
  <w:style w:type="character" w:customStyle="1" w:styleId="30">
    <w:name w:val="Заголовок 3 Знак"/>
    <w:link w:val="3"/>
    <w:uiPriority w:val="99"/>
    <w:rsid w:val="009B7E72"/>
    <w:rPr>
      <w:rFonts w:ascii="Arial" w:eastAsia="Times New Roman" w:hAnsi="Arial" w:cs="Arial"/>
      <w:bCs/>
      <w:color w:val="000000"/>
      <w:sz w:val="24"/>
      <w:szCs w:val="24"/>
      <w:lang w:eastAsia="en-US"/>
    </w:rPr>
  </w:style>
  <w:style w:type="character" w:customStyle="1" w:styleId="40">
    <w:name w:val="Заголовок 4 Знак"/>
    <w:link w:val="4"/>
    <w:uiPriority w:val="9"/>
    <w:rsid w:val="0063579A"/>
    <w:rPr>
      <w:rFonts w:ascii="Arial" w:eastAsia="Times New Roman" w:hAnsi="Arial" w:cs="Arial"/>
      <w:sz w:val="24"/>
      <w:szCs w:val="24"/>
      <w:lang w:eastAsia="en-US"/>
    </w:rPr>
  </w:style>
  <w:style w:type="character" w:customStyle="1" w:styleId="50">
    <w:name w:val="Заголовок 5 Знак"/>
    <w:link w:val="5"/>
    <w:uiPriority w:val="9"/>
    <w:rsid w:val="002F617A"/>
    <w:rPr>
      <w:rFonts w:ascii="Arial" w:hAnsi="Arial"/>
      <w:b/>
      <w:bCs/>
      <w:i/>
      <w:iCs/>
      <w:sz w:val="26"/>
      <w:szCs w:val="26"/>
      <w:lang w:val="en-US" w:eastAsia="en-US"/>
    </w:rPr>
  </w:style>
  <w:style w:type="character" w:customStyle="1" w:styleId="60">
    <w:name w:val="Заголовок 6 Знак"/>
    <w:link w:val="6"/>
    <w:uiPriority w:val="9"/>
    <w:rsid w:val="002F617A"/>
    <w:rPr>
      <w:rFonts w:ascii="Arial" w:hAnsi="Arial"/>
      <w:b/>
      <w:bCs/>
      <w:sz w:val="24"/>
      <w:szCs w:val="22"/>
      <w:lang w:val="en-US" w:eastAsia="en-US"/>
    </w:rPr>
  </w:style>
  <w:style w:type="character" w:customStyle="1" w:styleId="70">
    <w:name w:val="Заголовок 7 Знак"/>
    <w:link w:val="7"/>
    <w:uiPriority w:val="9"/>
    <w:rsid w:val="002F617A"/>
    <w:rPr>
      <w:rFonts w:ascii="Arial" w:hAnsi="Arial"/>
      <w:sz w:val="24"/>
      <w:szCs w:val="24"/>
      <w:lang w:val="en-US" w:eastAsia="en-US"/>
    </w:rPr>
  </w:style>
  <w:style w:type="character" w:customStyle="1" w:styleId="80">
    <w:name w:val="Заголовок 8 Знак"/>
    <w:link w:val="8"/>
    <w:uiPriority w:val="9"/>
    <w:rsid w:val="002F617A"/>
    <w:rPr>
      <w:rFonts w:ascii="Arial" w:hAnsi="Arial"/>
      <w:i/>
      <w:iCs/>
      <w:sz w:val="24"/>
      <w:szCs w:val="24"/>
      <w:lang w:val="en-US" w:eastAsia="en-US"/>
    </w:rPr>
  </w:style>
  <w:style w:type="character" w:customStyle="1" w:styleId="90">
    <w:name w:val="Заголовок 9 Знак"/>
    <w:link w:val="9"/>
    <w:uiPriority w:val="9"/>
    <w:rsid w:val="002F617A"/>
    <w:rPr>
      <w:rFonts w:ascii="Cambria" w:eastAsia="Times New Roman" w:hAnsi="Cambria"/>
      <w:sz w:val="24"/>
      <w:szCs w:val="22"/>
      <w:lang w:val="en-US" w:eastAsia="en-US"/>
    </w:rPr>
  </w:style>
  <w:style w:type="paragraph" w:styleId="a6">
    <w:name w:val="header"/>
    <w:basedOn w:val="a2"/>
    <w:link w:val="a7"/>
    <w:uiPriority w:val="99"/>
    <w:rsid w:val="005873F4"/>
    <w:pPr>
      <w:tabs>
        <w:tab w:val="center" w:pos="4677"/>
        <w:tab w:val="right" w:pos="9355"/>
      </w:tabs>
      <w:spacing w:after="0" w:line="240" w:lineRule="auto"/>
    </w:pPr>
  </w:style>
  <w:style w:type="character" w:customStyle="1" w:styleId="a7">
    <w:name w:val="Верхний колонтитул Знак"/>
    <w:link w:val="a6"/>
    <w:uiPriority w:val="99"/>
    <w:locked/>
    <w:rsid w:val="005873F4"/>
    <w:rPr>
      <w:rFonts w:cs="Times New Roman"/>
    </w:rPr>
  </w:style>
  <w:style w:type="paragraph" w:styleId="a8">
    <w:name w:val="footer"/>
    <w:basedOn w:val="a2"/>
    <w:link w:val="a9"/>
    <w:uiPriority w:val="99"/>
    <w:rsid w:val="005873F4"/>
    <w:pPr>
      <w:tabs>
        <w:tab w:val="center" w:pos="4677"/>
        <w:tab w:val="right" w:pos="9355"/>
      </w:tabs>
      <w:spacing w:after="0" w:line="240" w:lineRule="auto"/>
    </w:pPr>
  </w:style>
  <w:style w:type="character" w:customStyle="1" w:styleId="a9">
    <w:name w:val="Нижний колонтитул Знак"/>
    <w:link w:val="a8"/>
    <w:uiPriority w:val="99"/>
    <w:locked/>
    <w:rsid w:val="005873F4"/>
    <w:rPr>
      <w:rFonts w:cs="Times New Roman"/>
    </w:rPr>
  </w:style>
  <w:style w:type="character" w:customStyle="1" w:styleId="aa">
    <w:name w:val="Основной текст_"/>
    <w:link w:val="71"/>
    <w:locked/>
    <w:rsid w:val="005873F4"/>
    <w:rPr>
      <w:rFonts w:ascii="Arial" w:eastAsia="Times New Roman" w:hAnsi="Arial" w:cs="Arial"/>
      <w:sz w:val="20"/>
      <w:szCs w:val="20"/>
      <w:shd w:val="clear" w:color="auto" w:fill="FFFFFF"/>
    </w:rPr>
  </w:style>
  <w:style w:type="paragraph" w:customStyle="1" w:styleId="71">
    <w:name w:val="Основной текст7"/>
    <w:basedOn w:val="a2"/>
    <w:link w:val="aa"/>
    <w:rsid w:val="005873F4"/>
    <w:pPr>
      <w:widowControl w:val="0"/>
      <w:shd w:val="clear" w:color="auto" w:fill="FFFFFF"/>
      <w:spacing w:after="0" w:line="413" w:lineRule="exact"/>
      <w:ind w:hanging="680"/>
      <w:jc w:val="both"/>
    </w:pPr>
    <w:rPr>
      <w:rFonts w:cs="Arial"/>
      <w:sz w:val="20"/>
      <w:szCs w:val="20"/>
    </w:rPr>
  </w:style>
  <w:style w:type="character" w:customStyle="1" w:styleId="11">
    <w:name w:val="Основной текст1"/>
    <w:uiPriority w:val="99"/>
    <w:rsid w:val="005873F4"/>
    <w:rPr>
      <w:rFonts w:ascii="Arial" w:eastAsia="Times New Roman" w:hAnsi="Arial" w:cs="Arial"/>
      <w:color w:val="000000"/>
      <w:spacing w:val="0"/>
      <w:w w:val="100"/>
      <w:position w:val="0"/>
      <w:sz w:val="20"/>
      <w:szCs w:val="20"/>
      <w:shd w:val="clear" w:color="auto" w:fill="FFFFFF"/>
      <w:lang w:val="ru-RU"/>
    </w:rPr>
  </w:style>
  <w:style w:type="paragraph" w:styleId="ab">
    <w:name w:val="TOC Heading"/>
    <w:basedOn w:val="1"/>
    <w:next w:val="a2"/>
    <w:uiPriority w:val="39"/>
    <w:qFormat/>
    <w:rsid w:val="005873F4"/>
    <w:pPr>
      <w:outlineLvl w:val="9"/>
    </w:pPr>
    <w:rPr>
      <w:lang w:eastAsia="ru-RU"/>
    </w:rPr>
  </w:style>
  <w:style w:type="paragraph" w:styleId="ac">
    <w:name w:val="Balloon Text"/>
    <w:basedOn w:val="a2"/>
    <w:link w:val="ad"/>
    <w:uiPriority w:val="99"/>
    <w:semiHidden/>
    <w:rsid w:val="005873F4"/>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73F4"/>
    <w:rPr>
      <w:rFonts w:ascii="Tahoma" w:hAnsi="Tahoma" w:cs="Tahoma"/>
      <w:sz w:val="16"/>
      <w:szCs w:val="16"/>
    </w:rPr>
  </w:style>
  <w:style w:type="paragraph" w:styleId="12">
    <w:name w:val="toc 1"/>
    <w:basedOn w:val="a2"/>
    <w:next w:val="a2"/>
    <w:autoRedefine/>
    <w:uiPriority w:val="39"/>
    <w:qFormat/>
    <w:rsid w:val="0063579A"/>
    <w:pPr>
      <w:tabs>
        <w:tab w:val="right" w:leader="dot" w:pos="9345"/>
      </w:tabs>
      <w:spacing w:before="120" w:after="120"/>
      <w:jc w:val="both"/>
    </w:pPr>
    <w:rPr>
      <w:rFonts w:ascii="Arial Narrow" w:hAnsi="Arial Narrow"/>
      <w:caps/>
    </w:rPr>
  </w:style>
  <w:style w:type="character" w:styleId="ae">
    <w:name w:val="Hyperlink"/>
    <w:uiPriority w:val="99"/>
    <w:rsid w:val="00290910"/>
    <w:rPr>
      <w:rFonts w:ascii="Arial" w:hAnsi="Arial" w:cs="Times New Roman"/>
      <w:color w:val="auto"/>
      <w:sz w:val="24"/>
      <w:szCs w:val="26"/>
      <w:u w:val="single"/>
    </w:rPr>
  </w:style>
  <w:style w:type="paragraph" w:styleId="af">
    <w:name w:val="List Paragraph"/>
    <w:aliases w:val="Введение,3_Абзац списка,СПИСКИ"/>
    <w:basedOn w:val="a2"/>
    <w:link w:val="af0"/>
    <w:uiPriority w:val="34"/>
    <w:qFormat/>
    <w:rsid w:val="00CF110F"/>
    <w:pPr>
      <w:ind w:left="720"/>
      <w:contextualSpacing/>
    </w:pPr>
  </w:style>
  <w:style w:type="table" w:styleId="af1">
    <w:name w:val="Table Grid"/>
    <w:basedOn w:val="a4"/>
    <w:uiPriority w:val="39"/>
    <w:rsid w:val="00F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Light Shading"/>
    <w:basedOn w:val="a4"/>
    <w:uiPriority w:val="99"/>
    <w:rsid w:val="00F853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22">
    <w:name w:val="toc 2"/>
    <w:basedOn w:val="a2"/>
    <w:next w:val="a2"/>
    <w:autoRedefine/>
    <w:uiPriority w:val="39"/>
    <w:qFormat/>
    <w:rsid w:val="0063579A"/>
    <w:pPr>
      <w:tabs>
        <w:tab w:val="right" w:leader="dot" w:pos="9345"/>
      </w:tabs>
      <w:spacing w:before="120" w:after="120"/>
      <w:ind w:firstLine="709"/>
      <w:jc w:val="both"/>
    </w:pPr>
    <w:rPr>
      <w:rFonts w:ascii="Arial Narrow" w:hAnsi="Arial Narrow"/>
    </w:rPr>
  </w:style>
  <w:style w:type="character" w:styleId="af3">
    <w:name w:val="line number"/>
    <w:uiPriority w:val="99"/>
    <w:semiHidden/>
    <w:rsid w:val="002F0DE3"/>
    <w:rPr>
      <w:rFonts w:cs="Times New Roman"/>
    </w:rPr>
  </w:style>
  <w:style w:type="paragraph" w:styleId="31">
    <w:name w:val="toc 3"/>
    <w:basedOn w:val="a2"/>
    <w:next w:val="a2"/>
    <w:link w:val="32"/>
    <w:autoRedefine/>
    <w:uiPriority w:val="39"/>
    <w:qFormat/>
    <w:locked/>
    <w:rsid w:val="008E4143"/>
    <w:pPr>
      <w:spacing w:after="100"/>
      <w:ind w:left="440"/>
    </w:pPr>
  </w:style>
  <w:style w:type="character" w:customStyle="1" w:styleId="32">
    <w:name w:val="Оглавление 3 Знак"/>
    <w:link w:val="31"/>
    <w:uiPriority w:val="39"/>
    <w:locked/>
    <w:rsid w:val="002F617A"/>
    <w:rPr>
      <w:sz w:val="22"/>
      <w:szCs w:val="22"/>
      <w:lang w:eastAsia="en-US"/>
    </w:rPr>
  </w:style>
  <w:style w:type="character" w:customStyle="1" w:styleId="apple-converted-space">
    <w:name w:val="apple-converted-space"/>
    <w:rsid w:val="002F617A"/>
    <w:rPr>
      <w:rFonts w:cs="Times New Roman"/>
    </w:rPr>
  </w:style>
  <w:style w:type="paragraph" w:customStyle="1" w:styleId="61">
    <w:name w:val="Основной текст6"/>
    <w:basedOn w:val="a2"/>
    <w:rsid w:val="002F617A"/>
    <w:pPr>
      <w:widowControl w:val="0"/>
      <w:shd w:val="clear" w:color="auto" w:fill="FFFFFF"/>
      <w:spacing w:before="3840" w:after="0" w:line="240" w:lineRule="atLeast"/>
      <w:ind w:hanging="340"/>
      <w:jc w:val="center"/>
    </w:pPr>
    <w:rPr>
      <w:sz w:val="20"/>
      <w:szCs w:val="20"/>
    </w:rPr>
  </w:style>
  <w:style w:type="paragraph" w:customStyle="1" w:styleId="13">
    <w:name w:val="Без интервала1"/>
    <w:uiPriority w:val="99"/>
    <w:rsid w:val="002F617A"/>
  </w:style>
  <w:style w:type="paragraph" w:styleId="af4">
    <w:name w:val="Body Text"/>
    <w:basedOn w:val="a2"/>
    <w:link w:val="af5"/>
    <w:uiPriority w:val="99"/>
    <w:rsid w:val="002F617A"/>
    <w:pPr>
      <w:spacing w:after="0" w:line="312" w:lineRule="auto"/>
      <w:ind w:firstLine="709"/>
      <w:jc w:val="both"/>
    </w:pPr>
    <w:rPr>
      <w:rFonts w:ascii="Times New Roman" w:hAnsi="Times New Roman"/>
      <w:sz w:val="28"/>
      <w:szCs w:val="28"/>
    </w:rPr>
  </w:style>
  <w:style w:type="character" w:customStyle="1" w:styleId="af5">
    <w:name w:val="Основной текст Знак"/>
    <w:link w:val="af4"/>
    <w:uiPriority w:val="99"/>
    <w:rsid w:val="002F617A"/>
    <w:rPr>
      <w:rFonts w:ascii="Times New Roman" w:hAnsi="Times New Roman"/>
      <w:sz w:val="28"/>
      <w:szCs w:val="28"/>
      <w:lang w:eastAsia="en-US"/>
    </w:rPr>
  </w:style>
  <w:style w:type="character" w:customStyle="1" w:styleId="81">
    <w:name w:val="Основной текст + 8"/>
    <w:aliases w:val="5 pt,Полужирный"/>
    <w:uiPriority w:val="99"/>
    <w:rsid w:val="002F617A"/>
    <w:rPr>
      <w:rFonts w:ascii="Arial" w:hAnsi="Arial"/>
      <w:b/>
      <w:color w:val="000000"/>
      <w:spacing w:val="0"/>
      <w:w w:val="100"/>
      <w:position w:val="0"/>
      <w:sz w:val="17"/>
      <w:shd w:val="clear" w:color="auto" w:fill="FFFFFF"/>
      <w:lang w:val="ru-RU"/>
    </w:rPr>
  </w:style>
  <w:style w:type="character" w:customStyle="1" w:styleId="8pt">
    <w:name w:val="Основной текст + 8 pt"/>
    <w:uiPriority w:val="99"/>
    <w:rsid w:val="002F617A"/>
    <w:rPr>
      <w:rFonts w:ascii="Arial" w:hAnsi="Arial"/>
      <w:color w:val="000000"/>
      <w:spacing w:val="0"/>
      <w:w w:val="100"/>
      <w:position w:val="0"/>
      <w:sz w:val="16"/>
      <w:shd w:val="clear" w:color="auto" w:fill="FFFFFF"/>
      <w:lang w:val="ru-RU"/>
    </w:rPr>
  </w:style>
  <w:style w:type="paragraph" w:customStyle="1" w:styleId="Default">
    <w:name w:val="Default"/>
    <w:rsid w:val="002F617A"/>
    <w:pPr>
      <w:autoSpaceDE w:val="0"/>
      <w:autoSpaceDN w:val="0"/>
      <w:adjustRightInd w:val="0"/>
    </w:pPr>
    <w:rPr>
      <w:rFonts w:ascii="Arial" w:hAnsi="Arial" w:cs="Arial"/>
      <w:color w:val="000000"/>
      <w:sz w:val="24"/>
      <w:szCs w:val="24"/>
      <w:lang w:eastAsia="en-US"/>
    </w:rPr>
  </w:style>
  <w:style w:type="paragraph" w:customStyle="1" w:styleId="af6">
    <w:name w:val="Табличный"/>
    <w:basedOn w:val="a2"/>
    <w:uiPriority w:val="99"/>
    <w:rsid w:val="002F617A"/>
    <w:pPr>
      <w:spacing w:after="0" w:line="240" w:lineRule="auto"/>
      <w:jc w:val="both"/>
    </w:pPr>
    <w:rPr>
      <w:color w:val="000000"/>
      <w:sz w:val="20"/>
      <w:szCs w:val="20"/>
    </w:rPr>
  </w:style>
  <w:style w:type="character" w:customStyle="1" w:styleId="110">
    <w:name w:val="Основной текст + 11"/>
    <w:aliases w:val="5 pt64,5 pt57"/>
    <w:rsid w:val="002F617A"/>
    <w:rPr>
      <w:rFonts w:ascii="Arial" w:hAnsi="Arial"/>
      <w:color w:val="000000"/>
      <w:spacing w:val="0"/>
      <w:w w:val="100"/>
      <w:position w:val="0"/>
      <w:sz w:val="23"/>
      <w:u w:val="none"/>
      <w:shd w:val="clear" w:color="auto" w:fill="FFFFFF"/>
      <w:lang w:val="ru-RU"/>
    </w:rPr>
  </w:style>
  <w:style w:type="character" w:customStyle="1" w:styleId="af7">
    <w:name w:val="Подпись к таблице"/>
    <w:uiPriority w:val="99"/>
    <w:rsid w:val="002F617A"/>
    <w:rPr>
      <w:rFonts w:ascii="Arial" w:hAnsi="Arial"/>
      <w:color w:val="000000"/>
      <w:spacing w:val="0"/>
      <w:w w:val="100"/>
      <w:position w:val="0"/>
      <w:sz w:val="17"/>
      <w:u w:val="none"/>
      <w:lang w:val="ru-RU"/>
    </w:rPr>
  </w:style>
  <w:style w:type="paragraph" w:styleId="a">
    <w:name w:val="List Bullet"/>
    <w:basedOn w:val="a2"/>
    <w:link w:val="af8"/>
    <w:uiPriority w:val="99"/>
    <w:rsid w:val="002F617A"/>
    <w:pPr>
      <w:numPr>
        <w:numId w:val="1"/>
      </w:numPr>
      <w:spacing w:after="0" w:line="312" w:lineRule="auto"/>
      <w:jc w:val="both"/>
    </w:pPr>
    <w:rPr>
      <w:sz w:val="28"/>
      <w:szCs w:val="28"/>
      <w:lang w:eastAsia="ru-RU"/>
    </w:rPr>
  </w:style>
  <w:style w:type="character" w:customStyle="1" w:styleId="af8">
    <w:name w:val="Маркированный список Знак"/>
    <w:link w:val="a"/>
    <w:uiPriority w:val="99"/>
    <w:locked/>
    <w:rsid w:val="002F617A"/>
    <w:rPr>
      <w:rFonts w:ascii="Arial" w:hAnsi="Arial"/>
      <w:sz w:val="28"/>
      <w:szCs w:val="28"/>
    </w:rPr>
  </w:style>
  <w:style w:type="paragraph" w:customStyle="1" w:styleId="14">
    <w:name w:val="Стиль1"/>
    <w:basedOn w:val="a2"/>
    <w:link w:val="15"/>
    <w:uiPriority w:val="99"/>
    <w:rsid w:val="002F617A"/>
    <w:pPr>
      <w:jc w:val="center"/>
    </w:pPr>
    <w:rPr>
      <w:rFonts w:ascii="Times New Roman" w:hAnsi="Times New Roman"/>
    </w:rPr>
  </w:style>
  <w:style w:type="character" w:customStyle="1" w:styleId="15">
    <w:name w:val="Стиль1 Знак"/>
    <w:link w:val="14"/>
    <w:uiPriority w:val="99"/>
    <w:locked/>
    <w:rsid w:val="002F617A"/>
    <w:rPr>
      <w:rFonts w:ascii="Times New Roman" w:hAnsi="Times New Roman"/>
      <w:sz w:val="24"/>
      <w:szCs w:val="22"/>
      <w:lang w:eastAsia="en-US"/>
    </w:rPr>
  </w:style>
  <w:style w:type="paragraph" w:styleId="41">
    <w:name w:val="toc 4"/>
    <w:basedOn w:val="a2"/>
    <w:next w:val="a2"/>
    <w:autoRedefine/>
    <w:uiPriority w:val="39"/>
    <w:locked/>
    <w:rsid w:val="002F617A"/>
    <w:pPr>
      <w:tabs>
        <w:tab w:val="right" w:leader="dot" w:pos="9345"/>
      </w:tabs>
      <w:spacing w:after="0" w:line="360" w:lineRule="auto"/>
      <w:jc w:val="both"/>
    </w:pPr>
    <w:rPr>
      <w:rFonts w:cs="Calibri"/>
      <w:sz w:val="20"/>
      <w:szCs w:val="20"/>
    </w:rPr>
  </w:style>
  <w:style w:type="paragraph" w:styleId="51">
    <w:name w:val="toc 5"/>
    <w:basedOn w:val="a2"/>
    <w:next w:val="a2"/>
    <w:autoRedefine/>
    <w:uiPriority w:val="39"/>
    <w:locked/>
    <w:rsid w:val="002F617A"/>
    <w:pPr>
      <w:spacing w:after="0"/>
      <w:ind w:left="660"/>
    </w:pPr>
    <w:rPr>
      <w:rFonts w:cs="Calibri"/>
      <w:sz w:val="20"/>
      <w:szCs w:val="20"/>
    </w:rPr>
  </w:style>
  <w:style w:type="paragraph" w:styleId="62">
    <w:name w:val="toc 6"/>
    <w:basedOn w:val="a2"/>
    <w:next w:val="a2"/>
    <w:autoRedefine/>
    <w:uiPriority w:val="39"/>
    <w:locked/>
    <w:rsid w:val="002F617A"/>
    <w:pPr>
      <w:spacing w:after="0"/>
      <w:ind w:left="880"/>
    </w:pPr>
    <w:rPr>
      <w:rFonts w:cs="Calibri"/>
      <w:sz w:val="20"/>
      <w:szCs w:val="20"/>
    </w:rPr>
  </w:style>
  <w:style w:type="paragraph" w:styleId="72">
    <w:name w:val="toc 7"/>
    <w:basedOn w:val="a2"/>
    <w:next w:val="a2"/>
    <w:autoRedefine/>
    <w:uiPriority w:val="39"/>
    <w:locked/>
    <w:rsid w:val="002F617A"/>
    <w:pPr>
      <w:spacing w:after="0"/>
      <w:ind w:left="1100"/>
    </w:pPr>
    <w:rPr>
      <w:rFonts w:cs="Calibri"/>
      <w:sz w:val="20"/>
      <w:szCs w:val="20"/>
    </w:rPr>
  </w:style>
  <w:style w:type="paragraph" w:styleId="82">
    <w:name w:val="toc 8"/>
    <w:basedOn w:val="a2"/>
    <w:next w:val="a2"/>
    <w:autoRedefine/>
    <w:uiPriority w:val="39"/>
    <w:locked/>
    <w:rsid w:val="002F617A"/>
    <w:pPr>
      <w:spacing w:after="0"/>
      <w:ind w:left="1320"/>
    </w:pPr>
    <w:rPr>
      <w:rFonts w:cs="Calibri"/>
      <w:sz w:val="20"/>
      <w:szCs w:val="20"/>
    </w:rPr>
  </w:style>
  <w:style w:type="paragraph" w:styleId="91">
    <w:name w:val="toc 9"/>
    <w:basedOn w:val="a2"/>
    <w:next w:val="a2"/>
    <w:autoRedefine/>
    <w:uiPriority w:val="39"/>
    <w:locked/>
    <w:rsid w:val="002F617A"/>
    <w:pPr>
      <w:spacing w:after="0"/>
      <w:ind w:left="1540"/>
    </w:pPr>
    <w:rPr>
      <w:rFonts w:cs="Calibri"/>
      <w:sz w:val="20"/>
      <w:szCs w:val="20"/>
    </w:rPr>
  </w:style>
  <w:style w:type="character" w:customStyle="1" w:styleId="af9">
    <w:name w:val="Подпись к картинке_"/>
    <w:link w:val="afa"/>
    <w:uiPriority w:val="99"/>
    <w:locked/>
    <w:rsid w:val="002F617A"/>
    <w:rPr>
      <w:rFonts w:ascii="Arial" w:hAnsi="Arial" w:cs="Arial"/>
      <w:b/>
      <w:bCs/>
      <w:sz w:val="17"/>
      <w:szCs w:val="17"/>
      <w:shd w:val="clear" w:color="auto" w:fill="FFFFFF"/>
    </w:rPr>
  </w:style>
  <w:style w:type="paragraph" w:customStyle="1" w:styleId="afa">
    <w:name w:val="Подпись к картинке"/>
    <w:basedOn w:val="a2"/>
    <w:link w:val="af9"/>
    <w:uiPriority w:val="99"/>
    <w:rsid w:val="002F617A"/>
    <w:pPr>
      <w:widowControl w:val="0"/>
      <w:shd w:val="clear" w:color="auto" w:fill="FFFFFF"/>
      <w:spacing w:after="0" w:line="240" w:lineRule="atLeast"/>
    </w:pPr>
    <w:rPr>
      <w:rFonts w:cs="Arial"/>
      <w:b/>
      <w:bCs/>
      <w:sz w:val="17"/>
      <w:szCs w:val="17"/>
      <w:lang w:eastAsia="ru-RU"/>
    </w:rPr>
  </w:style>
  <w:style w:type="character" w:customStyle="1" w:styleId="afb">
    <w:name w:val="Колонтитул"/>
    <w:uiPriority w:val="99"/>
    <w:rsid w:val="002F617A"/>
    <w:rPr>
      <w:rFonts w:ascii="Tahoma" w:hAnsi="Tahoma" w:cs="Tahoma"/>
      <w:color w:val="000000"/>
      <w:spacing w:val="0"/>
      <w:w w:val="100"/>
      <w:position w:val="0"/>
      <w:sz w:val="15"/>
      <w:szCs w:val="15"/>
      <w:u w:val="none"/>
      <w:lang w:val="ru-RU"/>
    </w:rPr>
  </w:style>
  <w:style w:type="character" w:customStyle="1" w:styleId="Arial">
    <w:name w:val="Колонтитул + Arial"/>
    <w:aliases w:val="7 pt"/>
    <w:uiPriority w:val="99"/>
    <w:rsid w:val="002F617A"/>
    <w:rPr>
      <w:rFonts w:ascii="Arial" w:hAnsi="Arial" w:cs="Arial"/>
      <w:color w:val="000000"/>
      <w:spacing w:val="0"/>
      <w:w w:val="100"/>
      <w:position w:val="0"/>
      <w:sz w:val="14"/>
      <w:szCs w:val="14"/>
      <w:u w:val="none"/>
      <w:lang w:val="ru-RU"/>
    </w:rPr>
  </w:style>
  <w:style w:type="character" w:customStyle="1" w:styleId="9pt">
    <w:name w:val="Колонтитул + 9 pt"/>
    <w:aliases w:val="Полужирный39"/>
    <w:uiPriority w:val="99"/>
    <w:rsid w:val="002F617A"/>
    <w:rPr>
      <w:rFonts w:ascii="Tahoma" w:hAnsi="Tahoma" w:cs="Tahoma"/>
      <w:b/>
      <w:bCs/>
      <w:color w:val="000000"/>
      <w:spacing w:val="0"/>
      <w:w w:val="100"/>
      <w:position w:val="0"/>
      <w:sz w:val="18"/>
      <w:szCs w:val="18"/>
      <w:u w:val="none"/>
    </w:rPr>
  </w:style>
  <w:style w:type="paragraph" w:customStyle="1" w:styleId="afc">
    <w:name w:val="Название таблицы"/>
    <w:basedOn w:val="a2"/>
    <w:next w:val="a2"/>
    <w:link w:val="afd"/>
    <w:uiPriority w:val="99"/>
    <w:rsid w:val="002F617A"/>
    <w:pPr>
      <w:keepNext/>
      <w:keepLines/>
      <w:spacing w:before="240" w:after="120" w:line="312" w:lineRule="auto"/>
      <w:contextualSpacing/>
      <w:jc w:val="both"/>
    </w:pPr>
    <w:rPr>
      <w:rFonts w:ascii="Times New Roman" w:eastAsia="Times New Roman" w:hAnsi="Times New Roman"/>
      <w:sz w:val="20"/>
      <w:szCs w:val="20"/>
      <w:lang w:eastAsia="ru-RU"/>
    </w:rPr>
  </w:style>
  <w:style w:type="character" w:customStyle="1" w:styleId="afd">
    <w:name w:val="Название таблицы Знак"/>
    <w:link w:val="afc"/>
    <w:uiPriority w:val="99"/>
    <w:locked/>
    <w:rsid w:val="002F617A"/>
    <w:rPr>
      <w:rFonts w:ascii="Times New Roman" w:eastAsia="Times New Roman" w:hAnsi="Times New Roman"/>
    </w:rPr>
  </w:style>
  <w:style w:type="paragraph" w:customStyle="1" w:styleId="afe">
    <w:name w:val="Уплотненный основной"/>
    <w:basedOn w:val="af4"/>
    <w:uiPriority w:val="99"/>
    <w:rsid w:val="002F617A"/>
    <w:pPr>
      <w:spacing w:line="288" w:lineRule="auto"/>
    </w:pPr>
    <w:rPr>
      <w:szCs w:val="22"/>
    </w:rPr>
  </w:style>
  <w:style w:type="character" w:customStyle="1" w:styleId="ArialNarrow">
    <w:name w:val="Основной текст + Arial Narrow"/>
    <w:aliases w:val="11,5 pt58"/>
    <w:uiPriority w:val="99"/>
    <w:rsid w:val="002F617A"/>
    <w:rPr>
      <w:rFonts w:ascii="Arial Narrow" w:eastAsia="Times New Roman" w:hAnsi="Arial Narrow" w:cs="Arial Narrow"/>
      <w:color w:val="000000"/>
      <w:spacing w:val="0"/>
      <w:w w:val="100"/>
      <w:position w:val="0"/>
      <w:sz w:val="23"/>
      <w:szCs w:val="23"/>
      <w:shd w:val="clear" w:color="auto" w:fill="FFFFFF"/>
      <w:lang w:val="ru-RU"/>
    </w:rPr>
  </w:style>
  <w:style w:type="character" w:customStyle="1" w:styleId="ArialNarrow0">
    <w:name w:val="Подпись к картинке + Arial Narrow"/>
    <w:aliases w:val="9 pt"/>
    <w:uiPriority w:val="99"/>
    <w:rsid w:val="002F617A"/>
    <w:rPr>
      <w:rFonts w:ascii="Arial Narrow" w:hAnsi="Arial Narrow" w:cs="Arial Narrow"/>
      <w:b/>
      <w:bCs/>
      <w:color w:val="000000"/>
      <w:spacing w:val="0"/>
      <w:w w:val="100"/>
      <w:position w:val="0"/>
      <w:sz w:val="18"/>
      <w:szCs w:val="18"/>
      <w:shd w:val="clear" w:color="auto" w:fill="FFFFFF"/>
      <w:lang w:val="ru-RU"/>
    </w:rPr>
  </w:style>
  <w:style w:type="character" w:customStyle="1" w:styleId="42">
    <w:name w:val="Основной текст (4)_"/>
    <w:link w:val="43"/>
    <w:uiPriority w:val="99"/>
    <w:locked/>
    <w:rsid w:val="002F617A"/>
    <w:rPr>
      <w:rFonts w:ascii="Arial" w:hAnsi="Arial" w:cs="Arial"/>
      <w:b/>
      <w:bCs/>
      <w:spacing w:val="-10"/>
      <w:shd w:val="clear" w:color="auto" w:fill="FFFFFF"/>
    </w:rPr>
  </w:style>
  <w:style w:type="paragraph" w:customStyle="1" w:styleId="43">
    <w:name w:val="Основной текст (4)"/>
    <w:basedOn w:val="a2"/>
    <w:link w:val="42"/>
    <w:uiPriority w:val="99"/>
    <w:rsid w:val="002F617A"/>
    <w:pPr>
      <w:widowControl w:val="0"/>
      <w:shd w:val="clear" w:color="auto" w:fill="FFFFFF"/>
      <w:spacing w:after="60" w:line="240" w:lineRule="atLeast"/>
      <w:ind w:hanging="800"/>
      <w:jc w:val="center"/>
    </w:pPr>
    <w:rPr>
      <w:rFonts w:cs="Arial"/>
      <w:b/>
      <w:bCs/>
      <w:spacing w:val="-10"/>
      <w:sz w:val="20"/>
      <w:szCs w:val="20"/>
      <w:lang w:eastAsia="ru-RU"/>
    </w:rPr>
  </w:style>
  <w:style w:type="paragraph" w:customStyle="1" w:styleId="33">
    <w:name w:val="Основной текст3"/>
    <w:basedOn w:val="a2"/>
    <w:uiPriority w:val="99"/>
    <w:rsid w:val="002F617A"/>
    <w:pPr>
      <w:widowControl w:val="0"/>
      <w:shd w:val="clear" w:color="auto" w:fill="FFFFFF"/>
      <w:spacing w:before="480" w:after="60" w:line="413" w:lineRule="exact"/>
      <w:jc w:val="both"/>
    </w:pPr>
    <w:rPr>
      <w:rFonts w:cs="Arial"/>
    </w:rPr>
  </w:style>
  <w:style w:type="character" w:customStyle="1" w:styleId="aff">
    <w:name w:val="Сноска_"/>
    <w:uiPriority w:val="99"/>
    <w:rsid w:val="002F617A"/>
    <w:rPr>
      <w:rFonts w:ascii="Arial" w:hAnsi="Arial" w:cs="Arial"/>
      <w:sz w:val="23"/>
      <w:szCs w:val="23"/>
      <w:u w:val="none"/>
    </w:rPr>
  </w:style>
  <w:style w:type="character" w:customStyle="1" w:styleId="aff0">
    <w:name w:val="Сноска"/>
    <w:uiPriority w:val="99"/>
    <w:rsid w:val="002F617A"/>
    <w:rPr>
      <w:rFonts w:ascii="Arial" w:hAnsi="Arial" w:cs="Arial"/>
      <w:color w:val="000000"/>
      <w:spacing w:val="0"/>
      <w:w w:val="100"/>
      <w:position w:val="0"/>
      <w:sz w:val="23"/>
      <w:szCs w:val="23"/>
      <w:u w:val="single"/>
      <w:lang w:val="ru-RU"/>
    </w:rPr>
  </w:style>
  <w:style w:type="character" w:customStyle="1" w:styleId="23">
    <w:name w:val="Основной текст (2)_"/>
    <w:uiPriority w:val="99"/>
    <w:rsid w:val="002F617A"/>
    <w:rPr>
      <w:rFonts w:ascii="Arial" w:hAnsi="Arial" w:cs="Arial"/>
      <w:sz w:val="16"/>
      <w:szCs w:val="16"/>
      <w:u w:val="none"/>
    </w:rPr>
  </w:style>
  <w:style w:type="character" w:customStyle="1" w:styleId="34">
    <w:name w:val="Основной текст (3)_"/>
    <w:link w:val="35"/>
    <w:uiPriority w:val="99"/>
    <w:locked/>
    <w:rsid w:val="002F617A"/>
    <w:rPr>
      <w:rFonts w:ascii="Arial" w:hAnsi="Arial" w:cs="Arial"/>
      <w:b/>
      <w:bCs/>
      <w:spacing w:val="-30"/>
      <w:sz w:val="31"/>
      <w:szCs w:val="31"/>
      <w:shd w:val="clear" w:color="auto" w:fill="FFFFFF"/>
    </w:rPr>
  </w:style>
  <w:style w:type="paragraph" w:customStyle="1" w:styleId="35">
    <w:name w:val="Основной текст (3)"/>
    <w:basedOn w:val="a2"/>
    <w:link w:val="34"/>
    <w:uiPriority w:val="99"/>
    <w:rsid w:val="002F617A"/>
    <w:pPr>
      <w:widowControl w:val="0"/>
      <w:shd w:val="clear" w:color="auto" w:fill="FFFFFF"/>
      <w:spacing w:before="1380" w:after="900" w:line="240" w:lineRule="atLeast"/>
      <w:jc w:val="center"/>
    </w:pPr>
    <w:rPr>
      <w:rFonts w:cs="Arial"/>
      <w:b/>
      <w:bCs/>
      <w:spacing w:val="-30"/>
      <w:sz w:val="31"/>
      <w:szCs w:val="31"/>
      <w:lang w:eastAsia="ru-RU"/>
    </w:rPr>
  </w:style>
  <w:style w:type="character" w:customStyle="1" w:styleId="24">
    <w:name w:val="Подпись к таблице (2)_"/>
    <w:link w:val="25"/>
    <w:uiPriority w:val="99"/>
    <w:locked/>
    <w:rsid w:val="002F617A"/>
    <w:rPr>
      <w:rFonts w:ascii="Arial" w:hAnsi="Arial" w:cs="Arial"/>
      <w:b/>
      <w:bCs/>
      <w:spacing w:val="-10"/>
      <w:shd w:val="clear" w:color="auto" w:fill="FFFFFF"/>
    </w:rPr>
  </w:style>
  <w:style w:type="paragraph" w:customStyle="1" w:styleId="25">
    <w:name w:val="Подпись к таблице (2)"/>
    <w:basedOn w:val="a2"/>
    <w:link w:val="24"/>
    <w:uiPriority w:val="99"/>
    <w:rsid w:val="002F617A"/>
    <w:pPr>
      <w:widowControl w:val="0"/>
      <w:shd w:val="clear" w:color="auto" w:fill="FFFFFF"/>
      <w:spacing w:after="0" w:line="240" w:lineRule="atLeast"/>
    </w:pPr>
    <w:rPr>
      <w:rFonts w:cs="Arial"/>
      <w:b/>
      <w:bCs/>
      <w:spacing w:val="-10"/>
      <w:sz w:val="20"/>
      <w:szCs w:val="20"/>
      <w:lang w:eastAsia="ru-RU"/>
    </w:rPr>
  </w:style>
  <w:style w:type="character" w:customStyle="1" w:styleId="aff1">
    <w:name w:val="Колонтитул_"/>
    <w:uiPriority w:val="99"/>
    <w:rsid w:val="002F617A"/>
    <w:rPr>
      <w:rFonts w:ascii="Tahoma" w:hAnsi="Tahoma" w:cs="Tahoma"/>
      <w:sz w:val="15"/>
      <w:szCs w:val="15"/>
      <w:u w:val="none"/>
    </w:rPr>
  </w:style>
  <w:style w:type="character" w:customStyle="1" w:styleId="aff2">
    <w:name w:val="Оглавление + Малые прописные"/>
    <w:uiPriority w:val="99"/>
    <w:rsid w:val="002F617A"/>
    <w:rPr>
      <w:rFonts w:ascii="Arial" w:hAnsi="Arial" w:cs="Arial"/>
      <w:smallCaps/>
      <w:color w:val="000000"/>
      <w:spacing w:val="0"/>
      <w:w w:val="100"/>
      <w:position w:val="0"/>
      <w:sz w:val="22"/>
      <w:szCs w:val="22"/>
      <w:shd w:val="clear" w:color="auto" w:fill="FFFFFF"/>
      <w:lang w:val="ru-RU" w:eastAsia="en-US"/>
    </w:rPr>
  </w:style>
  <w:style w:type="character" w:customStyle="1" w:styleId="aff3">
    <w:name w:val="Основной текст + Полужирный"/>
    <w:aliases w:val="Курсив"/>
    <w:uiPriority w:val="99"/>
    <w:rsid w:val="002F617A"/>
    <w:rPr>
      <w:rFonts w:ascii="Arial" w:eastAsia="Times New Roman" w:hAnsi="Arial" w:cs="Arial"/>
      <w:b/>
      <w:bCs/>
      <w:i/>
      <w:iCs/>
      <w:color w:val="000000"/>
      <w:spacing w:val="0"/>
      <w:w w:val="100"/>
      <w:position w:val="0"/>
      <w:sz w:val="20"/>
      <w:szCs w:val="20"/>
      <w:shd w:val="clear" w:color="auto" w:fill="FFFFFF"/>
    </w:rPr>
  </w:style>
  <w:style w:type="character" w:customStyle="1" w:styleId="6Exact">
    <w:name w:val="Основной текст (6) Exact"/>
    <w:uiPriority w:val="99"/>
    <w:rsid w:val="002F617A"/>
    <w:rPr>
      <w:rFonts w:ascii="Arial" w:hAnsi="Arial" w:cs="Arial"/>
      <w:b/>
      <w:bCs/>
      <w:spacing w:val="-2"/>
      <w:sz w:val="16"/>
      <w:szCs w:val="16"/>
      <w:u w:val="none"/>
    </w:rPr>
  </w:style>
  <w:style w:type="character" w:customStyle="1" w:styleId="52">
    <w:name w:val="Основной текст (5)_"/>
    <w:link w:val="53"/>
    <w:uiPriority w:val="99"/>
    <w:locked/>
    <w:rsid w:val="002F617A"/>
    <w:rPr>
      <w:rFonts w:ascii="Arial" w:hAnsi="Arial" w:cs="Arial"/>
      <w:b/>
      <w:bCs/>
      <w:sz w:val="14"/>
      <w:szCs w:val="14"/>
      <w:shd w:val="clear" w:color="auto" w:fill="FFFFFF"/>
    </w:rPr>
  </w:style>
  <w:style w:type="paragraph" w:customStyle="1" w:styleId="53">
    <w:name w:val="Основной текст (5)"/>
    <w:basedOn w:val="a2"/>
    <w:link w:val="52"/>
    <w:uiPriority w:val="99"/>
    <w:rsid w:val="002F617A"/>
    <w:pPr>
      <w:widowControl w:val="0"/>
      <w:shd w:val="clear" w:color="auto" w:fill="FFFFFF"/>
      <w:spacing w:before="1920" w:after="0" w:line="240" w:lineRule="atLeast"/>
    </w:pPr>
    <w:rPr>
      <w:rFonts w:cs="Arial"/>
      <w:b/>
      <w:bCs/>
      <w:sz w:val="14"/>
      <w:szCs w:val="14"/>
      <w:lang w:eastAsia="ru-RU"/>
    </w:rPr>
  </w:style>
  <w:style w:type="character" w:customStyle="1" w:styleId="26">
    <w:name w:val="Подпись к картинке (2)_"/>
    <w:link w:val="27"/>
    <w:uiPriority w:val="99"/>
    <w:locked/>
    <w:rsid w:val="002F617A"/>
    <w:rPr>
      <w:rFonts w:ascii="Arial" w:hAnsi="Arial" w:cs="Arial"/>
      <w:shd w:val="clear" w:color="auto" w:fill="FFFFFF"/>
    </w:rPr>
  </w:style>
  <w:style w:type="paragraph" w:customStyle="1" w:styleId="27">
    <w:name w:val="Подпись к картинке (2)"/>
    <w:basedOn w:val="a2"/>
    <w:link w:val="26"/>
    <w:uiPriority w:val="99"/>
    <w:rsid w:val="002F617A"/>
    <w:pPr>
      <w:widowControl w:val="0"/>
      <w:shd w:val="clear" w:color="auto" w:fill="FFFFFF"/>
      <w:spacing w:after="0" w:line="240" w:lineRule="atLeast"/>
    </w:pPr>
    <w:rPr>
      <w:rFonts w:cs="Arial"/>
      <w:sz w:val="20"/>
      <w:szCs w:val="20"/>
      <w:lang w:eastAsia="ru-RU"/>
    </w:rPr>
  </w:style>
  <w:style w:type="character" w:customStyle="1" w:styleId="73">
    <w:name w:val="Основной текст (7)_"/>
    <w:uiPriority w:val="99"/>
    <w:rsid w:val="002F617A"/>
    <w:rPr>
      <w:rFonts w:ascii="Consolas" w:hAnsi="Consolas" w:cs="Consolas"/>
      <w:sz w:val="25"/>
      <w:szCs w:val="25"/>
      <w:u w:val="none"/>
    </w:rPr>
  </w:style>
  <w:style w:type="character" w:customStyle="1" w:styleId="74">
    <w:name w:val="Основной текст (7)"/>
    <w:uiPriority w:val="99"/>
    <w:rsid w:val="002F617A"/>
    <w:rPr>
      <w:rFonts w:ascii="Consolas" w:hAnsi="Consolas" w:cs="Consolas"/>
      <w:color w:val="000000"/>
      <w:spacing w:val="0"/>
      <w:w w:val="100"/>
      <w:position w:val="0"/>
      <w:sz w:val="25"/>
      <w:szCs w:val="25"/>
      <w:u w:val="none"/>
      <w:lang w:val="ru-RU"/>
    </w:rPr>
  </w:style>
  <w:style w:type="character" w:customStyle="1" w:styleId="28">
    <w:name w:val="Основной текст2"/>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44">
    <w:name w:val="Основной текст4"/>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54">
    <w:name w:val="Основной текст5"/>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63">
    <w:name w:val="Основной текст (6)_"/>
    <w:uiPriority w:val="99"/>
    <w:rsid w:val="002F617A"/>
    <w:rPr>
      <w:rFonts w:ascii="Arial" w:hAnsi="Arial" w:cs="Arial"/>
      <w:b/>
      <w:bCs/>
      <w:sz w:val="17"/>
      <w:szCs w:val="17"/>
      <w:u w:val="none"/>
    </w:rPr>
  </w:style>
  <w:style w:type="character" w:customStyle="1" w:styleId="83">
    <w:name w:val="Основной текст (8)_"/>
    <w:uiPriority w:val="99"/>
    <w:rsid w:val="002F617A"/>
    <w:rPr>
      <w:rFonts w:ascii="Arial" w:hAnsi="Arial" w:cs="Arial"/>
      <w:b/>
      <w:bCs/>
      <w:spacing w:val="-10"/>
      <w:sz w:val="21"/>
      <w:szCs w:val="21"/>
      <w:u w:val="none"/>
    </w:rPr>
  </w:style>
  <w:style w:type="character" w:customStyle="1" w:styleId="aff4">
    <w:name w:val="Подпись к таблице_"/>
    <w:uiPriority w:val="99"/>
    <w:rsid w:val="002F617A"/>
    <w:rPr>
      <w:rFonts w:ascii="Arial" w:hAnsi="Arial" w:cs="Arial"/>
      <w:b/>
      <w:bCs/>
      <w:sz w:val="17"/>
      <w:szCs w:val="17"/>
      <w:u w:val="none"/>
    </w:rPr>
  </w:style>
  <w:style w:type="character" w:customStyle="1" w:styleId="36">
    <w:name w:val="Подпись к картинке (3)_"/>
    <w:link w:val="37"/>
    <w:uiPriority w:val="99"/>
    <w:locked/>
    <w:rsid w:val="002F617A"/>
    <w:rPr>
      <w:spacing w:val="-20"/>
      <w:sz w:val="12"/>
      <w:szCs w:val="12"/>
      <w:shd w:val="clear" w:color="auto" w:fill="FFFFFF"/>
    </w:rPr>
  </w:style>
  <w:style w:type="paragraph" w:customStyle="1" w:styleId="37">
    <w:name w:val="Подпись к картинке (3)"/>
    <w:basedOn w:val="a2"/>
    <w:link w:val="36"/>
    <w:uiPriority w:val="99"/>
    <w:rsid w:val="002F617A"/>
    <w:pPr>
      <w:widowControl w:val="0"/>
      <w:shd w:val="clear" w:color="auto" w:fill="FFFFFF"/>
      <w:spacing w:after="0" w:line="77" w:lineRule="exact"/>
    </w:pPr>
    <w:rPr>
      <w:spacing w:val="-20"/>
      <w:sz w:val="12"/>
      <w:szCs w:val="12"/>
      <w:lang w:eastAsia="ru-RU"/>
    </w:rPr>
  </w:style>
  <w:style w:type="character" w:customStyle="1" w:styleId="3Batang">
    <w:name w:val="Подпись к картинке (3) + Batang"/>
    <w:aliases w:val="4,5 pt56,Интервал 0 pt"/>
    <w:uiPriority w:val="99"/>
    <w:rsid w:val="002F617A"/>
    <w:rPr>
      <w:rFonts w:ascii="Batang" w:eastAsia="Batang" w:hAnsi="Batang" w:cs="Batang"/>
      <w:color w:val="000000"/>
      <w:spacing w:val="-10"/>
      <w:w w:val="100"/>
      <w:position w:val="0"/>
      <w:sz w:val="9"/>
      <w:szCs w:val="9"/>
      <w:shd w:val="clear" w:color="auto" w:fill="FFFFFF"/>
      <w:lang w:val="en-US"/>
    </w:rPr>
  </w:style>
  <w:style w:type="character" w:customStyle="1" w:styleId="45">
    <w:name w:val="Подпись к картинке (4)_"/>
    <w:link w:val="46"/>
    <w:uiPriority w:val="99"/>
    <w:locked/>
    <w:rsid w:val="002F617A"/>
    <w:rPr>
      <w:rFonts w:ascii="Batang" w:eastAsia="Batang" w:hAnsi="Batang" w:cs="Batang"/>
      <w:spacing w:val="-10"/>
      <w:sz w:val="9"/>
      <w:szCs w:val="9"/>
      <w:shd w:val="clear" w:color="auto" w:fill="FFFFFF"/>
    </w:rPr>
  </w:style>
  <w:style w:type="paragraph" w:customStyle="1" w:styleId="46">
    <w:name w:val="Подпись к картинке (4)"/>
    <w:basedOn w:val="a2"/>
    <w:link w:val="45"/>
    <w:uiPriority w:val="99"/>
    <w:rsid w:val="002F617A"/>
    <w:pPr>
      <w:widowControl w:val="0"/>
      <w:shd w:val="clear" w:color="auto" w:fill="FFFFFF"/>
      <w:spacing w:after="0" w:line="77" w:lineRule="exact"/>
    </w:pPr>
    <w:rPr>
      <w:rFonts w:ascii="Batang" w:eastAsia="Batang" w:hAnsi="Batang" w:cs="Batang"/>
      <w:spacing w:val="-10"/>
      <w:sz w:val="9"/>
      <w:szCs w:val="9"/>
      <w:lang w:eastAsia="ru-RU"/>
    </w:rPr>
  </w:style>
  <w:style w:type="character" w:customStyle="1" w:styleId="47">
    <w:name w:val="Подпись к картинке (4) + Курсив"/>
    <w:uiPriority w:val="99"/>
    <w:rsid w:val="002F617A"/>
    <w:rPr>
      <w:rFonts w:ascii="Batang" w:eastAsia="Batang" w:hAnsi="Batang" w:cs="Batang"/>
      <w:i/>
      <w:iCs/>
      <w:color w:val="000000"/>
      <w:spacing w:val="-10"/>
      <w:w w:val="100"/>
      <w:position w:val="0"/>
      <w:sz w:val="9"/>
      <w:szCs w:val="9"/>
      <w:shd w:val="clear" w:color="auto" w:fill="FFFFFF"/>
      <w:lang w:val="ru-RU"/>
    </w:rPr>
  </w:style>
  <w:style w:type="character" w:customStyle="1" w:styleId="55">
    <w:name w:val="Подпись к картинке (5)_"/>
    <w:link w:val="56"/>
    <w:uiPriority w:val="99"/>
    <w:locked/>
    <w:rsid w:val="002F617A"/>
    <w:rPr>
      <w:b/>
      <w:bCs/>
      <w:sz w:val="8"/>
      <w:szCs w:val="8"/>
      <w:shd w:val="clear" w:color="auto" w:fill="FFFFFF"/>
    </w:rPr>
  </w:style>
  <w:style w:type="paragraph" w:customStyle="1" w:styleId="56">
    <w:name w:val="Подпись к картинке (5)"/>
    <w:basedOn w:val="a2"/>
    <w:link w:val="55"/>
    <w:uiPriority w:val="99"/>
    <w:rsid w:val="002F617A"/>
    <w:pPr>
      <w:widowControl w:val="0"/>
      <w:shd w:val="clear" w:color="auto" w:fill="FFFFFF"/>
      <w:spacing w:after="0" w:line="240" w:lineRule="atLeast"/>
      <w:jc w:val="right"/>
    </w:pPr>
    <w:rPr>
      <w:b/>
      <w:bCs/>
      <w:sz w:val="8"/>
      <w:szCs w:val="8"/>
      <w:lang w:eastAsia="ru-RU"/>
    </w:rPr>
  </w:style>
  <w:style w:type="character" w:customStyle="1" w:styleId="57">
    <w:name w:val="Подпись к картинке (5) + Не полужирный"/>
    <w:aliases w:val="Курсив29"/>
    <w:uiPriority w:val="99"/>
    <w:rsid w:val="002F617A"/>
    <w:rPr>
      <w:rFonts w:ascii="Courier New" w:hAnsi="Courier New" w:cs="Courier New"/>
      <w:b/>
      <w:bCs/>
      <w:i/>
      <w:iCs/>
      <w:color w:val="000000"/>
      <w:spacing w:val="0"/>
      <w:w w:val="100"/>
      <w:position w:val="0"/>
      <w:sz w:val="8"/>
      <w:szCs w:val="8"/>
      <w:shd w:val="clear" w:color="auto" w:fill="FFFFFF"/>
      <w:lang w:val="ru-RU"/>
    </w:rPr>
  </w:style>
  <w:style w:type="character" w:customStyle="1" w:styleId="64">
    <w:name w:val="Подпись к картинке (6)_"/>
    <w:link w:val="65"/>
    <w:uiPriority w:val="99"/>
    <w:locked/>
    <w:rsid w:val="002F617A"/>
    <w:rPr>
      <w:rFonts w:ascii="Constantia" w:hAnsi="Constantia" w:cs="Constantia"/>
      <w:spacing w:val="-10"/>
      <w:sz w:val="9"/>
      <w:szCs w:val="9"/>
      <w:shd w:val="clear" w:color="auto" w:fill="FFFFFF"/>
      <w:lang w:val="en-US"/>
    </w:rPr>
  </w:style>
  <w:style w:type="paragraph" w:customStyle="1" w:styleId="65">
    <w:name w:val="Подпись к картинке (6)"/>
    <w:basedOn w:val="a2"/>
    <w:link w:val="64"/>
    <w:uiPriority w:val="99"/>
    <w:rsid w:val="002F617A"/>
    <w:pPr>
      <w:widowControl w:val="0"/>
      <w:shd w:val="clear" w:color="auto" w:fill="FFFFFF"/>
      <w:spacing w:after="0" w:line="77" w:lineRule="exact"/>
      <w:jc w:val="right"/>
    </w:pPr>
    <w:rPr>
      <w:rFonts w:ascii="Constantia" w:hAnsi="Constantia" w:cs="Constantia"/>
      <w:spacing w:val="-10"/>
      <w:sz w:val="9"/>
      <w:szCs w:val="9"/>
      <w:lang w:val="en-US" w:eastAsia="ru-RU"/>
    </w:rPr>
  </w:style>
  <w:style w:type="character" w:customStyle="1" w:styleId="29">
    <w:name w:val="Основной текст (2)"/>
    <w:uiPriority w:val="99"/>
    <w:rsid w:val="002F617A"/>
    <w:rPr>
      <w:rFonts w:ascii="Arial" w:hAnsi="Arial" w:cs="Arial"/>
      <w:color w:val="000000"/>
      <w:spacing w:val="0"/>
      <w:w w:val="100"/>
      <w:position w:val="0"/>
      <w:sz w:val="16"/>
      <w:szCs w:val="16"/>
      <w:u w:val="none"/>
      <w:lang w:val="ru-RU"/>
    </w:rPr>
  </w:style>
  <w:style w:type="character" w:customStyle="1" w:styleId="10pt">
    <w:name w:val="Основной текст + 10 pt"/>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Batang">
    <w:name w:val="Основной текст + Batang"/>
    <w:aliases w:val="10 pt"/>
    <w:uiPriority w:val="99"/>
    <w:rsid w:val="002F617A"/>
    <w:rPr>
      <w:rFonts w:ascii="Batang" w:eastAsia="Batang" w:hAnsi="Batang" w:cs="Batang"/>
      <w:color w:val="000000"/>
      <w:spacing w:val="0"/>
      <w:w w:val="100"/>
      <w:position w:val="0"/>
      <w:sz w:val="20"/>
      <w:szCs w:val="20"/>
      <w:shd w:val="clear" w:color="auto" w:fill="FFFFFF"/>
      <w:lang w:val="ru-RU"/>
    </w:rPr>
  </w:style>
  <w:style w:type="character" w:customStyle="1" w:styleId="92">
    <w:name w:val="Основной текст (9)_"/>
    <w:link w:val="93"/>
    <w:uiPriority w:val="99"/>
    <w:locked/>
    <w:rsid w:val="002F617A"/>
    <w:rPr>
      <w:rFonts w:ascii="Arial" w:hAnsi="Arial" w:cs="Arial"/>
      <w:i/>
      <w:iCs/>
      <w:sz w:val="23"/>
      <w:szCs w:val="23"/>
      <w:shd w:val="clear" w:color="auto" w:fill="FFFFFF"/>
    </w:rPr>
  </w:style>
  <w:style w:type="paragraph" w:customStyle="1" w:styleId="93">
    <w:name w:val="Основной текст (9)"/>
    <w:basedOn w:val="a2"/>
    <w:link w:val="92"/>
    <w:uiPriority w:val="99"/>
    <w:rsid w:val="002F617A"/>
    <w:pPr>
      <w:widowControl w:val="0"/>
      <w:shd w:val="clear" w:color="auto" w:fill="FFFFFF"/>
      <w:spacing w:before="480" w:after="120" w:line="240" w:lineRule="atLeast"/>
      <w:ind w:firstLine="560"/>
      <w:jc w:val="both"/>
    </w:pPr>
    <w:rPr>
      <w:rFonts w:cs="Arial"/>
      <w:i/>
      <w:iCs/>
      <w:sz w:val="23"/>
      <w:szCs w:val="23"/>
      <w:lang w:eastAsia="ru-RU"/>
    </w:rPr>
  </w:style>
  <w:style w:type="character" w:customStyle="1" w:styleId="100">
    <w:name w:val="Основной текст (10)_"/>
    <w:link w:val="101"/>
    <w:uiPriority w:val="99"/>
    <w:locked/>
    <w:rsid w:val="002F617A"/>
    <w:rPr>
      <w:rFonts w:ascii="Arial" w:hAnsi="Arial" w:cs="Arial"/>
      <w:i/>
      <w:iCs/>
      <w:spacing w:val="-30"/>
      <w:shd w:val="clear" w:color="auto" w:fill="FFFFFF"/>
    </w:rPr>
  </w:style>
  <w:style w:type="paragraph" w:customStyle="1" w:styleId="101">
    <w:name w:val="Основной текст (10)"/>
    <w:basedOn w:val="a2"/>
    <w:link w:val="100"/>
    <w:uiPriority w:val="99"/>
    <w:rsid w:val="002F617A"/>
    <w:pPr>
      <w:widowControl w:val="0"/>
      <w:shd w:val="clear" w:color="auto" w:fill="FFFFFF"/>
      <w:spacing w:after="0" w:line="240" w:lineRule="atLeast"/>
    </w:pPr>
    <w:rPr>
      <w:rFonts w:cs="Arial"/>
      <w:i/>
      <w:iCs/>
      <w:spacing w:val="-30"/>
      <w:sz w:val="20"/>
      <w:szCs w:val="20"/>
      <w:lang w:eastAsia="ru-RU"/>
    </w:rPr>
  </w:style>
  <w:style w:type="character" w:customStyle="1" w:styleId="111">
    <w:name w:val="Основной текст (11)_"/>
    <w:link w:val="112"/>
    <w:uiPriority w:val="99"/>
    <w:locked/>
    <w:rsid w:val="002F617A"/>
    <w:rPr>
      <w:rFonts w:ascii="Constantia" w:hAnsi="Constantia" w:cs="Constantia"/>
      <w:spacing w:val="-10"/>
      <w:sz w:val="9"/>
      <w:szCs w:val="9"/>
      <w:shd w:val="clear" w:color="auto" w:fill="FFFFFF"/>
    </w:rPr>
  </w:style>
  <w:style w:type="paragraph" w:customStyle="1" w:styleId="112">
    <w:name w:val="Основной текст (11)"/>
    <w:basedOn w:val="a2"/>
    <w:link w:val="111"/>
    <w:uiPriority w:val="99"/>
    <w:rsid w:val="002F617A"/>
    <w:pPr>
      <w:widowControl w:val="0"/>
      <w:shd w:val="clear" w:color="auto" w:fill="FFFFFF"/>
      <w:spacing w:before="120" w:after="0" w:line="240" w:lineRule="atLeast"/>
    </w:pPr>
    <w:rPr>
      <w:rFonts w:ascii="Constantia" w:hAnsi="Constantia" w:cs="Constantia"/>
      <w:spacing w:val="-10"/>
      <w:sz w:val="9"/>
      <w:szCs w:val="9"/>
      <w:lang w:eastAsia="ru-RU"/>
    </w:rPr>
  </w:style>
  <w:style w:type="character" w:customStyle="1" w:styleId="11Arial">
    <w:name w:val="Основной текст (11) + Arial"/>
    <w:aliases w:val="8 pt,Курсив28,Интервал 0 pt16"/>
    <w:uiPriority w:val="99"/>
    <w:rsid w:val="002F617A"/>
    <w:rPr>
      <w:rFonts w:ascii="Arial" w:hAnsi="Arial" w:cs="Arial"/>
      <w:i/>
      <w:iCs/>
      <w:color w:val="000000"/>
      <w:spacing w:val="0"/>
      <w:w w:val="100"/>
      <w:position w:val="0"/>
      <w:sz w:val="16"/>
      <w:szCs w:val="16"/>
      <w:shd w:val="clear" w:color="auto" w:fill="FFFFFF"/>
    </w:rPr>
  </w:style>
  <w:style w:type="character" w:customStyle="1" w:styleId="11Arial1">
    <w:name w:val="Основной текст (11) + Arial1"/>
    <w:aliases w:val="8 pt4,Интервал 0 pt15"/>
    <w:uiPriority w:val="99"/>
    <w:rsid w:val="002F617A"/>
    <w:rPr>
      <w:rFonts w:ascii="Arial" w:hAnsi="Arial" w:cs="Arial"/>
      <w:color w:val="000000"/>
      <w:spacing w:val="0"/>
      <w:w w:val="100"/>
      <w:position w:val="0"/>
      <w:sz w:val="16"/>
      <w:szCs w:val="16"/>
      <w:shd w:val="clear" w:color="auto" w:fill="FFFFFF"/>
    </w:rPr>
  </w:style>
  <w:style w:type="character" w:customStyle="1" w:styleId="7Exact">
    <w:name w:val="Подпись к картинке (7) Exact"/>
    <w:link w:val="75"/>
    <w:uiPriority w:val="99"/>
    <w:locked/>
    <w:rsid w:val="002F617A"/>
    <w:rPr>
      <w:rFonts w:ascii="Arial" w:hAnsi="Arial" w:cs="Arial"/>
      <w:spacing w:val="6"/>
      <w:sz w:val="15"/>
      <w:szCs w:val="15"/>
      <w:shd w:val="clear" w:color="auto" w:fill="FFFFFF"/>
    </w:rPr>
  </w:style>
  <w:style w:type="paragraph" w:customStyle="1" w:styleId="75">
    <w:name w:val="Подпись к картинке (7)"/>
    <w:basedOn w:val="a2"/>
    <w:link w:val="7Exact"/>
    <w:uiPriority w:val="99"/>
    <w:rsid w:val="002F617A"/>
    <w:pPr>
      <w:widowControl w:val="0"/>
      <w:shd w:val="clear" w:color="auto" w:fill="FFFFFF"/>
      <w:spacing w:after="0" w:line="240" w:lineRule="atLeast"/>
    </w:pPr>
    <w:rPr>
      <w:rFonts w:cs="Arial"/>
      <w:spacing w:val="6"/>
      <w:sz w:val="15"/>
      <w:szCs w:val="15"/>
      <w:lang w:eastAsia="ru-RU"/>
    </w:rPr>
  </w:style>
  <w:style w:type="character" w:customStyle="1" w:styleId="8Exact">
    <w:name w:val="Подпись к картинке (8) Exact"/>
    <w:link w:val="84"/>
    <w:uiPriority w:val="99"/>
    <w:locked/>
    <w:rsid w:val="002F617A"/>
    <w:rPr>
      <w:rFonts w:ascii="Arial" w:hAnsi="Arial" w:cs="Arial"/>
      <w:w w:val="150"/>
      <w:sz w:val="10"/>
      <w:szCs w:val="10"/>
      <w:shd w:val="clear" w:color="auto" w:fill="FFFFFF"/>
    </w:rPr>
  </w:style>
  <w:style w:type="paragraph" w:customStyle="1" w:styleId="84">
    <w:name w:val="Подпись к картинке (8)"/>
    <w:basedOn w:val="a2"/>
    <w:link w:val="8Exact"/>
    <w:uiPriority w:val="99"/>
    <w:rsid w:val="002F617A"/>
    <w:pPr>
      <w:widowControl w:val="0"/>
      <w:shd w:val="clear" w:color="auto" w:fill="FFFFFF"/>
      <w:spacing w:after="60" w:line="240" w:lineRule="atLeast"/>
    </w:pPr>
    <w:rPr>
      <w:rFonts w:cs="Arial"/>
      <w:w w:val="150"/>
      <w:sz w:val="10"/>
      <w:szCs w:val="10"/>
      <w:lang w:eastAsia="ru-RU"/>
    </w:rPr>
  </w:style>
  <w:style w:type="character" w:customStyle="1" w:styleId="9Exact">
    <w:name w:val="Подпись к картинке (9) Exact"/>
    <w:link w:val="94"/>
    <w:uiPriority w:val="99"/>
    <w:locked/>
    <w:rsid w:val="002F617A"/>
    <w:rPr>
      <w:rFonts w:ascii="Arial" w:hAnsi="Arial" w:cs="Arial"/>
      <w:w w:val="150"/>
      <w:sz w:val="9"/>
      <w:szCs w:val="9"/>
      <w:shd w:val="clear" w:color="auto" w:fill="FFFFFF"/>
    </w:rPr>
  </w:style>
  <w:style w:type="paragraph" w:customStyle="1" w:styleId="94">
    <w:name w:val="Подпись к картинке (9)"/>
    <w:basedOn w:val="a2"/>
    <w:link w:val="9Exact"/>
    <w:uiPriority w:val="99"/>
    <w:rsid w:val="002F617A"/>
    <w:pPr>
      <w:widowControl w:val="0"/>
      <w:shd w:val="clear" w:color="auto" w:fill="FFFFFF"/>
      <w:spacing w:after="0" w:line="240" w:lineRule="atLeast"/>
    </w:pPr>
    <w:rPr>
      <w:rFonts w:cs="Arial"/>
      <w:w w:val="150"/>
      <w:sz w:val="9"/>
      <w:szCs w:val="9"/>
      <w:lang w:eastAsia="ru-RU"/>
    </w:rPr>
  </w:style>
  <w:style w:type="character" w:customStyle="1" w:styleId="10Exact">
    <w:name w:val="Подпись к картинке (10) Exact"/>
    <w:link w:val="102"/>
    <w:uiPriority w:val="99"/>
    <w:locked/>
    <w:rsid w:val="002F617A"/>
    <w:rPr>
      <w:rFonts w:ascii="AngsanaUPC" w:hAnsi="AngsanaUPC" w:cs="AngsanaUPC"/>
      <w:spacing w:val="-10"/>
      <w:shd w:val="clear" w:color="auto" w:fill="FFFFFF"/>
      <w:lang w:val="en-US"/>
    </w:rPr>
  </w:style>
  <w:style w:type="paragraph" w:customStyle="1" w:styleId="102">
    <w:name w:val="Подпись к картинке (10)"/>
    <w:basedOn w:val="a2"/>
    <w:link w:val="10Exact"/>
    <w:uiPriority w:val="99"/>
    <w:rsid w:val="002F617A"/>
    <w:pPr>
      <w:widowControl w:val="0"/>
      <w:shd w:val="clear" w:color="auto" w:fill="FFFFFF"/>
      <w:spacing w:after="120" w:line="240" w:lineRule="atLeast"/>
    </w:pPr>
    <w:rPr>
      <w:rFonts w:ascii="AngsanaUPC" w:hAnsi="AngsanaUPC" w:cs="AngsanaUPC"/>
      <w:spacing w:val="-10"/>
      <w:sz w:val="20"/>
      <w:szCs w:val="20"/>
      <w:lang w:val="en-US" w:eastAsia="ru-RU"/>
    </w:rPr>
  </w:style>
  <w:style w:type="character" w:customStyle="1" w:styleId="11Exact">
    <w:name w:val="Подпись к картинке (11) Exact"/>
    <w:link w:val="113"/>
    <w:uiPriority w:val="99"/>
    <w:locked/>
    <w:rsid w:val="002F617A"/>
    <w:rPr>
      <w:rFonts w:ascii="Tahoma" w:hAnsi="Tahoma" w:cs="Tahoma"/>
      <w:spacing w:val="18"/>
      <w:sz w:val="15"/>
      <w:szCs w:val="15"/>
      <w:shd w:val="clear" w:color="auto" w:fill="FFFFFF"/>
      <w:lang w:val="en-US"/>
    </w:rPr>
  </w:style>
  <w:style w:type="paragraph" w:customStyle="1" w:styleId="113">
    <w:name w:val="Подпись к картинке (11)"/>
    <w:basedOn w:val="a2"/>
    <w:link w:val="11Exact"/>
    <w:uiPriority w:val="99"/>
    <w:rsid w:val="002F617A"/>
    <w:pPr>
      <w:widowControl w:val="0"/>
      <w:shd w:val="clear" w:color="auto" w:fill="FFFFFF"/>
      <w:spacing w:before="120" w:after="0" w:line="240" w:lineRule="atLeast"/>
      <w:jc w:val="right"/>
    </w:pPr>
    <w:rPr>
      <w:rFonts w:ascii="Tahoma" w:hAnsi="Tahoma" w:cs="Tahoma"/>
      <w:spacing w:val="18"/>
      <w:sz w:val="15"/>
      <w:szCs w:val="15"/>
      <w:lang w:val="en-US" w:eastAsia="ru-RU"/>
    </w:rPr>
  </w:style>
  <w:style w:type="character" w:customStyle="1" w:styleId="12Exact">
    <w:name w:val="Основной текст (12) Exact"/>
    <w:uiPriority w:val="99"/>
    <w:rsid w:val="002F617A"/>
    <w:rPr>
      <w:rFonts w:ascii="Tahoma" w:hAnsi="Tahoma" w:cs="Tahoma"/>
      <w:spacing w:val="18"/>
      <w:sz w:val="15"/>
      <w:szCs w:val="15"/>
      <w:u w:val="none"/>
      <w:lang w:val="en-US"/>
    </w:rPr>
  </w:style>
  <w:style w:type="character" w:customStyle="1" w:styleId="Exact">
    <w:name w:val="Основной текст Exact"/>
    <w:uiPriority w:val="99"/>
    <w:rsid w:val="002F617A"/>
    <w:rPr>
      <w:rFonts w:ascii="Arial" w:hAnsi="Arial" w:cs="Arial"/>
      <w:spacing w:val="-4"/>
      <w:sz w:val="21"/>
      <w:szCs w:val="21"/>
      <w:u w:val="none"/>
    </w:rPr>
  </w:style>
  <w:style w:type="character" w:customStyle="1" w:styleId="11Exact0">
    <w:name w:val="Основной текст (11) Exact"/>
    <w:uiPriority w:val="99"/>
    <w:rsid w:val="002F617A"/>
    <w:rPr>
      <w:rFonts w:ascii="Constantia" w:hAnsi="Constantia" w:cs="Constantia"/>
      <w:spacing w:val="-10"/>
      <w:sz w:val="9"/>
      <w:szCs w:val="9"/>
      <w:u w:val="none"/>
      <w:lang w:val="en-US"/>
    </w:rPr>
  </w:style>
  <w:style w:type="character" w:customStyle="1" w:styleId="11Exact1">
    <w:name w:val="Основной текст (11) + Малые прописные Exact"/>
    <w:uiPriority w:val="99"/>
    <w:rsid w:val="002F617A"/>
    <w:rPr>
      <w:rFonts w:ascii="Constantia" w:hAnsi="Constantia" w:cs="Constantia"/>
      <w:smallCaps/>
      <w:color w:val="000000"/>
      <w:spacing w:val="-10"/>
      <w:w w:val="100"/>
      <w:position w:val="0"/>
      <w:sz w:val="9"/>
      <w:szCs w:val="9"/>
      <w:shd w:val="clear" w:color="auto" w:fill="FFFFFF"/>
      <w:lang w:val="en-US"/>
    </w:rPr>
  </w:style>
  <w:style w:type="character" w:customStyle="1" w:styleId="13Exact">
    <w:name w:val="Основной текст (13) Exact"/>
    <w:uiPriority w:val="99"/>
    <w:rsid w:val="002F617A"/>
    <w:rPr>
      <w:rFonts w:ascii="Arial" w:hAnsi="Arial" w:cs="Arial"/>
      <w:i/>
      <w:iCs/>
      <w:sz w:val="15"/>
      <w:szCs w:val="15"/>
      <w:u w:val="none"/>
    </w:rPr>
  </w:style>
  <w:style w:type="character" w:customStyle="1" w:styleId="14Exact">
    <w:name w:val="Основной текст (14) Exact"/>
    <w:link w:val="140"/>
    <w:uiPriority w:val="99"/>
    <w:locked/>
    <w:rsid w:val="002F617A"/>
    <w:rPr>
      <w:rFonts w:ascii="AngsanaUPC" w:hAnsi="AngsanaUPC" w:cs="AngsanaUPC"/>
      <w:i/>
      <w:iCs/>
      <w:spacing w:val="-11"/>
      <w:sz w:val="14"/>
      <w:szCs w:val="14"/>
      <w:shd w:val="clear" w:color="auto" w:fill="FFFFFF"/>
      <w:lang w:val="en-US"/>
    </w:rPr>
  </w:style>
  <w:style w:type="paragraph" w:customStyle="1" w:styleId="140">
    <w:name w:val="Основной текст (14)"/>
    <w:basedOn w:val="a2"/>
    <w:link w:val="14Exact"/>
    <w:uiPriority w:val="99"/>
    <w:rsid w:val="002F617A"/>
    <w:pPr>
      <w:widowControl w:val="0"/>
      <w:shd w:val="clear" w:color="auto" w:fill="FFFFFF"/>
      <w:spacing w:after="0" w:line="91" w:lineRule="exact"/>
    </w:pPr>
    <w:rPr>
      <w:rFonts w:ascii="AngsanaUPC" w:hAnsi="AngsanaUPC" w:cs="AngsanaUPC"/>
      <w:i/>
      <w:iCs/>
      <w:spacing w:val="-11"/>
      <w:sz w:val="14"/>
      <w:szCs w:val="14"/>
      <w:lang w:val="en-US" w:eastAsia="ru-RU"/>
    </w:rPr>
  </w:style>
  <w:style w:type="character" w:customStyle="1" w:styleId="2Exact">
    <w:name w:val="Основной текст (2) Exact"/>
    <w:uiPriority w:val="99"/>
    <w:rsid w:val="002F617A"/>
    <w:rPr>
      <w:rFonts w:ascii="Arial" w:hAnsi="Arial" w:cs="Arial"/>
      <w:spacing w:val="2"/>
      <w:sz w:val="15"/>
      <w:szCs w:val="15"/>
      <w:u w:val="none"/>
      <w:lang w:val="en-US"/>
    </w:rPr>
  </w:style>
  <w:style w:type="character" w:customStyle="1" w:styleId="150">
    <w:name w:val="Основной текст (15)_"/>
    <w:uiPriority w:val="99"/>
    <w:rsid w:val="002F617A"/>
    <w:rPr>
      <w:rFonts w:ascii="Arial" w:hAnsi="Arial" w:cs="Arial"/>
      <w:sz w:val="15"/>
      <w:szCs w:val="15"/>
      <w:u w:val="none"/>
    </w:rPr>
  </w:style>
  <w:style w:type="character" w:customStyle="1" w:styleId="151">
    <w:name w:val="Основной текст (15)"/>
    <w:uiPriority w:val="99"/>
    <w:rsid w:val="002F617A"/>
    <w:rPr>
      <w:rFonts w:ascii="Arial" w:hAnsi="Arial" w:cs="Arial"/>
      <w:color w:val="000000"/>
      <w:spacing w:val="0"/>
      <w:w w:val="100"/>
      <w:position w:val="0"/>
      <w:sz w:val="15"/>
      <w:szCs w:val="15"/>
      <w:u w:val="none"/>
    </w:rPr>
  </w:style>
  <w:style w:type="character" w:customStyle="1" w:styleId="16">
    <w:name w:val="Основной текст (16)_"/>
    <w:link w:val="160"/>
    <w:uiPriority w:val="99"/>
    <w:locked/>
    <w:rsid w:val="002F617A"/>
    <w:rPr>
      <w:rFonts w:ascii="Arial" w:hAnsi="Arial" w:cs="Arial"/>
      <w:i/>
      <w:iCs/>
      <w:sz w:val="21"/>
      <w:szCs w:val="21"/>
      <w:shd w:val="clear" w:color="auto" w:fill="FFFFFF"/>
    </w:rPr>
  </w:style>
  <w:style w:type="paragraph" w:customStyle="1" w:styleId="160">
    <w:name w:val="Основной текст (16)"/>
    <w:basedOn w:val="a2"/>
    <w:link w:val="16"/>
    <w:uiPriority w:val="99"/>
    <w:rsid w:val="002F617A"/>
    <w:pPr>
      <w:widowControl w:val="0"/>
      <w:shd w:val="clear" w:color="auto" w:fill="FFFFFF"/>
      <w:spacing w:before="540" w:after="180" w:line="240" w:lineRule="atLeast"/>
      <w:ind w:firstLine="580"/>
      <w:jc w:val="both"/>
    </w:pPr>
    <w:rPr>
      <w:rFonts w:cs="Arial"/>
      <w:i/>
      <w:iCs/>
      <w:sz w:val="21"/>
      <w:szCs w:val="21"/>
      <w:lang w:eastAsia="ru-RU"/>
    </w:rPr>
  </w:style>
  <w:style w:type="character" w:customStyle="1" w:styleId="1130">
    <w:name w:val="Основной текст + 113"/>
    <w:aliases w:val="5 pt55,Курсив27"/>
    <w:uiPriority w:val="99"/>
    <w:rsid w:val="002F617A"/>
    <w:rPr>
      <w:rFonts w:ascii="Arial" w:eastAsia="Times New Roman" w:hAnsi="Arial" w:cs="Arial"/>
      <w:i/>
      <w:iCs/>
      <w:color w:val="000000"/>
      <w:spacing w:val="0"/>
      <w:w w:val="100"/>
      <w:position w:val="0"/>
      <w:sz w:val="23"/>
      <w:szCs w:val="23"/>
      <w:shd w:val="clear" w:color="auto" w:fill="FFFFFF"/>
      <w:lang w:val="ru-RU"/>
    </w:rPr>
  </w:style>
  <w:style w:type="character" w:customStyle="1" w:styleId="8Tahoma">
    <w:name w:val="Основной текст (8) + Tahoma"/>
    <w:aliases w:val="9,5 pt54,Интервал 0 pt14"/>
    <w:uiPriority w:val="99"/>
    <w:rsid w:val="002F617A"/>
    <w:rPr>
      <w:rFonts w:ascii="Tahoma" w:hAnsi="Tahoma" w:cs="Tahoma"/>
      <w:b/>
      <w:bCs/>
      <w:color w:val="000000"/>
      <w:spacing w:val="0"/>
      <w:w w:val="100"/>
      <w:position w:val="0"/>
      <w:sz w:val="19"/>
      <w:szCs w:val="19"/>
      <w:u w:val="none"/>
      <w:lang w:val="ru-RU"/>
    </w:rPr>
  </w:style>
  <w:style w:type="character" w:customStyle="1" w:styleId="ArialNarrow1">
    <w:name w:val="Подпись к таблице + Arial Narrow"/>
    <w:aliases w:val="9 pt9"/>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ArialNarrow6">
    <w:name w:val="Основной текст + Arial Narrow6"/>
    <w:aliases w:val="9 pt8,Полужирный38"/>
    <w:uiPriority w:val="99"/>
    <w:rsid w:val="002F617A"/>
    <w:rPr>
      <w:rFonts w:ascii="Arial Narrow" w:eastAsia="Times New Roman" w:hAnsi="Arial Narrow" w:cs="Arial Narrow"/>
      <w:b/>
      <w:bCs/>
      <w:color w:val="000000"/>
      <w:spacing w:val="0"/>
      <w:w w:val="100"/>
      <w:position w:val="0"/>
      <w:sz w:val="18"/>
      <w:szCs w:val="18"/>
      <w:shd w:val="clear" w:color="auto" w:fill="FFFFFF"/>
      <w:lang w:val="ru-RU"/>
    </w:rPr>
  </w:style>
  <w:style w:type="character" w:customStyle="1" w:styleId="ArialNarrow5">
    <w:name w:val="Основной текст + Arial Narrow5"/>
    <w:aliases w:val="8,5 pt53"/>
    <w:uiPriority w:val="99"/>
    <w:rsid w:val="002F617A"/>
    <w:rPr>
      <w:rFonts w:ascii="Arial Narrow" w:eastAsia="Times New Roman" w:hAnsi="Arial Narrow" w:cs="Arial Narrow"/>
      <w:color w:val="000000"/>
      <w:spacing w:val="0"/>
      <w:w w:val="100"/>
      <w:position w:val="0"/>
      <w:sz w:val="17"/>
      <w:szCs w:val="17"/>
      <w:shd w:val="clear" w:color="auto" w:fill="FFFFFF"/>
      <w:lang w:val="ru-RU"/>
    </w:rPr>
  </w:style>
  <w:style w:type="character" w:customStyle="1" w:styleId="120">
    <w:name w:val="Подпись к картинке (12)_"/>
    <w:link w:val="121"/>
    <w:uiPriority w:val="99"/>
    <w:locked/>
    <w:rsid w:val="002F617A"/>
    <w:rPr>
      <w:rFonts w:cs="Calibri"/>
      <w:spacing w:val="20"/>
      <w:sz w:val="17"/>
      <w:szCs w:val="17"/>
      <w:shd w:val="clear" w:color="auto" w:fill="FFFFFF"/>
    </w:rPr>
  </w:style>
  <w:style w:type="paragraph" w:customStyle="1" w:styleId="121">
    <w:name w:val="Подпись к картинке (12)"/>
    <w:basedOn w:val="a2"/>
    <w:link w:val="120"/>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7">
    <w:name w:val="Основной текст (17)_"/>
    <w:uiPriority w:val="99"/>
    <w:rsid w:val="002F617A"/>
    <w:rPr>
      <w:rFonts w:ascii="Calibri" w:hAnsi="Calibri" w:cs="Calibri"/>
      <w:spacing w:val="20"/>
      <w:sz w:val="17"/>
      <w:szCs w:val="17"/>
      <w:u w:val="none"/>
    </w:rPr>
  </w:style>
  <w:style w:type="character" w:customStyle="1" w:styleId="170">
    <w:name w:val="Основной текст (17)"/>
    <w:uiPriority w:val="99"/>
    <w:rsid w:val="002F617A"/>
    <w:rPr>
      <w:rFonts w:ascii="Calibri" w:hAnsi="Calibri" w:cs="Calibri"/>
      <w:color w:val="000000"/>
      <w:spacing w:val="20"/>
      <w:w w:val="100"/>
      <w:position w:val="0"/>
      <w:sz w:val="17"/>
      <w:szCs w:val="17"/>
      <w:u w:val="none"/>
      <w:lang w:val="ru-RU"/>
    </w:rPr>
  </w:style>
  <w:style w:type="character" w:customStyle="1" w:styleId="18">
    <w:name w:val="Основной текст (18)_"/>
    <w:uiPriority w:val="99"/>
    <w:rsid w:val="002F617A"/>
    <w:rPr>
      <w:rFonts w:ascii="Arial" w:hAnsi="Arial" w:cs="Arial"/>
      <w:sz w:val="15"/>
      <w:szCs w:val="15"/>
      <w:u w:val="none"/>
    </w:rPr>
  </w:style>
  <w:style w:type="character" w:customStyle="1" w:styleId="18ArialNarrow">
    <w:name w:val="Основной текст (18) + Arial Narrow"/>
    <w:aliases w:val="7 pt7,Полужирный37"/>
    <w:uiPriority w:val="99"/>
    <w:rsid w:val="002F617A"/>
    <w:rPr>
      <w:rFonts w:ascii="Arial Narrow" w:hAnsi="Arial Narrow" w:cs="Arial Narrow"/>
      <w:b/>
      <w:bCs/>
      <w:color w:val="000000"/>
      <w:spacing w:val="0"/>
      <w:w w:val="100"/>
      <w:position w:val="0"/>
      <w:sz w:val="14"/>
      <w:szCs w:val="14"/>
      <w:u w:val="none"/>
      <w:lang w:val="ru-RU"/>
    </w:rPr>
  </w:style>
  <w:style w:type="character" w:customStyle="1" w:styleId="180">
    <w:name w:val="Основной текст (18)"/>
    <w:uiPriority w:val="99"/>
    <w:rsid w:val="002F617A"/>
    <w:rPr>
      <w:rFonts w:ascii="Arial" w:hAnsi="Arial" w:cs="Arial"/>
      <w:color w:val="000000"/>
      <w:spacing w:val="0"/>
      <w:w w:val="100"/>
      <w:position w:val="0"/>
      <w:sz w:val="15"/>
      <w:szCs w:val="15"/>
      <w:u w:val="none"/>
      <w:lang w:val="ru-RU"/>
    </w:rPr>
  </w:style>
  <w:style w:type="character" w:customStyle="1" w:styleId="181">
    <w:name w:val="Основной текст (18) + Курсив"/>
    <w:uiPriority w:val="99"/>
    <w:rsid w:val="002F617A"/>
    <w:rPr>
      <w:rFonts w:ascii="Arial" w:hAnsi="Arial" w:cs="Arial"/>
      <w:i/>
      <w:iCs/>
      <w:color w:val="000000"/>
      <w:spacing w:val="0"/>
      <w:w w:val="100"/>
      <w:position w:val="0"/>
      <w:sz w:val="15"/>
      <w:szCs w:val="15"/>
      <w:u w:val="none"/>
      <w:lang w:val="ru-RU"/>
    </w:rPr>
  </w:style>
  <w:style w:type="character" w:customStyle="1" w:styleId="6ArialNarrow">
    <w:name w:val="Основной текст (6) + Arial Narrow"/>
    <w:aliases w:val="9 pt7"/>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1810">
    <w:name w:val="Основной текст (18) + Курсив1"/>
    <w:aliases w:val="Интервал 0 pt13"/>
    <w:uiPriority w:val="99"/>
    <w:rsid w:val="002F617A"/>
    <w:rPr>
      <w:rFonts w:ascii="Arial" w:hAnsi="Arial" w:cs="Arial"/>
      <w:i/>
      <w:iCs/>
      <w:color w:val="000000"/>
      <w:spacing w:val="-10"/>
      <w:w w:val="100"/>
      <w:position w:val="0"/>
      <w:sz w:val="15"/>
      <w:szCs w:val="15"/>
      <w:u w:val="none"/>
      <w:lang w:val="ru-RU"/>
    </w:rPr>
  </w:style>
  <w:style w:type="character" w:customStyle="1" w:styleId="130">
    <w:name w:val="Подпись к картинке (13)_"/>
    <w:link w:val="131"/>
    <w:uiPriority w:val="99"/>
    <w:locked/>
    <w:rsid w:val="002F617A"/>
    <w:rPr>
      <w:rFonts w:cs="Calibri"/>
      <w:spacing w:val="20"/>
      <w:sz w:val="16"/>
      <w:szCs w:val="16"/>
      <w:shd w:val="clear" w:color="auto" w:fill="FFFFFF"/>
    </w:rPr>
  </w:style>
  <w:style w:type="paragraph" w:customStyle="1" w:styleId="131">
    <w:name w:val="Подпись к картинке (13)"/>
    <w:basedOn w:val="a2"/>
    <w:link w:val="130"/>
    <w:uiPriority w:val="99"/>
    <w:rsid w:val="002F617A"/>
    <w:pPr>
      <w:widowControl w:val="0"/>
      <w:shd w:val="clear" w:color="auto" w:fill="FFFFFF"/>
      <w:spacing w:after="0" w:line="240" w:lineRule="atLeast"/>
    </w:pPr>
    <w:rPr>
      <w:rFonts w:cs="Calibri"/>
      <w:spacing w:val="20"/>
      <w:sz w:val="16"/>
      <w:szCs w:val="16"/>
      <w:lang w:eastAsia="ru-RU"/>
    </w:rPr>
  </w:style>
  <w:style w:type="character" w:customStyle="1" w:styleId="141">
    <w:name w:val="Подпись к картинке (14)_"/>
    <w:link w:val="142"/>
    <w:uiPriority w:val="99"/>
    <w:locked/>
    <w:rsid w:val="002F617A"/>
    <w:rPr>
      <w:rFonts w:cs="Calibri"/>
      <w:spacing w:val="20"/>
      <w:sz w:val="17"/>
      <w:szCs w:val="17"/>
      <w:shd w:val="clear" w:color="auto" w:fill="FFFFFF"/>
    </w:rPr>
  </w:style>
  <w:style w:type="paragraph" w:customStyle="1" w:styleId="142">
    <w:name w:val="Подпись к картинке (14)"/>
    <w:basedOn w:val="a2"/>
    <w:link w:val="141"/>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3Arial">
    <w:name w:val="Подпись к картинке (13) + Arial"/>
    <w:aliases w:val="7,5 pt52,Интервал 0 pt12"/>
    <w:uiPriority w:val="99"/>
    <w:rsid w:val="002F617A"/>
    <w:rPr>
      <w:rFonts w:ascii="Arial" w:hAnsi="Arial" w:cs="Arial"/>
      <w:color w:val="000000"/>
      <w:spacing w:val="0"/>
      <w:w w:val="100"/>
      <w:position w:val="0"/>
      <w:sz w:val="15"/>
      <w:szCs w:val="15"/>
      <w:shd w:val="clear" w:color="auto" w:fill="FFFFFF"/>
    </w:rPr>
  </w:style>
  <w:style w:type="character" w:customStyle="1" w:styleId="152">
    <w:name w:val="Подпись к картинке (15)_"/>
    <w:link w:val="153"/>
    <w:uiPriority w:val="99"/>
    <w:locked/>
    <w:rsid w:val="002F617A"/>
    <w:rPr>
      <w:rFonts w:ascii="Arial Narrow" w:hAnsi="Arial Narrow" w:cs="Arial Narrow"/>
      <w:b/>
      <w:bCs/>
      <w:sz w:val="16"/>
      <w:szCs w:val="16"/>
      <w:shd w:val="clear" w:color="auto" w:fill="FFFFFF"/>
    </w:rPr>
  </w:style>
  <w:style w:type="paragraph" w:customStyle="1" w:styleId="153">
    <w:name w:val="Подпись к картинке (15)"/>
    <w:basedOn w:val="a2"/>
    <w:link w:val="152"/>
    <w:uiPriority w:val="99"/>
    <w:rsid w:val="002F617A"/>
    <w:pPr>
      <w:widowControl w:val="0"/>
      <w:shd w:val="clear" w:color="auto" w:fill="FFFFFF"/>
      <w:spacing w:after="0" w:line="509" w:lineRule="exact"/>
    </w:pPr>
    <w:rPr>
      <w:rFonts w:ascii="Arial Narrow" w:hAnsi="Arial Narrow" w:cs="Arial Narrow"/>
      <w:b/>
      <w:bCs/>
      <w:sz w:val="16"/>
      <w:szCs w:val="16"/>
      <w:lang w:eastAsia="ru-RU"/>
    </w:rPr>
  </w:style>
  <w:style w:type="character" w:customStyle="1" w:styleId="ArialNarrow4">
    <w:name w:val="Основной текст + Arial Narrow4"/>
    <w:aliases w:val="116,5 pt51,Полужирный36,Курсив26"/>
    <w:uiPriority w:val="99"/>
    <w:rsid w:val="002F617A"/>
    <w:rPr>
      <w:rFonts w:ascii="Arial Narrow" w:eastAsia="Times New Roman" w:hAnsi="Arial Narrow" w:cs="Arial Narrow"/>
      <w:b/>
      <w:bCs/>
      <w:i/>
      <w:iCs/>
      <w:color w:val="000000"/>
      <w:spacing w:val="0"/>
      <w:w w:val="100"/>
      <w:position w:val="0"/>
      <w:sz w:val="23"/>
      <w:szCs w:val="23"/>
      <w:shd w:val="clear" w:color="auto" w:fill="FFFFFF"/>
      <w:lang w:val="ru-RU"/>
    </w:rPr>
  </w:style>
  <w:style w:type="character" w:customStyle="1" w:styleId="4Tahoma">
    <w:name w:val="Основной текст (4) + Tahoma"/>
    <w:aliases w:val="10,5 pt50,Интервал 0 pt11"/>
    <w:uiPriority w:val="99"/>
    <w:rsid w:val="002F617A"/>
    <w:rPr>
      <w:rFonts w:ascii="Tahoma" w:hAnsi="Tahoma" w:cs="Tahoma"/>
      <w:b/>
      <w:bCs/>
      <w:color w:val="000000"/>
      <w:spacing w:val="0"/>
      <w:w w:val="100"/>
      <w:position w:val="0"/>
      <w:sz w:val="21"/>
      <w:szCs w:val="21"/>
      <w:u w:val="none"/>
      <w:shd w:val="clear" w:color="auto" w:fill="FFFFFF"/>
      <w:lang w:val="ru-RU"/>
    </w:rPr>
  </w:style>
  <w:style w:type="character" w:customStyle="1" w:styleId="2a">
    <w:name w:val="Заголовок №2_"/>
    <w:link w:val="2b"/>
    <w:uiPriority w:val="99"/>
    <w:locked/>
    <w:rsid w:val="002F617A"/>
    <w:rPr>
      <w:rFonts w:ascii="Arial Narrow" w:hAnsi="Arial Narrow" w:cs="Arial Narrow"/>
      <w:sz w:val="23"/>
      <w:szCs w:val="23"/>
      <w:shd w:val="clear" w:color="auto" w:fill="FFFFFF"/>
    </w:rPr>
  </w:style>
  <w:style w:type="paragraph" w:customStyle="1" w:styleId="2b">
    <w:name w:val="Заголовок №2"/>
    <w:basedOn w:val="a2"/>
    <w:link w:val="2a"/>
    <w:uiPriority w:val="99"/>
    <w:rsid w:val="002F617A"/>
    <w:pPr>
      <w:widowControl w:val="0"/>
      <w:shd w:val="clear" w:color="auto" w:fill="FFFFFF"/>
      <w:spacing w:after="0" w:line="413" w:lineRule="exact"/>
      <w:ind w:hanging="340"/>
      <w:jc w:val="both"/>
      <w:outlineLvl w:val="1"/>
    </w:pPr>
    <w:rPr>
      <w:rFonts w:ascii="Arial Narrow" w:hAnsi="Arial Narrow" w:cs="Arial Narrow"/>
      <w:sz w:val="23"/>
      <w:szCs w:val="23"/>
      <w:lang w:eastAsia="ru-RU"/>
    </w:rPr>
  </w:style>
  <w:style w:type="character" w:customStyle="1" w:styleId="Exact0">
    <w:name w:val="Подпись к картинке Exact"/>
    <w:uiPriority w:val="99"/>
    <w:rsid w:val="002F617A"/>
    <w:rPr>
      <w:rFonts w:ascii="Arial" w:hAnsi="Arial" w:cs="Arial"/>
      <w:b/>
      <w:bCs/>
      <w:spacing w:val="-2"/>
      <w:sz w:val="16"/>
      <w:szCs w:val="16"/>
      <w:u w:val="none"/>
    </w:rPr>
  </w:style>
  <w:style w:type="character" w:customStyle="1" w:styleId="ArialNarrow10">
    <w:name w:val="Подпись к картинке + Arial Narrow1"/>
    <w:aliases w:val="9 pt6,Интервал 0 pt Exact"/>
    <w:uiPriority w:val="99"/>
    <w:rsid w:val="002F617A"/>
    <w:rPr>
      <w:rFonts w:ascii="Arial Narrow" w:hAnsi="Arial Narrow" w:cs="Arial Narrow"/>
      <w:b/>
      <w:bCs/>
      <w:color w:val="000000"/>
      <w:w w:val="100"/>
      <w:position w:val="0"/>
      <w:sz w:val="18"/>
      <w:szCs w:val="18"/>
      <w:u w:val="none"/>
      <w:shd w:val="clear" w:color="auto" w:fill="FFFFFF"/>
      <w:lang w:val="ru-RU"/>
    </w:rPr>
  </w:style>
  <w:style w:type="character" w:customStyle="1" w:styleId="6ArialNarrow1">
    <w:name w:val="Основной текст (6) + Arial Narrow1"/>
    <w:aliases w:val="9 pt5,Интервал 0 pt Exact8"/>
    <w:uiPriority w:val="99"/>
    <w:rsid w:val="002F617A"/>
    <w:rPr>
      <w:rFonts w:ascii="Arial Narrow" w:hAnsi="Arial Narrow" w:cs="Arial Narrow"/>
      <w:b/>
      <w:bCs/>
      <w:color w:val="000000"/>
      <w:w w:val="100"/>
      <w:position w:val="0"/>
      <w:sz w:val="18"/>
      <w:szCs w:val="18"/>
      <w:u w:val="none"/>
    </w:rPr>
  </w:style>
  <w:style w:type="character" w:customStyle="1" w:styleId="16Exact">
    <w:name w:val="Подпись к картинке (16) Exact"/>
    <w:link w:val="161"/>
    <w:uiPriority w:val="99"/>
    <w:locked/>
    <w:rsid w:val="002F617A"/>
    <w:rPr>
      <w:rFonts w:ascii="Arial Narrow" w:hAnsi="Arial Narrow" w:cs="Arial Narrow"/>
      <w:b/>
      <w:bCs/>
      <w:spacing w:val="12"/>
      <w:shd w:val="clear" w:color="auto" w:fill="FFFFFF"/>
    </w:rPr>
  </w:style>
  <w:style w:type="paragraph" w:customStyle="1" w:styleId="161">
    <w:name w:val="Подпись к картинке (16)"/>
    <w:basedOn w:val="a2"/>
    <w:link w:val="16Exact"/>
    <w:uiPriority w:val="99"/>
    <w:rsid w:val="002F617A"/>
    <w:pPr>
      <w:widowControl w:val="0"/>
      <w:shd w:val="clear" w:color="auto" w:fill="FFFFFF"/>
      <w:spacing w:after="0" w:line="389" w:lineRule="exact"/>
      <w:jc w:val="center"/>
    </w:pPr>
    <w:rPr>
      <w:rFonts w:ascii="Arial Narrow" w:hAnsi="Arial Narrow" w:cs="Arial Narrow"/>
      <w:b/>
      <w:bCs/>
      <w:spacing w:val="12"/>
      <w:sz w:val="20"/>
      <w:szCs w:val="20"/>
      <w:lang w:eastAsia="ru-RU"/>
    </w:rPr>
  </w:style>
  <w:style w:type="character" w:customStyle="1" w:styleId="ArialNarrow3">
    <w:name w:val="Основной текст + Arial Narrow3"/>
    <w:aliases w:val="115,5 pt49,Интервал 2 pt"/>
    <w:uiPriority w:val="99"/>
    <w:rsid w:val="002F617A"/>
    <w:rPr>
      <w:rFonts w:ascii="Arial Narrow" w:eastAsia="Times New Roman" w:hAnsi="Arial Narrow" w:cs="Arial Narrow"/>
      <w:color w:val="000000"/>
      <w:spacing w:val="50"/>
      <w:w w:val="100"/>
      <w:position w:val="0"/>
      <w:sz w:val="23"/>
      <w:szCs w:val="23"/>
      <w:shd w:val="clear" w:color="auto" w:fill="FFFFFF"/>
      <w:lang w:val="ru-RU"/>
    </w:rPr>
  </w:style>
  <w:style w:type="character" w:customStyle="1" w:styleId="38">
    <w:name w:val="Подпись к таблице (3)_"/>
    <w:link w:val="39"/>
    <w:uiPriority w:val="99"/>
    <w:locked/>
    <w:rsid w:val="002F617A"/>
    <w:rPr>
      <w:rFonts w:ascii="Tahoma" w:hAnsi="Tahoma" w:cs="Tahoma"/>
      <w:b/>
      <w:bCs/>
      <w:sz w:val="19"/>
      <w:szCs w:val="19"/>
      <w:shd w:val="clear" w:color="auto" w:fill="FFFFFF"/>
    </w:rPr>
  </w:style>
  <w:style w:type="paragraph" w:customStyle="1" w:styleId="39">
    <w:name w:val="Подпись к таблице (3)"/>
    <w:basedOn w:val="a2"/>
    <w:link w:val="38"/>
    <w:uiPriority w:val="99"/>
    <w:rsid w:val="002F617A"/>
    <w:pPr>
      <w:widowControl w:val="0"/>
      <w:shd w:val="clear" w:color="auto" w:fill="FFFFFF"/>
      <w:spacing w:after="0" w:line="259" w:lineRule="exact"/>
      <w:ind w:hanging="1140"/>
    </w:pPr>
    <w:rPr>
      <w:rFonts w:ascii="Tahoma" w:hAnsi="Tahoma" w:cs="Tahoma"/>
      <w:b/>
      <w:bCs/>
      <w:sz w:val="19"/>
      <w:szCs w:val="19"/>
      <w:lang w:eastAsia="ru-RU"/>
    </w:rPr>
  </w:style>
  <w:style w:type="character" w:customStyle="1" w:styleId="ArialNarrow2">
    <w:name w:val="Колонтитул + Arial Narrow"/>
    <w:aliases w:val="Полужирный35"/>
    <w:uiPriority w:val="99"/>
    <w:rsid w:val="002F617A"/>
    <w:rPr>
      <w:rFonts w:ascii="Arial Narrow" w:hAnsi="Arial Narrow" w:cs="Arial Narrow"/>
      <w:b/>
      <w:bCs/>
      <w:color w:val="000000"/>
      <w:spacing w:val="0"/>
      <w:w w:val="100"/>
      <w:position w:val="0"/>
      <w:sz w:val="15"/>
      <w:szCs w:val="15"/>
      <w:u w:val="none"/>
      <w:lang w:val="ru-RU"/>
    </w:rPr>
  </w:style>
  <w:style w:type="character" w:customStyle="1" w:styleId="ArialNarrow20">
    <w:name w:val="Колонтитул + Arial Narrow2"/>
    <w:aliases w:val="85,5 pt48,Полужирный34"/>
    <w:uiPriority w:val="99"/>
    <w:rsid w:val="002F617A"/>
    <w:rPr>
      <w:rFonts w:ascii="Arial Narrow" w:hAnsi="Arial Narrow" w:cs="Arial Narrow"/>
      <w:b/>
      <w:bCs/>
      <w:color w:val="000000"/>
      <w:spacing w:val="0"/>
      <w:w w:val="100"/>
      <w:position w:val="0"/>
      <w:sz w:val="17"/>
      <w:szCs w:val="17"/>
      <w:u w:val="none"/>
      <w:lang w:val="ru-RU"/>
    </w:rPr>
  </w:style>
  <w:style w:type="character" w:customStyle="1" w:styleId="19">
    <w:name w:val="Основной текст (19)_"/>
    <w:uiPriority w:val="99"/>
    <w:rsid w:val="002F617A"/>
    <w:rPr>
      <w:rFonts w:ascii="Arial" w:hAnsi="Arial" w:cs="Arial"/>
      <w:sz w:val="14"/>
      <w:szCs w:val="14"/>
      <w:u w:val="none"/>
    </w:rPr>
  </w:style>
  <w:style w:type="character" w:customStyle="1" w:styleId="190">
    <w:name w:val="Основной текст (19)"/>
    <w:uiPriority w:val="99"/>
    <w:rsid w:val="002F617A"/>
    <w:rPr>
      <w:rFonts w:ascii="Arial" w:hAnsi="Arial" w:cs="Arial"/>
      <w:color w:val="000000"/>
      <w:spacing w:val="0"/>
      <w:w w:val="100"/>
      <w:position w:val="0"/>
      <w:sz w:val="14"/>
      <w:szCs w:val="14"/>
      <w:u w:val="none"/>
      <w:lang w:val="ru-RU"/>
    </w:rPr>
  </w:style>
  <w:style w:type="character" w:customStyle="1" w:styleId="1a">
    <w:name w:val="Заголовок №1_"/>
    <w:link w:val="1b"/>
    <w:uiPriority w:val="99"/>
    <w:locked/>
    <w:rsid w:val="002F617A"/>
    <w:rPr>
      <w:rFonts w:ascii="Arial Narrow" w:hAnsi="Arial Narrow" w:cs="Arial Narrow"/>
      <w:b/>
      <w:bCs/>
      <w:i/>
      <w:iCs/>
      <w:sz w:val="23"/>
      <w:szCs w:val="23"/>
      <w:shd w:val="clear" w:color="auto" w:fill="FFFFFF"/>
      <w:lang w:val="en-US"/>
    </w:rPr>
  </w:style>
  <w:style w:type="paragraph" w:customStyle="1" w:styleId="1b">
    <w:name w:val="Заголовок №1"/>
    <w:basedOn w:val="a2"/>
    <w:link w:val="1a"/>
    <w:uiPriority w:val="99"/>
    <w:rsid w:val="002F617A"/>
    <w:pPr>
      <w:widowControl w:val="0"/>
      <w:shd w:val="clear" w:color="auto" w:fill="FFFFFF"/>
      <w:spacing w:after="0" w:line="240" w:lineRule="atLeast"/>
      <w:outlineLvl w:val="0"/>
    </w:pPr>
    <w:rPr>
      <w:rFonts w:ascii="Arial Narrow" w:hAnsi="Arial Narrow" w:cs="Arial Narrow"/>
      <w:b/>
      <w:bCs/>
      <w:i/>
      <w:iCs/>
      <w:sz w:val="23"/>
      <w:szCs w:val="23"/>
      <w:lang w:val="en-US" w:eastAsia="ru-RU"/>
    </w:rPr>
  </w:style>
  <w:style w:type="character" w:customStyle="1" w:styleId="200">
    <w:name w:val="Основной текст (20)_"/>
    <w:link w:val="201"/>
    <w:uiPriority w:val="99"/>
    <w:locked/>
    <w:rsid w:val="002F617A"/>
    <w:rPr>
      <w:rFonts w:ascii="Arial" w:hAnsi="Arial" w:cs="Arial"/>
      <w:i/>
      <w:iCs/>
      <w:spacing w:val="-10"/>
      <w:sz w:val="11"/>
      <w:szCs w:val="11"/>
      <w:shd w:val="clear" w:color="auto" w:fill="FFFFFF"/>
    </w:rPr>
  </w:style>
  <w:style w:type="paragraph" w:customStyle="1" w:styleId="201">
    <w:name w:val="Основной текст (20)"/>
    <w:basedOn w:val="a2"/>
    <w:link w:val="200"/>
    <w:uiPriority w:val="99"/>
    <w:rsid w:val="002F617A"/>
    <w:pPr>
      <w:widowControl w:val="0"/>
      <w:shd w:val="clear" w:color="auto" w:fill="FFFFFF"/>
      <w:spacing w:after="420" w:line="240" w:lineRule="atLeast"/>
    </w:pPr>
    <w:rPr>
      <w:rFonts w:cs="Arial"/>
      <w:i/>
      <w:iCs/>
      <w:spacing w:val="-10"/>
      <w:sz w:val="11"/>
      <w:szCs w:val="11"/>
      <w:lang w:eastAsia="ru-RU"/>
    </w:rPr>
  </w:style>
  <w:style w:type="character" w:customStyle="1" w:styleId="ArialNarrow21">
    <w:name w:val="Основной текст + Arial Narrow2"/>
    <w:aliases w:val="114,5 pt47,Полужирный33,Курсив25,Малые прописные"/>
    <w:uiPriority w:val="99"/>
    <w:rsid w:val="002F617A"/>
    <w:rPr>
      <w:rFonts w:ascii="Arial Narrow" w:eastAsia="Times New Roman" w:hAnsi="Arial Narrow" w:cs="Arial Narrow"/>
      <w:b/>
      <w:bCs/>
      <w:i/>
      <w:iCs/>
      <w:smallCaps/>
      <w:color w:val="000000"/>
      <w:spacing w:val="0"/>
      <w:w w:val="100"/>
      <w:position w:val="0"/>
      <w:sz w:val="23"/>
      <w:szCs w:val="23"/>
      <w:shd w:val="clear" w:color="auto" w:fill="FFFFFF"/>
      <w:lang w:val="en-US"/>
    </w:rPr>
  </w:style>
  <w:style w:type="character" w:customStyle="1" w:styleId="132">
    <w:name w:val="Основной текст (13)_"/>
    <w:link w:val="133"/>
    <w:uiPriority w:val="99"/>
    <w:locked/>
    <w:rsid w:val="002F617A"/>
    <w:rPr>
      <w:rFonts w:ascii="Arial" w:hAnsi="Arial" w:cs="Arial"/>
      <w:i/>
      <w:iCs/>
      <w:sz w:val="16"/>
      <w:szCs w:val="16"/>
      <w:shd w:val="clear" w:color="auto" w:fill="FFFFFF"/>
      <w:lang w:val="en-US"/>
    </w:rPr>
  </w:style>
  <w:style w:type="paragraph" w:customStyle="1" w:styleId="133">
    <w:name w:val="Основной текст (13)"/>
    <w:basedOn w:val="a2"/>
    <w:link w:val="132"/>
    <w:uiPriority w:val="99"/>
    <w:rsid w:val="002F617A"/>
    <w:pPr>
      <w:widowControl w:val="0"/>
      <w:shd w:val="clear" w:color="auto" w:fill="FFFFFF"/>
      <w:spacing w:after="0" w:line="91" w:lineRule="exact"/>
    </w:pPr>
    <w:rPr>
      <w:rFonts w:cs="Arial"/>
      <w:i/>
      <w:iCs/>
      <w:sz w:val="16"/>
      <w:szCs w:val="16"/>
      <w:lang w:val="en-US" w:eastAsia="ru-RU"/>
    </w:rPr>
  </w:style>
  <w:style w:type="character" w:customStyle="1" w:styleId="136pt">
    <w:name w:val="Основной текст (13) + 6 pt"/>
    <w:aliases w:val="Интервал 0 pt10"/>
    <w:uiPriority w:val="99"/>
    <w:rsid w:val="002F617A"/>
    <w:rPr>
      <w:rFonts w:ascii="Arial" w:hAnsi="Arial" w:cs="Arial"/>
      <w:i/>
      <w:iCs/>
      <w:color w:val="000000"/>
      <w:spacing w:val="-10"/>
      <w:w w:val="100"/>
      <w:position w:val="0"/>
      <w:sz w:val="12"/>
      <w:szCs w:val="12"/>
      <w:u w:val="single"/>
      <w:shd w:val="clear" w:color="auto" w:fill="FFFFFF"/>
      <w:lang w:val="en-US"/>
    </w:rPr>
  </w:style>
  <w:style w:type="character" w:customStyle="1" w:styleId="210">
    <w:name w:val="Основной текст (21)_"/>
    <w:link w:val="211"/>
    <w:uiPriority w:val="99"/>
    <w:locked/>
    <w:rsid w:val="002F617A"/>
    <w:rPr>
      <w:rFonts w:ascii="AngsanaUPC" w:hAnsi="AngsanaUPC" w:cs="AngsanaUPC"/>
      <w:sz w:val="17"/>
      <w:szCs w:val="17"/>
      <w:shd w:val="clear" w:color="auto" w:fill="FFFFFF"/>
      <w:lang w:val="en-US"/>
    </w:rPr>
  </w:style>
  <w:style w:type="paragraph" w:customStyle="1" w:styleId="211">
    <w:name w:val="Основной текст (21)"/>
    <w:basedOn w:val="a2"/>
    <w:link w:val="210"/>
    <w:uiPriority w:val="99"/>
    <w:rsid w:val="002F617A"/>
    <w:pPr>
      <w:widowControl w:val="0"/>
      <w:shd w:val="clear" w:color="auto" w:fill="FFFFFF"/>
      <w:spacing w:before="60" w:after="420" w:line="240" w:lineRule="atLeast"/>
      <w:jc w:val="center"/>
    </w:pPr>
    <w:rPr>
      <w:rFonts w:ascii="AngsanaUPC" w:hAnsi="AngsanaUPC" w:cs="AngsanaUPC"/>
      <w:sz w:val="17"/>
      <w:szCs w:val="17"/>
      <w:lang w:val="en-US" w:eastAsia="ru-RU"/>
    </w:rPr>
  </w:style>
  <w:style w:type="character" w:customStyle="1" w:styleId="26pt">
    <w:name w:val="Основной текст (2) + 6 pt"/>
    <w:aliases w:val="Курсив24,Интервал 0 pt9"/>
    <w:uiPriority w:val="99"/>
    <w:rsid w:val="002F617A"/>
    <w:rPr>
      <w:rFonts w:ascii="Arial" w:hAnsi="Arial" w:cs="Arial"/>
      <w:i/>
      <w:iCs/>
      <w:color w:val="000000"/>
      <w:spacing w:val="-10"/>
      <w:w w:val="100"/>
      <w:position w:val="0"/>
      <w:sz w:val="12"/>
      <w:szCs w:val="12"/>
      <w:u w:val="none"/>
    </w:rPr>
  </w:style>
  <w:style w:type="character" w:customStyle="1" w:styleId="2ArialNarrow">
    <w:name w:val="Основной текст (2) + Arial Narrow"/>
    <w:aliases w:val="84,5 pt46"/>
    <w:uiPriority w:val="99"/>
    <w:rsid w:val="002F617A"/>
    <w:rPr>
      <w:rFonts w:ascii="Arial Narrow" w:hAnsi="Arial Narrow" w:cs="Arial Narrow"/>
      <w:color w:val="000000"/>
      <w:spacing w:val="0"/>
      <w:w w:val="100"/>
      <w:position w:val="0"/>
      <w:sz w:val="17"/>
      <w:szCs w:val="17"/>
      <w:u w:val="none"/>
    </w:rPr>
  </w:style>
  <w:style w:type="character" w:customStyle="1" w:styleId="220">
    <w:name w:val="Основной текст (22)_"/>
    <w:link w:val="221"/>
    <w:uiPriority w:val="99"/>
    <w:locked/>
    <w:rsid w:val="002F617A"/>
    <w:rPr>
      <w:rFonts w:ascii="Garamond" w:hAnsi="Garamond" w:cs="Garamond"/>
      <w:sz w:val="11"/>
      <w:szCs w:val="11"/>
      <w:shd w:val="clear" w:color="auto" w:fill="FFFFFF"/>
      <w:lang w:val="en-US"/>
    </w:rPr>
  </w:style>
  <w:style w:type="paragraph" w:customStyle="1" w:styleId="221">
    <w:name w:val="Основной текст (22)"/>
    <w:basedOn w:val="a2"/>
    <w:link w:val="220"/>
    <w:uiPriority w:val="99"/>
    <w:rsid w:val="002F617A"/>
    <w:pPr>
      <w:widowControl w:val="0"/>
      <w:shd w:val="clear" w:color="auto" w:fill="FFFFFF"/>
      <w:spacing w:after="0" w:line="240" w:lineRule="atLeast"/>
    </w:pPr>
    <w:rPr>
      <w:rFonts w:ascii="Garamond" w:hAnsi="Garamond" w:cs="Garamond"/>
      <w:sz w:val="11"/>
      <w:szCs w:val="11"/>
      <w:lang w:val="en-US" w:eastAsia="ru-RU"/>
    </w:rPr>
  </w:style>
  <w:style w:type="character" w:customStyle="1" w:styleId="22ArialNarrow">
    <w:name w:val="Основной текст (22) + Arial Narrow"/>
    <w:aliases w:val="113,5 pt45,Полужирный32,Курсив23"/>
    <w:uiPriority w:val="99"/>
    <w:rsid w:val="002F617A"/>
    <w:rPr>
      <w:rFonts w:ascii="Arial Narrow" w:hAnsi="Arial Narrow" w:cs="Arial Narrow"/>
      <w:b/>
      <w:bCs/>
      <w:i/>
      <w:iCs/>
      <w:color w:val="000000"/>
      <w:spacing w:val="0"/>
      <w:w w:val="100"/>
      <w:position w:val="0"/>
      <w:sz w:val="23"/>
      <w:szCs w:val="23"/>
      <w:shd w:val="clear" w:color="auto" w:fill="FFFFFF"/>
      <w:lang w:val="en-US"/>
    </w:rPr>
  </w:style>
  <w:style w:type="character" w:customStyle="1" w:styleId="2Tahoma">
    <w:name w:val="Подпись к таблице (2) + Tahoma"/>
    <w:aliases w:val="102,5 pt44,Интервал 0 pt8"/>
    <w:uiPriority w:val="99"/>
    <w:rsid w:val="002F617A"/>
    <w:rPr>
      <w:rFonts w:ascii="Tahoma" w:hAnsi="Tahoma" w:cs="Tahoma"/>
      <w:b/>
      <w:bCs/>
      <w:color w:val="000000"/>
      <w:spacing w:val="0"/>
      <w:w w:val="100"/>
      <w:position w:val="0"/>
      <w:sz w:val="21"/>
      <w:szCs w:val="21"/>
      <w:shd w:val="clear" w:color="auto" w:fill="FFFFFF"/>
      <w:lang w:val="ru-RU"/>
    </w:rPr>
  </w:style>
  <w:style w:type="character" w:customStyle="1" w:styleId="ArialNarrow11">
    <w:name w:val="Основной текст + Arial Narrow1"/>
    <w:aliases w:val="7 pt6,Полужирный31,Малые прописные4"/>
    <w:uiPriority w:val="99"/>
    <w:rsid w:val="002F617A"/>
    <w:rPr>
      <w:rFonts w:ascii="Arial Narrow" w:eastAsia="Times New Roman" w:hAnsi="Arial Narrow" w:cs="Arial Narrow"/>
      <w:b/>
      <w:bCs/>
      <w:smallCaps/>
      <w:color w:val="000000"/>
      <w:spacing w:val="0"/>
      <w:w w:val="100"/>
      <w:position w:val="0"/>
      <w:sz w:val="14"/>
      <w:szCs w:val="14"/>
      <w:shd w:val="clear" w:color="auto" w:fill="FFFFFF"/>
      <w:lang w:val="en-US"/>
    </w:rPr>
  </w:style>
  <w:style w:type="character" w:customStyle="1" w:styleId="6pt">
    <w:name w:val="Основной текст + 6 pt"/>
    <w:aliases w:val="Полужирный30,Малые прописные3"/>
    <w:uiPriority w:val="99"/>
    <w:rsid w:val="002F617A"/>
    <w:rPr>
      <w:rFonts w:ascii="Arial" w:eastAsia="Times New Roman" w:hAnsi="Arial" w:cs="Arial"/>
      <w:b/>
      <w:bCs/>
      <w:smallCaps/>
      <w:color w:val="000000"/>
      <w:spacing w:val="0"/>
      <w:w w:val="100"/>
      <w:position w:val="0"/>
      <w:sz w:val="12"/>
      <w:szCs w:val="12"/>
      <w:shd w:val="clear" w:color="auto" w:fill="FFFFFF"/>
      <w:lang w:val="en-US"/>
    </w:rPr>
  </w:style>
  <w:style w:type="character" w:customStyle="1" w:styleId="76">
    <w:name w:val="Основной текст + 7"/>
    <w:aliases w:val="5 pt43"/>
    <w:uiPriority w:val="99"/>
    <w:rsid w:val="002F617A"/>
    <w:rPr>
      <w:rFonts w:ascii="Arial" w:eastAsia="Times New Roman" w:hAnsi="Arial" w:cs="Arial"/>
      <w:color w:val="000000"/>
      <w:spacing w:val="0"/>
      <w:w w:val="100"/>
      <w:position w:val="0"/>
      <w:sz w:val="15"/>
      <w:szCs w:val="15"/>
      <w:shd w:val="clear" w:color="auto" w:fill="FFFFFF"/>
      <w:lang w:val="ru-RU"/>
    </w:rPr>
  </w:style>
  <w:style w:type="character" w:customStyle="1" w:styleId="Verdana">
    <w:name w:val="Колонтитул + Verdana"/>
    <w:aliases w:val="7 pt5"/>
    <w:uiPriority w:val="99"/>
    <w:rsid w:val="002F617A"/>
    <w:rPr>
      <w:rFonts w:ascii="Verdana" w:hAnsi="Verdana" w:cs="Verdana"/>
      <w:color w:val="000000"/>
      <w:spacing w:val="0"/>
      <w:w w:val="100"/>
      <w:position w:val="0"/>
      <w:sz w:val="14"/>
      <w:szCs w:val="14"/>
      <w:u w:val="none"/>
      <w:lang w:val="ru-RU"/>
    </w:rPr>
  </w:style>
  <w:style w:type="character" w:customStyle="1" w:styleId="2c">
    <w:name w:val="Колонтитул (2)"/>
    <w:uiPriority w:val="99"/>
    <w:rsid w:val="002F617A"/>
    <w:rPr>
      <w:rFonts w:ascii="Arial" w:hAnsi="Arial" w:cs="Arial"/>
      <w:sz w:val="14"/>
      <w:szCs w:val="14"/>
      <w:u w:val="none"/>
    </w:rPr>
  </w:style>
  <w:style w:type="character" w:customStyle="1" w:styleId="3Verdana">
    <w:name w:val="Колонтитул (3) + Verdana"/>
    <w:aliases w:val="83,5 pt42"/>
    <w:uiPriority w:val="99"/>
    <w:rsid w:val="002F617A"/>
    <w:rPr>
      <w:rFonts w:ascii="Verdana" w:hAnsi="Verdana" w:cs="Verdana"/>
      <w:b/>
      <w:bCs/>
      <w:sz w:val="17"/>
      <w:szCs w:val="17"/>
      <w:u w:val="none"/>
    </w:rPr>
  </w:style>
  <w:style w:type="character" w:customStyle="1" w:styleId="1120">
    <w:name w:val="Основной текст + 112"/>
    <w:aliases w:val="5 pt41,Полужирный29,Курсив22"/>
    <w:uiPriority w:val="99"/>
    <w:rsid w:val="002F617A"/>
    <w:rPr>
      <w:rFonts w:ascii="Arial" w:eastAsia="Times New Roman" w:hAnsi="Arial" w:cs="Arial"/>
      <w:b/>
      <w:bCs/>
      <w:i/>
      <w:iCs/>
      <w:color w:val="000000"/>
      <w:spacing w:val="0"/>
      <w:w w:val="100"/>
      <w:position w:val="0"/>
      <w:sz w:val="23"/>
      <w:szCs w:val="23"/>
      <w:shd w:val="clear" w:color="auto" w:fill="FFFFFF"/>
    </w:rPr>
  </w:style>
  <w:style w:type="character" w:customStyle="1" w:styleId="7pt">
    <w:name w:val="Основной текст + 7 pt"/>
    <w:aliases w:val="Курсив21"/>
    <w:uiPriority w:val="99"/>
    <w:rsid w:val="002F617A"/>
    <w:rPr>
      <w:rFonts w:ascii="Arial" w:eastAsia="Times New Roman" w:hAnsi="Arial" w:cs="Arial"/>
      <w:i/>
      <w:iCs/>
      <w:color w:val="000000"/>
      <w:spacing w:val="0"/>
      <w:w w:val="100"/>
      <w:position w:val="0"/>
      <w:sz w:val="14"/>
      <w:szCs w:val="14"/>
      <w:shd w:val="clear" w:color="auto" w:fill="FFFFFF"/>
      <w:lang w:val="ru-RU"/>
    </w:rPr>
  </w:style>
  <w:style w:type="character" w:customStyle="1" w:styleId="840">
    <w:name w:val="Основной текст + 84"/>
    <w:aliases w:val="5 pt40,Курсив20"/>
    <w:uiPriority w:val="99"/>
    <w:rsid w:val="002F617A"/>
    <w:rPr>
      <w:rFonts w:ascii="Arial" w:eastAsia="Times New Roman" w:hAnsi="Arial" w:cs="Arial"/>
      <w:i/>
      <w:iCs/>
      <w:color w:val="000000"/>
      <w:spacing w:val="0"/>
      <w:w w:val="100"/>
      <w:position w:val="0"/>
      <w:sz w:val="17"/>
      <w:szCs w:val="17"/>
      <w:shd w:val="clear" w:color="auto" w:fill="FFFFFF"/>
      <w:lang w:val="ru-RU"/>
    </w:rPr>
  </w:style>
  <w:style w:type="character" w:customStyle="1" w:styleId="830">
    <w:name w:val="Основной текст + 83"/>
    <w:aliases w:val="5 pt39,Полужирный28,Курсив19"/>
    <w:uiPriority w:val="99"/>
    <w:rsid w:val="002F617A"/>
    <w:rPr>
      <w:rFonts w:ascii="Arial" w:eastAsia="Times New Roman" w:hAnsi="Arial" w:cs="Arial"/>
      <w:b/>
      <w:bCs/>
      <w:i/>
      <w:iCs/>
      <w:color w:val="000000"/>
      <w:spacing w:val="0"/>
      <w:w w:val="100"/>
      <w:position w:val="0"/>
      <w:sz w:val="17"/>
      <w:szCs w:val="17"/>
      <w:shd w:val="clear" w:color="auto" w:fill="FFFFFF"/>
      <w:lang w:val="ru-RU"/>
    </w:rPr>
  </w:style>
  <w:style w:type="character" w:customStyle="1" w:styleId="230">
    <w:name w:val="Основной текст (23)_"/>
    <w:uiPriority w:val="99"/>
    <w:rsid w:val="002F617A"/>
    <w:rPr>
      <w:rFonts w:ascii="Bookman Old Style" w:hAnsi="Bookman Old Style" w:cs="Bookman Old Style"/>
      <w:sz w:val="19"/>
      <w:szCs w:val="19"/>
      <w:u w:val="none"/>
    </w:rPr>
  </w:style>
  <w:style w:type="character" w:customStyle="1" w:styleId="231">
    <w:name w:val="Основной текст (23)"/>
    <w:uiPriority w:val="99"/>
    <w:rsid w:val="002F617A"/>
    <w:rPr>
      <w:rFonts w:ascii="Bookman Old Style" w:hAnsi="Bookman Old Style" w:cs="Bookman Old Style"/>
      <w:color w:val="000000"/>
      <w:spacing w:val="0"/>
      <w:w w:val="100"/>
      <w:position w:val="0"/>
      <w:sz w:val="19"/>
      <w:szCs w:val="19"/>
      <w:u w:val="single"/>
      <w:lang w:val="ru-RU"/>
    </w:rPr>
  </w:style>
  <w:style w:type="character" w:customStyle="1" w:styleId="232">
    <w:name w:val="Основной текст (23) + Курсив"/>
    <w:aliases w:val="Интервал 0 pt7"/>
    <w:uiPriority w:val="99"/>
    <w:rsid w:val="002F617A"/>
    <w:rPr>
      <w:rFonts w:ascii="Bookman Old Style" w:hAnsi="Bookman Old Style" w:cs="Bookman Old Style"/>
      <w:i/>
      <w:iCs/>
      <w:color w:val="000000"/>
      <w:spacing w:val="10"/>
      <w:w w:val="100"/>
      <w:position w:val="0"/>
      <w:sz w:val="19"/>
      <w:szCs w:val="19"/>
      <w:u w:val="single"/>
      <w:lang w:val="en-US"/>
    </w:rPr>
  </w:style>
  <w:style w:type="character" w:customStyle="1" w:styleId="240">
    <w:name w:val="Основной текст (24)_"/>
    <w:link w:val="241"/>
    <w:uiPriority w:val="99"/>
    <w:locked/>
    <w:rsid w:val="002F617A"/>
    <w:rPr>
      <w:rFonts w:ascii="Garamond" w:hAnsi="Garamond" w:cs="Garamond"/>
      <w:sz w:val="12"/>
      <w:szCs w:val="12"/>
      <w:shd w:val="clear" w:color="auto" w:fill="FFFFFF"/>
    </w:rPr>
  </w:style>
  <w:style w:type="paragraph" w:customStyle="1" w:styleId="241">
    <w:name w:val="Основной текст (24)"/>
    <w:basedOn w:val="a2"/>
    <w:link w:val="240"/>
    <w:uiPriority w:val="99"/>
    <w:rsid w:val="002F617A"/>
    <w:pPr>
      <w:widowControl w:val="0"/>
      <w:shd w:val="clear" w:color="auto" w:fill="FFFFFF"/>
      <w:spacing w:after="0" w:line="240" w:lineRule="atLeast"/>
    </w:pPr>
    <w:rPr>
      <w:rFonts w:ascii="Garamond" w:hAnsi="Garamond" w:cs="Garamond"/>
      <w:sz w:val="12"/>
      <w:szCs w:val="12"/>
      <w:lang w:eastAsia="ru-RU"/>
    </w:rPr>
  </w:style>
  <w:style w:type="character" w:customStyle="1" w:styleId="270">
    <w:name w:val="Основной текст (2) + 7"/>
    <w:aliases w:val="5 pt38"/>
    <w:uiPriority w:val="99"/>
    <w:rsid w:val="002F617A"/>
    <w:rPr>
      <w:rFonts w:ascii="Arial" w:hAnsi="Arial" w:cs="Arial"/>
      <w:color w:val="000000"/>
      <w:spacing w:val="0"/>
      <w:w w:val="100"/>
      <w:position w:val="0"/>
      <w:sz w:val="15"/>
      <w:szCs w:val="15"/>
      <w:u w:val="none"/>
    </w:rPr>
  </w:style>
  <w:style w:type="character" w:customStyle="1" w:styleId="250">
    <w:name w:val="Основной текст (25)_"/>
    <w:link w:val="251"/>
    <w:uiPriority w:val="99"/>
    <w:locked/>
    <w:rsid w:val="002F617A"/>
    <w:rPr>
      <w:rFonts w:ascii="Garamond" w:hAnsi="Garamond" w:cs="Garamond"/>
      <w:sz w:val="9"/>
      <w:szCs w:val="9"/>
      <w:shd w:val="clear" w:color="auto" w:fill="FFFFFF"/>
      <w:lang w:val="en-US"/>
    </w:rPr>
  </w:style>
  <w:style w:type="paragraph" w:customStyle="1" w:styleId="251">
    <w:name w:val="Основной текст (25)"/>
    <w:basedOn w:val="a2"/>
    <w:link w:val="250"/>
    <w:uiPriority w:val="99"/>
    <w:rsid w:val="002F617A"/>
    <w:pPr>
      <w:widowControl w:val="0"/>
      <w:shd w:val="clear" w:color="auto" w:fill="FFFFFF"/>
      <w:spacing w:before="120" w:after="0" w:line="240" w:lineRule="atLeast"/>
    </w:pPr>
    <w:rPr>
      <w:rFonts w:ascii="Garamond" w:hAnsi="Garamond" w:cs="Garamond"/>
      <w:sz w:val="9"/>
      <w:szCs w:val="9"/>
      <w:lang w:val="en-US" w:eastAsia="ru-RU"/>
    </w:rPr>
  </w:style>
  <w:style w:type="character" w:customStyle="1" w:styleId="257">
    <w:name w:val="Основной текст (25) + 7"/>
    <w:aliases w:val="5 pt37,Курсив18"/>
    <w:uiPriority w:val="99"/>
    <w:rsid w:val="002F617A"/>
    <w:rPr>
      <w:rFonts w:ascii="Garamond" w:hAnsi="Garamond" w:cs="Garamond"/>
      <w:i/>
      <w:iCs/>
      <w:color w:val="000000"/>
      <w:spacing w:val="0"/>
      <w:w w:val="100"/>
      <w:position w:val="0"/>
      <w:sz w:val="15"/>
      <w:szCs w:val="15"/>
      <w:shd w:val="clear" w:color="auto" w:fill="FFFFFF"/>
      <w:lang w:val="en-US"/>
    </w:rPr>
  </w:style>
  <w:style w:type="character" w:customStyle="1" w:styleId="730">
    <w:name w:val="Основной текст + 73"/>
    <w:aliases w:val="5 pt36,Полужирный27,Курсив17"/>
    <w:uiPriority w:val="99"/>
    <w:rsid w:val="002F617A"/>
    <w:rPr>
      <w:rFonts w:ascii="Arial" w:eastAsia="Times New Roman" w:hAnsi="Arial" w:cs="Arial"/>
      <w:b/>
      <w:bCs/>
      <w:i/>
      <w:iCs/>
      <w:color w:val="000000"/>
      <w:spacing w:val="0"/>
      <w:w w:val="100"/>
      <w:position w:val="0"/>
      <w:sz w:val="15"/>
      <w:szCs w:val="15"/>
      <w:shd w:val="clear" w:color="auto" w:fill="FFFFFF"/>
      <w:lang w:val="ru-RU"/>
    </w:rPr>
  </w:style>
  <w:style w:type="character" w:customStyle="1" w:styleId="Verdana1">
    <w:name w:val="Колонтитул + Verdana1"/>
    <w:aliases w:val="82,5 pt35,Полужирный26"/>
    <w:uiPriority w:val="99"/>
    <w:rsid w:val="002F617A"/>
    <w:rPr>
      <w:rFonts w:ascii="Verdana" w:hAnsi="Verdana" w:cs="Verdana"/>
      <w:b/>
      <w:bCs/>
      <w:color w:val="000000"/>
      <w:spacing w:val="0"/>
      <w:w w:val="100"/>
      <w:position w:val="0"/>
      <w:sz w:val="17"/>
      <w:szCs w:val="17"/>
      <w:u w:val="none"/>
    </w:rPr>
  </w:style>
  <w:style w:type="character" w:customStyle="1" w:styleId="BookmanOldStyle">
    <w:name w:val="Основной текст + Bookman Old Style"/>
    <w:aliases w:val="10 pt9"/>
    <w:uiPriority w:val="99"/>
    <w:rsid w:val="002F617A"/>
    <w:rPr>
      <w:rFonts w:ascii="Bookman Old Style" w:eastAsia="Times New Roman" w:hAnsi="Bookman Old Style" w:cs="Bookman Old Style"/>
      <w:color w:val="000000"/>
      <w:spacing w:val="0"/>
      <w:w w:val="100"/>
      <w:position w:val="0"/>
      <w:sz w:val="20"/>
      <w:szCs w:val="20"/>
      <w:shd w:val="clear" w:color="auto" w:fill="FFFFFF"/>
      <w:lang w:val="ru-RU"/>
    </w:rPr>
  </w:style>
  <w:style w:type="character" w:customStyle="1" w:styleId="66">
    <w:name w:val="Основной текст + 6"/>
    <w:aliases w:val="5 pt34"/>
    <w:uiPriority w:val="99"/>
    <w:rsid w:val="002F617A"/>
    <w:rPr>
      <w:rFonts w:ascii="Arial" w:eastAsia="Times New Roman" w:hAnsi="Arial" w:cs="Arial"/>
      <w:color w:val="000000"/>
      <w:spacing w:val="0"/>
      <w:w w:val="100"/>
      <w:position w:val="0"/>
      <w:sz w:val="13"/>
      <w:szCs w:val="13"/>
      <w:shd w:val="clear" w:color="auto" w:fill="FFFFFF"/>
      <w:lang w:val="ru-RU"/>
    </w:rPr>
  </w:style>
  <w:style w:type="character" w:customStyle="1" w:styleId="820">
    <w:name w:val="Основной текст + 82"/>
    <w:aliases w:val="5 pt33,Полужирный25,Малые прописные2"/>
    <w:uiPriority w:val="99"/>
    <w:rsid w:val="002F617A"/>
    <w:rPr>
      <w:rFonts w:ascii="Arial" w:eastAsia="Times New Roman" w:hAnsi="Arial" w:cs="Arial"/>
      <w:b/>
      <w:bCs/>
      <w:smallCaps/>
      <w:color w:val="000000"/>
      <w:spacing w:val="0"/>
      <w:w w:val="100"/>
      <w:position w:val="0"/>
      <w:sz w:val="17"/>
      <w:szCs w:val="17"/>
      <w:shd w:val="clear" w:color="auto" w:fill="FFFFFF"/>
      <w:lang w:val="ru-RU"/>
    </w:rPr>
  </w:style>
  <w:style w:type="character" w:customStyle="1" w:styleId="95">
    <w:name w:val="Основной текст + 9"/>
    <w:aliases w:val="5 pt32,Полужирный24"/>
    <w:uiPriority w:val="99"/>
    <w:rsid w:val="002F617A"/>
    <w:rPr>
      <w:rFonts w:ascii="Arial" w:eastAsia="Times New Roman" w:hAnsi="Arial" w:cs="Arial"/>
      <w:b/>
      <w:bCs/>
      <w:color w:val="000000"/>
      <w:spacing w:val="0"/>
      <w:w w:val="100"/>
      <w:position w:val="0"/>
      <w:sz w:val="19"/>
      <w:szCs w:val="19"/>
      <w:shd w:val="clear" w:color="auto" w:fill="FFFFFF"/>
      <w:lang w:val="ru-RU"/>
    </w:rPr>
  </w:style>
  <w:style w:type="character" w:customStyle="1" w:styleId="9pt0">
    <w:name w:val="Основной текст + 9 pt"/>
    <w:uiPriority w:val="99"/>
    <w:rsid w:val="002F617A"/>
    <w:rPr>
      <w:rFonts w:ascii="Arial" w:eastAsia="Times New Roman" w:hAnsi="Arial" w:cs="Arial"/>
      <w:color w:val="000000"/>
      <w:spacing w:val="0"/>
      <w:w w:val="100"/>
      <w:position w:val="0"/>
      <w:sz w:val="18"/>
      <w:szCs w:val="18"/>
      <w:shd w:val="clear" w:color="auto" w:fill="FFFFFF"/>
      <w:lang w:val="ru-RU"/>
    </w:rPr>
  </w:style>
  <w:style w:type="character" w:customStyle="1" w:styleId="BookmanOldStyle11">
    <w:name w:val="Основной текст + Bookman Old Style11"/>
    <w:aliases w:val="10 pt8,Полужирный23,Курсив16"/>
    <w:uiPriority w:val="99"/>
    <w:rsid w:val="002F617A"/>
    <w:rPr>
      <w:rFonts w:ascii="Bookman Old Style" w:eastAsia="Times New Roman" w:hAnsi="Bookman Old Style" w:cs="Bookman Old Style"/>
      <w:b/>
      <w:bCs/>
      <w:i/>
      <w:iCs/>
      <w:color w:val="000000"/>
      <w:spacing w:val="0"/>
      <w:w w:val="100"/>
      <w:position w:val="0"/>
      <w:sz w:val="20"/>
      <w:szCs w:val="20"/>
      <w:shd w:val="clear" w:color="auto" w:fill="FFFFFF"/>
    </w:rPr>
  </w:style>
  <w:style w:type="character" w:customStyle="1" w:styleId="BookmanOldStyle10">
    <w:name w:val="Основной текст + Bookman Old Style10"/>
    <w:aliases w:val="7 pt4"/>
    <w:uiPriority w:val="99"/>
    <w:rsid w:val="002F617A"/>
    <w:rPr>
      <w:rFonts w:ascii="Bookman Old Style" w:eastAsia="Times New Roman" w:hAnsi="Bookman Old Style" w:cs="Bookman Old Style"/>
      <w:color w:val="000000"/>
      <w:spacing w:val="0"/>
      <w:w w:val="100"/>
      <w:position w:val="0"/>
      <w:sz w:val="14"/>
      <w:szCs w:val="14"/>
      <w:shd w:val="clear" w:color="auto" w:fill="FFFFFF"/>
    </w:rPr>
  </w:style>
  <w:style w:type="character" w:customStyle="1" w:styleId="7pt2">
    <w:name w:val="Основной текст + 7 pt2"/>
    <w:uiPriority w:val="99"/>
    <w:rsid w:val="002F617A"/>
    <w:rPr>
      <w:rFonts w:ascii="Arial" w:eastAsia="Times New Roman" w:hAnsi="Arial" w:cs="Arial"/>
      <w:color w:val="000000"/>
      <w:spacing w:val="0"/>
      <w:w w:val="100"/>
      <w:position w:val="0"/>
      <w:sz w:val="14"/>
      <w:szCs w:val="14"/>
      <w:shd w:val="clear" w:color="auto" w:fill="FFFFFF"/>
    </w:rPr>
  </w:style>
  <w:style w:type="character" w:customStyle="1" w:styleId="BookmanOldStyle9">
    <w:name w:val="Основной текст + Bookman Old Style9"/>
    <w:aliases w:val="7 pt3,Малые прописные1"/>
    <w:uiPriority w:val="99"/>
    <w:rsid w:val="002F617A"/>
    <w:rPr>
      <w:rFonts w:ascii="Bookman Old Style" w:eastAsia="Times New Roman" w:hAnsi="Bookman Old Style" w:cs="Bookman Old Style"/>
      <w:smallCaps/>
      <w:color w:val="000000"/>
      <w:spacing w:val="0"/>
      <w:w w:val="100"/>
      <w:position w:val="0"/>
      <w:sz w:val="14"/>
      <w:szCs w:val="14"/>
      <w:shd w:val="clear" w:color="auto" w:fill="FFFFFF"/>
      <w:lang w:val="en-US"/>
    </w:rPr>
  </w:style>
  <w:style w:type="character" w:customStyle="1" w:styleId="7pt1">
    <w:name w:val="Основной текст + 7 pt1"/>
    <w:aliases w:val="Курсив15,Интервал 0 pt6"/>
    <w:uiPriority w:val="99"/>
    <w:rsid w:val="002F617A"/>
    <w:rPr>
      <w:rFonts w:ascii="Arial" w:eastAsia="Times New Roman" w:hAnsi="Arial" w:cs="Arial"/>
      <w:i/>
      <w:iCs/>
      <w:color w:val="000000"/>
      <w:spacing w:val="10"/>
      <w:w w:val="100"/>
      <w:position w:val="0"/>
      <w:sz w:val="14"/>
      <w:szCs w:val="14"/>
      <w:shd w:val="clear" w:color="auto" w:fill="FFFFFF"/>
      <w:lang w:val="ru-RU"/>
    </w:rPr>
  </w:style>
  <w:style w:type="character" w:customStyle="1" w:styleId="BookmanOldStyle8">
    <w:name w:val="Основной текст + Bookman Old Style8"/>
    <w:aliases w:val="6,5 pt31"/>
    <w:uiPriority w:val="99"/>
    <w:rsid w:val="002F617A"/>
    <w:rPr>
      <w:rFonts w:ascii="Bookman Old Style" w:eastAsia="Times New Roman" w:hAnsi="Bookman Old Style" w:cs="Bookman Old Style"/>
      <w:color w:val="000000"/>
      <w:spacing w:val="0"/>
      <w:w w:val="100"/>
      <w:position w:val="0"/>
      <w:sz w:val="13"/>
      <w:szCs w:val="13"/>
      <w:shd w:val="clear" w:color="auto" w:fill="FFFFFF"/>
    </w:rPr>
  </w:style>
  <w:style w:type="character" w:customStyle="1" w:styleId="5pt">
    <w:name w:val="Основной текст + 5 pt"/>
    <w:uiPriority w:val="99"/>
    <w:rsid w:val="002F617A"/>
    <w:rPr>
      <w:rFonts w:ascii="Arial" w:eastAsia="Times New Roman" w:hAnsi="Arial" w:cs="Arial"/>
      <w:color w:val="000000"/>
      <w:spacing w:val="0"/>
      <w:w w:val="100"/>
      <w:position w:val="0"/>
      <w:sz w:val="10"/>
      <w:szCs w:val="10"/>
      <w:shd w:val="clear" w:color="auto" w:fill="FFFFFF"/>
    </w:rPr>
  </w:style>
  <w:style w:type="character" w:customStyle="1" w:styleId="620">
    <w:name w:val="Основной текст + 62"/>
    <w:aliases w:val="5 pt30,Курсив14"/>
    <w:uiPriority w:val="99"/>
    <w:rsid w:val="002F617A"/>
    <w:rPr>
      <w:rFonts w:ascii="Arial" w:eastAsia="Times New Roman" w:hAnsi="Arial" w:cs="Arial"/>
      <w:i/>
      <w:iCs/>
      <w:color w:val="000000"/>
      <w:spacing w:val="0"/>
      <w:w w:val="100"/>
      <w:position w:val="0"/>
      <w:sz w:val="13"/>
      <w:szCs w:val="13"/>
      <w:shd w:val="clear" w:color="auto" w:fill="FFFFFF"/>
      <w:lang w:val="ru-RU"/>
    </w:rPr>
  </w:style>
  <w:style w:type="character" w:customStyle="1" w:styleId="260">
    <w:name w:val="Основной текст (26)_"/>
    <w:link w:val="261"/>
    <w:uiPriority w:val="99"/>
    <w:locked/>
    <w:rsid w:val="002F617A"/>
    <w:rPr>
      <w:rFonts w:ascii="Batang" w:eastAsia="Batang" w:hAnsi="Batang" w:cs="Batang"/>
      <w:sz w:val="12"/>
      <w:szCs w:val="12"/>
      <w:shd w:val="clear" w:color="auto" w:fill="FFFFFF"/>
    </w:rPr>
  </w:style>
  <w:style w:type="paragraph" w:customStyle="1" w:styleId="261">
    <w:name w:val="Основной текст (26)"/>
    <w:basedOn w:val="a2"/>
    <w:link w:val="260"/>
    <w:uiPriority w:val="99"/>
    <w:rsid w:val="002F617A"/>
    <w:pPr>
      <w:widowControl w:val="0"/>
      <w:shd w:val="clear" w:color="auto" w:fill="FFFFFF"/>
      <w:spacing w:before="120" w:after="0" w:line="240" w:lineRule="atLeast"/>
    </w:pPr>
    <w:rPr>
      <w:rFonts w:ascii="Batang" w:eastAsia="Batang" w:hAnsi="Batang" w:cs="Batang"/>
      <w:sz w:val="12"/>
      <w:szCs w:val="12"/>
      <w:lang w:eastAsia="ru-RU"/>
    </w:rPr>
  </w:style>
  <w:style w:type="character" w:customStyle="1" w:styleId="8pt2">
    <w:name w:val="Основной текст + 8 pt2"/>
    <w:aliases w:val="Полужирный22"/>
    <w:uiPriority w:val="99"/>
    <w:rsid w:val="002F617A"/>
    <w:rPr>
      <w:rFonts w:ascii="Arial" w:eastAsia="Times New Roman" w:hAnsi="Arial" w:cs="Arial"/>
      <w:b/>
      <w:bCs/>
      <w:color w:val="000000"/>
      <w:spacing w:val="0"/>
      <w:w w:val="100"/>
      <w:position w:val="0"/>
      <w:sz w:val="16"/>
      <w:szCs w:val="16"/>
      <w:shd w:val="clear" w:color="auto" w:fill="FFFFFF"/>
      <w:lang w:val="ru-RU"/>
    </w:rPr>
  </w:style>
  <w:style w:type="character" w:customStyle="1" w:styleId="610">
    <w:name w:val="Основной текст + 61"/>
    <w:aliases w:val="5 pt29,Полужирный21"/>
    <w:uiPriority w:val="99"/>
    <w:rsid w:val="002F617A"/>
    <w:rPr>
      <w:rFonts w:ascii="Arial" w:eastAsia="Times New Roman" w:hAnsi="Arial" w:cs="Arial"/>
      <w:b/>
      <w:bCs/>
      <w:color w:val="000000"/>
      <w:spacing w:val="0"/>
      <w:w w:val="100"/>
      <w:position w:val="0"/>
      <w:sz w:val="13"/>
      <w:szCs w:val="13"/>
      <w:shd w:val="clear" w:color="auto" w:fill="FFFFFF"/>
      <w:lang w:val="ru-RU"/>
    </w:rPr>
  </w:style>
  <w:style w:type="character" w:customStyle="1" w:styleId="85">
    <w:name w:val="Основной текст (8)"/>
    <w:uiPriority w:val="99"/>
    <w:rsid w:val="002F617A"/>
    <w:rPr>
      <w:rFonts w:ascii="Arial" w:hAnsi="Arial" w:cs="Arial"/>
      <w:b/>
      <w:bCs/>
      <w:color w:val="000000"/>
      <w:spacing w:val="-10"/>
      <w:w w:val="100"/>
      <w:position w:val="0"/>
      <w:sz w:val="21"/>
      <w:szCs w:val="21"/>
      <w:u w:val="none"/>
      <w:lang w:val="ru-RU"/>
    </w:rPr>
  </w:style>
  <w:style w:type="character" w:customStyle="1" w:styleId="271">
    <w:name w:val="Основной текст (27)_"/>
    <w:link w:val="272"/>
    <w:uiPriority w:val="99"/>
    <w:locked/>
    <w:rsid w:val="002F617A"/>
    <w:rPr>
      <w:rFonts w:ascii="Arial" w:hAnsi="Arial" w:cs="Arial"/>
      <w:w w:val="150"/>
      <w:sz w:val="9"/>
      <w:szCs w:val="9"/>
      <w:shd w:val="clear" w:color="auto" w:fill="FFFFFF"/>
    </w:rPr>
  </w:style>
  <w:style w:type="paragraph" w:customStyle="1" w:styleId="272">
    <w:name w:val="Основной текст (27)"/>
    <w:basedOn w:val="a2"/>
    <w:link w:val="271"/>
    <w:uiPriority w:val="99"/>
    <w:rsid w:val="002F617A"/>
    <w:pPr>
      <w:widowControl w:val="0"/>
      <w:shd w:val="clear" w:color="auto" w:fill="FFFFFF"/>
      <w:spacing w:before="120" w:after="0" w:line="240" w:lineRule="atLeast"/>
    </w:pPr>
    <w:rPr>
      <w:rFonts w:cs="Arial"/>
      <w:w w:val="150"/>
      <w:sz w:val="9"/>
      <w:szCs w:val="9"/>
      <w:lang w:eastAsia="ru-RU"/>
    </w:rPr>
  </w:style>
  <w:style w:type="character" w:customStyle="1" w:styleId="27BookmanOldStyle">
    <w:name w:val="Основной текст (27) + Bookman Old Style"/>
    <w:aliases w:val="5 pt28,Курсив13,Масштаб 100%"/>
    <w:uiPriority w:val="99"/>
    <w:rsid w:val="002F617A"/>
    <w:rPr>
      <w:rFonts w:ascii="Bookman Old Style" w:hAnsi="Bookman Old Style" w:cs="Bookman Old Style"/>
      <w:i/>
      <w:iCs/>
      <w:color w:val="000000"/>
      <w:spacing w:val="0"/>
      <w:w w:val="100"/>
      <w:position w:val="0"/>
      <w:sz w:val="10"/>
      <w:szCs w:val="10"/>
      <w:shd w:val="clear" w:color="auto" w:fill="FFFFFF"/>
    </w:rPr>
  </w:style>
  <w:style w:type="character" w:customStyle="1" w:styleId="171">
    <w:name w:val="Подпись к картинке (17)_"/>
    <w:uiPriority w:val="99"/>
    <w:rsid w:val="002F617A"/>
    <w:rPr>
      <w:rFonts w:ascii="Arial" w:hAnsi="Arial" w:cs="Arial"/>
      <w:sz w:val="14"/>
      <w:szCs w:val="14"/>
      <w:u w:val="none"/>
    </w:rPr>
  </w:style>
  <w:style w:type="character" w:customStyle="1" w:styleId="172">
    <w:name w:val="Подпись к картинке (17)"/>
    <w:uiPriority w:val="99"/>
    <w:rsid w:val="002F617A"/>
    <w:rPr>
      <w:rFonts w:ascii="Arial" w:hAnsi="Arial" w:cs="Arial"/>
      <w:color w:val="000000"/>
      <w:spacing w:val="0"/>
      <w:w w:val="100"/>
      <w:position w:val="0"/>
      <w:sz w:val="14"/>
      <w:szCs w:val="14"/>
      <w:u w:val="none"/>
      <w:lang w:val="ru-RU"/>
    </w:rPr>
  </w:style>
  <w:style w:type="character" w:customStyle="1" w:styleId="67">
    <w:name w:val="Основной текст (6)"/>
    <w:uiPriority w:val="99"/>
    <w:rsid w:val="002F617A"/>
    <w:rPr>
      <w:rFonts w:ascii="Arial" w:hAnsi="Arial" w:cs="Arial"/>
      <w:b/>
      <w:bCs/>
      <w:color w:val="000000"/>
      <w:spacing w:val="0"/>
      <w:w w:val="100"/>
      <w:position w:val="0"/>
      <w:sz w:val="17"/>
      <w:szCs w:val="17"/>
      <w:u w:val="none"/>
      <w:lang w:val="ru-RU"/>
    </w:rPr>
  </w:style>
  <w:style w:type="character" w:customStyle="1" w:styleId="182">
    <w:name w:val="Подпись к картинке (18)_"/>
    <w:link w:val="183"/>
    <w:uiPriority w:val="99"/>
    <w:locked/>
    <w:rsid w:val="002F617A"/>
    <w:rPr>
      <w:rFonts w:ascii="Arial" w:hAnsi="Arial" w:cs="Arial"/>
      <w:sz w:val="14"/>
      <w:szCs w:val="14"/>
      <w:shd w:val="clear" w:color="auto" w:fill="FFFFFF"/>
    </w:rPr>
  </w:style>
  <w:style w:type="paragraph" w:customStyle="1" w:styleId="183">
    <w:name w:val="Подпись к картинке (18)"/>
    <w:basedOn w:val="a2"/>
    <w:link w:val="182"/>
    <w:uiPriority w:val="99"/>
    <w:rsid w:val="002F617A"/>
    <w:pPr>
      <w:widowControl w:val="0"/>
      <w:shd w:val="clear" w:color="auto" w:fill="FFFFFF"/>
      <w:spacing w:after="0" w:line="240" w:lineRule="atLeast"/>
    </w:pPr>
    <w:rPr>
      <w:rFonts w:cs="Arial"/>
      <w:sz w:val="14"/>
      <w:szCs w:val="14"/>
      <w:lang w:eastAsia="ru-RU"/>
    </w:rPr>
  </w:style>
  <w:style w:type="character" w:customStyle="1" w:styleId="280">
    <w:name w:val="Основной текст (28)_"/>
    <w:uiPriority w:val="99"/>
    <w:rsid w:val="002F617A"/>
    <w:rPr>
      <w:rFonts w:ascii="Arial" w:hAnsi="Arial" w:cs="Arial"/>
      <w:sz w:val="14"/>
      <w:szCs w:val="14"/>
      <w:u w:val="none"/>
    </w:rPr>
  </w:style>
  <w:style w:type="character" w:customStyle="1" w:styleId="281">
    <w:name w:val="Основной текст (28)"/>
    <w:uiPriority w:val="99"/>
    <w:rsid w:val="002F617A"/>
    <w:rPr>
      <w:rFonts w:ascii="Arial" w:hAnsi="Arial" w:cs="Arial"/>
      <w:color w:val="000000"/>
      <w:spacing w:val="0"/>
      <w:w w:val="100"/>
      <w:position w:val="0"/>
      <w:sz w:val="14"/>
      <w:szCs w:val="14"/>
      <w:u w:val="none"/>
      <w:lang w:val="ru-RU"/>
    </w:rPr>
  </w:style>
  <w:style w:type="character" w:customStyle="1" w:styleId="ArialNarrow12">
    <w:name w:val="Колонтитул + Arial Narrow1"/>
    <w:aliases w:val="8 pt3,Полужирный20"/>
    <w:uiPriority w:val="99"/>
    <w:rsid w:val="002F617A"/>
    <w:rPr>
      <w:rFonts w:ascii="Arial Narrow" w:hAnsi="Arial Narrow" w:cs="Arial Narrow"/>
      <w:b/>
      <w:bCs/>
      <w:color w:val="000000"/>
      <w:spacing w:val="0"/>
      <w:w w:val="100"/>
      <w:position w:val="0"/>
      <w:sz w:val="16"/>
      <w:szCs w:val="16"/>
      <w:u w:val="none"/>
      <w:lang w:val="ru-RU"/>
    </w:rPr>
  </w:style>
  <w:style w:type="character" w:customStyle="1" w:styleId="BookmanOldStyle0">
    <w:name w:val="Колонтитул + Bookman Old Style"/>
    <w:aliases w:val="9 pt4,Полужирный19"/>
    <w:uiPriority w:val="99"/>
    <w:rsid w:val="002F617A"/>
    <w:rPr>
      <w:rFonts w:ascii="Bookman Old Style" w:hAnsi="Bookman Old Style" w:cs="Bookman Old Style"/>
      <w:b/>
      <w:bCs/>
      <w:color w:val="000000"/>
      <w:spacing w:val="0"/>
      <w:w w:val="100"/>
      <w:position w:val="0"/>
      <w:sz w:val="18"/>
      <w:szCs w:val="18"/>
      <w:u w:val="none"/>
    </w:rPr>
  </w:style>
  <w:style w:type="character" w:customStyle="1" w:styleId="67pt">
    <w:name w:val="Основной текст (6) + 7 pt"/>
    <w:uiPriority w:val="99"/>
    <w:rsid w:val="002F617A"/>
    <w:rPr>
      <w:rFonts w:ascii="Arial" w:hAnsi="Arial" w:cs="Arial"/>
      <w:b/>
      <w:bCs/>
      <w:color w:val="000000"/>
      <w:spacing w:val="0"/>
      <w:w w:val="100"/>
      <w:position w:val="0"/>
      <w:sz w:val="14"/>
      <w:szCs w:val="14"/>
      <w:u w:val="none"/>
    </w:rPr>
  </w:style>
  <w:style w:type="character" w:customStyle="1" w:styleId="290">
    <w:name w:val="Основной текст (29)_"/>
    <w:uiPriority w:val="99"/>
    <w:rsid w:val="002F617A"/>
    <w:rPr>
      <w:rFonts w:ascii="Arial Narrow" w:hAnsi="Arial Narrow" w:cs="Arial Narrow"/>
      <w:sz w:val="17"/>
      <w:szCs w:val="17"/>
      <w:u w:val="none"/>
    </w:rPr>
  </w:style>
  <w:style w:type="character" w:customStyle="1" w:styleId="29Arial">
    <w:name w:val="Основной текст (29) + Arial"/>
    <w:uiPriority w:val="99"/>
    <w:rsid w:val="002F617A"/>
    <w:rPr>
      <w:rFonts w:ascii="Arial" w:hAnsi="Arial" w:cs="Arial"/>
      <w:color w:val="000000"/>
      <w:spacing w:val="0"/>
      <w:w w:val="100"/>
      <w:position w:val="0"/>
      <w:sz w:val="17"/>
      <w:szCs w:val="17"/>
      <w:u w:val="none"/>
    </w:rPr>
  </w:style>
  <w:style w:type="character" w:customStyle="1" w:styleId="291">
    <w:name w:val="Основной текст (29)"/>
    <w:uiPriority w:val="99"/>
    <w:rsid w:val="002F617A"/>
    <w:rPr>
      <w:rFonts w:ascii="Arial Narrow" w:hAnsi="Arial Narrow" w:cs="Arial Narrow"/>
      <w:color w:val="000000"/>
      <w:spacing w:val="0"/>
      <w:w w:val="100"/>
      <w:position w:val="0"/>
      <w:sz w:val="17"/>
      <w:szCs w:val="17"/>
      <w:u w:val="none"/>
      <w:lang w:val="ru-RU"/>
    </w:rPr>
  </w:style>
  <w:style w:type="character" w:customStyle="1" w:styleId="29Arial3">
    <w:name w:val="Основной текст (29) + Arial3"/>
    <w:aliases w:val="Полужирный18"/>
    <w:uiPriority w:val="99"/>
    <w:rsid w:val="002F617A"/>
    <w:rPr>
      <w:rFonts w:ascii="Arial" w:hAnsi="Arial" w:cs="Arial"/>
      <w:b/>
      <w:bCs/>
      <w:color w:val="000000"/>
      <w:spacing w:val="0"/>
      <w:w w:val="100"/>
      <w:position w:val="0"/>
      <w:sz w:val="17"/>
      <w:szCs w:val="17"/>
      <w:u w:val="none"/>
      <w:lang w:val="ru-RU"/>
    </w:rPr>
  </w:style>
  <w:style w:type="character" w:customStyle="1" w:styleId="29Arial2">
    <w:name w:val="Основной текст (29) + Arial2"/>
    <w:aliases w:val="73,5 pt27"/>
    <w:uiPriority w:val="99"/>
    <w:rsid w:val="002F617A"/>
    <w:rPr>
      <w:rFonts w:ascii="Arial" w:hAnsi="Arial" w:cs="Arial"/>
      <w:color w:val="000000"/>
      <w:spacing w:val="0"/>
      <w:w w:val="100"/>
      <w:position w:val="0"/>
      <w:sz w:val="15"/>
      <w:szCs w:val="15"/>
      <w:u w:val="none"/>
      <w:lang w:val="ru-RU"/>
    </w:rPr>
  </w:style>
  <w:style w:type="character" w:customStyle="1" w:styleId="29Batang">
    <w:name w:val="Основной текст (29) + Batang"/>
    <w:aliases w:val="72,5 pt26"/>
    <w:uiPriority w:val="99"/>
    <w:rsid w:val="002F617A"/>
    <w:rPr>
      <w:rFonts w:ascii="Batang" w:eastAsia="Batang" w:hAnsi="Batang" w:cs="Batang"/>
      <w:color w:val="000000"/>
      <w:spacing w:val="0"/>
      <w:w w:val="100"/>
      <w:position w:val="0"/>
      <w:sz w:val="15"/>
      <w:szCs w:val="15"/>
      <w:u w:val="none"/>
      <w:lang w:val="ru-RU"/>
    </w:rPr>
  </w:style>
  <w:style w:type="character" w:customStyle="1" w:styleId="29Arial1">
    <w:name w:val="Основной текст (29) + Arial1"/>
    <w:aliases w:val="112,5 pt25"/>
    <w:uiPriority w:val="99"/>
    <w:rsid w:val="002F617A"/>
    <w:rPr>
      <w:rFonts w:ascii="Arial" w:hAnsi="Arial" w:cs="Arial"/>
      <w:color w:val="000000"/>
      <w:spacing w:val="0"/>
      <w:w w:val="100"/>
      <w:position w:val="0"/>
      <w:sz w:val="23"/>
      <w:szCs w:val="23"/>
      <w:u w:val="none"/>
    </w:rPr>
  </w:style>
  <w:style w:type="character" w:customStyle="1" w:styleId="19Exact">
    <w:name w:val="Подпись к картинке (19) Exact"/>
    <w:link w:val="191"/>
    <w:uiPriority w:val="99"/>
    <w:locked/>
    <w:rsid w:val="002F617A"/>
    <w:rPr>
      <w:rFonts w:ascii="Arial" w:hAnsi="Arial" w:cs="Arial"/>
      <w:sz w:val="19"/>
      <w:szCs w:val="19"/>
      <w:shd w:val="clear" w:color="auto" w:fill="FFFFFF"/>
    </w:rPr>
  </w:style>
  <w:style w:type="paragraph" w:customStyle="1" w:styleId="191">
    <w:name w:val="Подпись к картинке (19)"/>
    <w:basedOn w:val="a2"/>
    <w:link w:val="19Exact"/>
    <w:uiPriority w:val="99"/>
    <w:rsid w:val="002F617A"/>
    <w:pPr>
      <w:widowControl w:val="0"/>
      <w:shd w:val="clear" w:color="auto" w:fill="FFFFFF"/>
      <w:spacing w:after="0" w:line="240" w:lineRule="atLeast"/>
    </w:pPr>
    <w:rPr>
      <w:rFonts w:cs="Arial"/>
      <w:sz w:val="19"/>
      <w:szCs w:val="19"/>
      <w:lang w:eastAsia="ru-RU"/>
    </w:rPr>
  </w:style>
  <w:style w:type="character" w:customStyle="1" w:styleId="60ptExact">
    <w:name w:val="Основной текст (6) + Интервал 0 pt Exact"/>
    <w:uiPriority w:val="99"/>
    <w:rsid w:val="002F617A"/>
    <w:rPr>
      <w:rFonts w:ascii="Arial" w:hAnsi="Arial" w:cs="Arial"/>
      <w:b/>
      <w:bCs/>
      <w:color w:val="000000"/>
      <w:spacing w:val="-3"/>
      <w:w w:val="100"/>
      <w:position w:val="0"/>
      <w:sz w:val="16"/>
      <w:szCs w:val="16"/>
      <w:u w:val="none"/>
    </w:rPr>
  </w:style>
  <w:style w:type="character" w:customStyle="1" w:styleId="35Exact">
    <w:name w:val="Основной текст (35) Exact"/>
    <w:uiPriority w:val="99"/>
    <w:rsid w:val="002F617A"/>
    <w:rPr>
      <w:rFonts w:ascii="Arial" w:hAnsi="Arial" w:cs="Arial"/>
      <w:sz w:val="19"/>
      <w:szCs w:val="19"/>
      <w:u w:val="none"/>
    </w:rPr>
  </w:style>
  <w:style w:type="character" w:customStyle="1" w:styleId="358pt">
    <w:name w:val="Основной текст (35) + 8 pt"/>
    <w:aliases w:val="Полужирный17,Интервал 0 pt Exact7"/>
    <w:uiPriority w:val="99"/>
    <w:rsid w:val="002F617A"/>
    <w:rPr>
      <w:rFonts w:ascii="Arial" w:hAnsi="Arial" w:cs="Arial"/>
      <w:b/>
      <w:bCs/>
      <w:spacing w:val="-3"/>
      <w:sz w:val="16"/>
      <w:szCs w:val="16"/>
      <w:u w:val="none"/>
    </w:rPr>
  </w:style>
  <w:style w:type="character" w:customStyle="1" w:styleId="350">
    <w:name w:val="Основной текст (35)_"/>
    <w:uiPriority w:val="99"/>
    <w:rsid w:val="002F617A"/>
    <w:rPr>
      <w:rFonts w:ascii="Arial" w:hAnsi="Arial" w:cs="Arial"/>
      <w:sz w:val="19"/>
      <w:szCs w:val="19"/>
      <w:u w:val="none"/>
    </w:rPr>
  </w:style>
  <w:style w:type="character" w:customStyle="1" w:styleId="32Exact">
    <w:name w:val="Основной текст (32) Exact"/>
    <w:uiPriority w:val="99"/>
    <w:rsid w:val="002F617A"/>
    <w:rPr>
      <w:rFonts w:ascii="Bookman Old Style" w:hAnsi="Bookman Old Style" w:cs="Bookman Old Style"/>
      <w:b/>
      <w:bCs/>
      <w:i/>
      <w:iCs/>
      <w:sz w:val="19"/>
      <w:szCs w:val="19"/>
      <w:u w:val="none"/>
      <w:lang w:val="en-US"/>
    </w:rPr>
  </w:style>
  <w:style w:type="character" w:customStyle="1" w:styleId="329pt">
    <w:name w:val="Основной текст (32) + 9 pt"/>
    <w:aliases w:val="Интервал 0 pt Exact6"/>
    <w:uiPriority w:val="99"/>
    <w:rsid w:val="002F617A"/>
    <w:rPr>
      <w:rFonts w:ascii="Bookman Old Style" w:hAnsi="Bookman Old Style" w:cs="Bookman Old Style"/>
      <w:b/>
      <w:bCs/>
      <w:i/>
      <w:iCs/>
      <w:spacing w:val="8"/>
      <w:sz w:val="18"/>
      <w:szCs w:val="18"/>
      <w:u w:val="none"/>
    </w:rPr>
  </w:style>
  <w:style w:type="character" w:customStyle="1" w:styleId="320">
    <w:name w:val="Основной текст (32)_"/>
    <w:uiPriority w:val="99"/>
    <w:rsid w:val="002F617A"/>
    <w:rPr>
      <w:rFonts w:ascii="Bookman Old Style" w:hAnsi="Bookman Old Style" w:cs="Bookman Old Style"/>
      <w:b/>
      <w:bCs/>
      <w:i/>
      <w:iCs/>
      <w:sz w:val="20"/>
      <w:szCs w:val="20"/>
      <w:u w:val="none"/>
    </w:rPr>
  </w:style>
  <w:style w:type="character" w:customStyle="1" w:styleId="33Exact">
    <w:name w:val="Основной текст (33) Exact"/>
    <w:link w:val="330"/>
    <w:uiPriority w:val="99"/>
    <w:locked/>
    <w:rsid w:val="002F617A"/>
    <w:rPr>
      <w:rFonts w:ascii="Arial Unicode MS" w:eastAsia="Arial Unicode MS" w:hAnsi="Arial Unicode MS" w:cs="Arial Unicode MS"/>
      <w:spacing w:val="2"/>
      <w:sz w:val="19"/>
      <w:szCs w:val="19"/>
      <w:shd w:val="clear" w:color="auto" w:fill="FFFFFF"/>
    </w:rPr>
  </w:style>
  <w:style w:type="paragraph" w:customStyle="1" w:styleId="330">
    <w:name w:val="Основной текст (33)"/>
    <w:basedOn w:val="a2"/>
    <w:link w:val="33Exact"/>
    <w:uiPriority w:val="99"/>
    <w:rsid w:val="002F617A"/>
    <w:pPr>
      <w:widowControl w:val="0"/>
      <w:shd w:val="clear" w:color="auto" w:fill="FFFFFF"/>
      <w:spacing w:before="60" w:after="0" w:line="240" w:lineRule="atLeast"/>
      <w:jc w:val="right"/>
    </w:pPr>
    <w:rPr>
      <w:rFonts w:ascii="Arial Unicode MS" w:eastAsia="Arial Unicode MS" w:hAnsi="Arial Unicode MS" w:cs="Arial Unicode MS"/>
      <w:spacing w:val="2"/>
      <w:sz w:val="19"/>
      <w:szCs w:val="19"/>
      <w:lang w:eastAsia="ru-RU"/>
    </w:rPr>
  </w:style>
  <w:style w:type="character" w:customStyle="1" w:styleId="34Exact">
    <w:name w:val="Основной текст (34) Exact"/>
    <w:link w:val="340"/>
    <w:uiPriority w:val="99"/>
    <w:locked/>
    <w:rsid w:val="002F617A"/>
    <w:rPr>
      <w:rFonts w:ascii="Bookman Old Style" w:hAnsi="Bookman Old Style" w:cs="Bookman Old Style"/>
      <w:shd w:val="clear" w:color="auto" w:fill="FFFFFF"/>
    </w:rPr>
  </w:style>
  <w:style w:type="paragraph" w:customStyle="1" w:styleId="340">
    <w:name w:val="Основной текст (34)"/>
    <w:basedOn w:val="a2"/>
    <w:link w:val="34Exact"/>
    <w:uiPriority w:val="99"/>
    <w:rsid w:val="002F617A"/>
    <w:pPr>
      <w:widowControl w:val="0"/>
      <w:shd w:val="clear" w:color="auto" w:fill="FFFFFF"/>
      <w:spacing w:after="0" w:line="115" w:lineRule="exact"/>
      <w:jc w:val="right"/>
    </w:pPr>
    <w:rPr>
      <w:rFonts w:ascii="Bookman Old Style" w:hAnsi="Bookman Old Style" w:cs="Bookman Old Style"/>
      <w:sz w:val="20"/>
      <w:szCs w:val="20"/>
      <w:lang w:eastAsia="ru-RU"/>
    </w:rPr>
  </w:style>
  <w:style w:type="character" w:customStyle="1" w:styleId="351">
    <w:name w:val="Основной текст (35)"/>
    <w:uiPriority w:val="99"/>
    <w:rsid w:val="002F617A"/>
    <w:rPr>
      <w:rFonts w:ascii="Arial" w:hAnsi="Arial" w:cs="Arial"/>
      <w:color w:val="000000"/>
      <w:spacing w:val="0"/>
      <w:w w:val="100"/>
      <w:position w:val="0"/>
      <w:sz w:val="19"/>
      <w:szCs w:val="19"/>
      <w:u w:val="none"/>
      <w:lang w:val="ru-RU"/>
    </w:rPr>
  </w:style>
  <w:style w:type="character" w:customStyle="1" w:styleId="300">
    <w:name w:val="Основной текст (30)_"/>
    <w:uiPriority w:val="99"/>
    <w:rsid w:val="002F617A"/>
    <w:rPr>
      <w:rFonts w:ascii="Arial" w:hAnsi="Arial" w:cs="Arial"/>
      <w:b/>
      <w:bCs/>
      <w:sz w:val="17"/>
      <w:szCs w:val="17"/>
      <w:u w:val="none"/>
    </w:rPr>
  </w:style>
  <w:style w:type="character" w:customStyle="1" w:styleId="301">
    <w:name w:val="Основной текст (30)"/>
    <w:uiPriority w:val="99"/>
    <w:rsid w:val="002F617A"/>
    <w:rPr>
      <w:rFonts w:ascii="Arial" w:hAnsi="Arial" w:cs="Arial"/>
      <w:b/>
      <w:bCs/>
      <w:color w:val="000000"/>
      <w:spacing w:val="0"/>
      <w:w w:val="100"/>
      <w:position w:val="0"/>
      <w:sz w:val="17"/>
      <w:szCs w:val="17"/>
      <w:u w:val="none"/>
      <w:lang w:val="ru-RU"/>
    </w:rPr>
  </w:style>
  <w:style w:type="character" w:customStyle="1" w:styleId="7pt0">
    <w:name w:val="Колонтитул + 7 pt"/>
    <w:uiPriority w:val="99"/>
    <w:rsid w:val="002F617A"/>
    <w:rPr>
      <w:rFonts w:ascii="Tahoma" w:hAnsi="Tahoma" w:cs="Tahoma"/>
      <w:color w:val="000000"/>
      <w:spacing w:val="0"/>
      <w:w w:val="100"/>
      <w:position w:val="0"/>
      <w:sz w:val="14"/>
      <w:szCs w:val="14"/>
      <w:u w:val="none"/>
      <w:lang w:val="ru-RU"/>
    </w:rPr>
  </w:style>
  <w:style w:type="character" w:customStyle="1" w:styleId="3a">
    <w:name w:val="Колонтитул (3)"/>
    <w:uiPriority w:val="99"/>
    <w:rsid w:val="002F617A"/>
    <w:rPr>
      <w:rFonts w:ascii="Tahoma" w:hAnsi="Tahoma" w:cs="Tahoma"/>
      <w:b/>
      <w:bCs/>
      <w:sz w:val="18"/>
      <w:szCs w:val="18"/>
      <w:u w:val="none"/>
    </w:rPr>
  </w:style>
  <w:style w:type="character" w:customStyle="1" w:styleId="40pt">
    <w:name w:val="Основной текст (4) + Интервал 0 pt"/>
    <w:uiPriority w:val="99"/>
    <w:rsid w:val="002F617A"/>
    <w:rPr>
      <w:rFonts w:ascii="Arial" w:hAnsi="Arial" w:cs="Arial"/>
      <w:b/>
      <w:bCs/>
      <w:color w:val="000000"/>
      <w:spacing w:val="0"/>
      <w:w w:val="100"/>
      <w:position w:val="0"/>
      <w:sz w:val="22"/>
      <w:szCs w:val="22"/>
      <w:u w:val="none"/>
      <w:shd w:val="clear" w:color="auto" w:fill="FFFFFF"/>
      <w:lang w:val="ru-RU"/>
    </w:rPr>
  </w:style>
  <w:style w:type="character" w:customStyle="1" w:styleId="80pt">
    <w:name w:val="Основной текст (8) + Интервал 0 pt"/>
    <w:uiPriority w:val="99"/>
    <w:rsid w:val="002F617A"/>
    <w:rPr>
      <w:rFonts w:ascii="Arial" w:hAnsi="Arial" w:cs="Arial"/>
      <w:b/>
      <w:bCs/>
      <w:color w:val="000000"/>
      <w:spacing w:val="0"/>
      <w:w w:val="100"/>
      <w:position w:val="0"/>
      <w:sz w:val="21"/>
      <w:szCs w:val="21"/>
      <w:u w:val="none"/>
      <w:lang w:val="ru-RU"/>
    </w:rPr>
  </w:style>
  <w:style w:type="character" w:customStyle="1" w:styleId="222">
    <w:name w:val="Заголовок №2 (2)_"/>
    <w:link w:val="223"/>
    <w:uiPriority w:val="99"/>
    <w:locked/>
    <w:rsid w:val="002F617A"/>
    <w:rPr>
      <w:rFonts w:ascii="Arial" w:hAnsi="Arial" w:cs="Arial"/>
      <w:b/>
      <w:bCs/>
      <w:sz w:val="23"/>
      <w:szCs w:val="23"/>
      <w:shd w:val="clear" w:color="auto" w:fill="FFFFFF"/>
    </w:rPr>
  </w:style>
  <w:style w:type="paragraph" w:customStyle="1" w:styleId="223">
    <w:name w:val="Заголовок №2 (2)"/>
    <w:basedOn w:val="a2"/>
    <w:link w:val="222"/>
    <w:uiPriority w:val="99"/>
    <w:rsid w:val="002F617A"/>
    <w:pPr>
      <w:widowControl w:val="0"/>
      <w:shd w:val="clear" w:color="auto" w:fill="FFFFFF"/>
      <w:spacing w:before="480" w:after="180" w:line="240" w:lineRule="atLeast"/>
      <w:outlineLvl w:val="1"/>
    </w:pPr>
    <w:rPr>
      <w:rFonts w:cs="Arial"/>
      <w:b/>
      <w:bCs/>
      <w:sz w:val="23"/>
      <w:szCs w:val="23"/>
      <w:lang w:eastAsia="ru-RU"/>
    </w:rPr>
  </w:style>
  <w:style w:type="character" w:customStyle="1" w:styleId="275pt">
    <w:name w:val="Основной текст (27) + 5 pt"/>
    <w:uiPriority w:val="99"/>
    <w:rsid w:val="002F617A"/>
    <w:rPr>
      <w:rFonts w:ascii="Arial" w:hAnsi="Arial" w:cs="Arial"/>
      <w:color w:val="000000"/>
      <w:spacing w:val="0"/>
      <w:w w:val="150"/>
      <w:position w:val="0"/>
      <w:sz w:val="10"/>
      <w:szCs w:val="10"/>
      <w:shd w:val="clear" w:color="auto" w:fill="FFFFFF"/>
      <w:lang w:val="ru-RU"/>
    </w:rPr>
  </w:style>
  <w:style w:type="character" w:customStyle="1" w:styleId="20pt">
    <w:name w:val="Подпись к таблице (2) + Интервал 0 pt"/>
    <w:uiPriority w:val="99"/>
    <w:rsid w:val="002F617A"/>
    <w:rPr>
      <w:rFonts w:ascii="Arial" w:hAnsi="Arial" w:cs="Arial"/>
      <w:b/>
      <w:bCs/>
      <w:color w:val="000000"/>
      <w:spacing w:val="0"/>
      <w:w w:val="100"/>
      <w:position w:val="0"/>
      <w:shd w:val="clear" w:color="auto" w:fill="FFFFFF"/>
      <w:lang w:val="ru-RU"/>
    </w:rPr>
  </w:style>
  <w:style w:type="character" w:customStyle="1" w:styleId="360">
    <w:name w:val="Основной текст (36)_"/>
    <w:link w:val="361"/>
    <w:uiPriority w:val="99"/>
    <w:locked/>
    <w:rsid w:val="002F617A"/>
    <w:rPr>
      <w:rFonts w:ascii="Arial" w:hAnsi="Arial" w:cs="Arial"/>
      <w:b/>
      <w:bCs/>
      <w:sz w:val="23"/>
      <w:szCs w:val="23"/>
      <w:shd w:val="clear" w:color="auto" w:fill="FFFFFF"/>
    </w:rPr>
  </w:style>
  <w:style w:type="paragraph" w:customStyle="1" w:styleId="361">
    <w:name w:val="Основной текст (36)"/>
    <w:basedOn w:val="a2"/>
    <w:link w:val="360"/>
    <w:uiPriority w:val="99"/>
    <w:rsid w:val="002F617A"/>
    <w:pPr>
      <w:widowControl w:val="0"/>
      <w:shd w:val="clear" w:color="auto" w:fill="FFFFFF"/>
      <w:spacing w:before="480" w:after="0" w:line="413" w:lineRule="exact"/>
      <w:jc w:val="center"/>
    </w:pPr>
    <w:rPr>
      <w:rFonts w:cs="Arial"/>
      <w:b/>
      <w:bCs/>
      <w:sz w:val="23"/>
      <w:szCs w:val="23"/>
      <w:lang w:eastAsia="ru-RU"/>
    </w:rPr>
  </w:style>
  <w:style w:type="character" w:customStyle="1" w:styleId="1110">
    <w:name w:val="Основной текст + 111"/>
    <w:aliases w:val="5 pt24,Полужирный16"/>
    <w:uiPriority w:val="99"/>
    <w:rsid w:val="002F617A"/>
    <w:rPr>
      <w:rFonts w:ascii="Arial" w:eastAsia="Times New Roman" w:hAnsi="Arial" w:cs="Arial"/>
      <w:b/>
      <w:bCs/>
      <w:color w:val="000000"/>
      <w:spacing w:val="0"/>
      <w:w w:val="100"/>
      <w:position w:val="0"/>
      <w:sz w:val="23"/>
      <w:szCs w:val="23"/>
      <w:shd w:val="clear" w:color="auto" w:fill="FFFFFF"/>
      <w:lang w:val="ru-RU"/>
    </w:rPr>
  </w:style>
  <w:style w:type="character" w:customStyle="1" w:styleId="48">
    <w:name w:val="Подпись к таблице (4)_"/>
    <w:link w:val="49"/>
    <w:uiPriority w:val="99"/>
    <w:locked/>
    <w:rsid w:val="002F617A"/>
    <w:rPr>
      <w:rFonts w:ascii="Arial" w:hAnsi="Arial" w:cs="Arial"/>
      <w:sz w:val="23"/>
      <w:szCs w:val="23"/>
      <w:shd w:val="clear" w:color="auto" w:fill="FFFFFF"/>
    </w:rPr>
  </w:style>
  <w:style w:type="paragraph" w:customStyle="1" w:styleId="49">
    <w:name w:val="Подпись к таблице (4)"/>
    <w:basedOn w:val="a2"/>
    <w:link w:val="48"/>
    <w:uiPriority w:val="99"/>
    <w:rsid w:val="002F617A"/>
    <w:pPr>
      <w:widowControl w:val="0"/>
      <w:shd w:val="clear" w:color="auto" w:fill="FFFFFF"/>
      <w:spacing w:after="0" w:line="240" w:lineRule="atLeast"/>
    </w:pPr>
    <w:rPr>
      <w:rFonts w:cs="Arial"/>
      <w:sz w:val="23"/>
      <w:szCs w:val="23"/>
      <w:lang w:eastAsia="ru-RU"/>
    </w:rPr>
  </w:style>
  <w:style w:type="character" w:customStyle="1" w:styleId="3Arial">
    <w:name w:val="Подпись к таблице (3) + Arial"/>
    <w:aliases w:val="101,5 pt23"/>
    <w:uiPriority w:val="99"/>
    <w:rsid w:val="002F617A"/>
    <w:rPr>
      <w:rFonts w:ascii="Arial" w:hAnsi="Arial" w:cs="Arial"/>
      <w:b/>
      <w:bCs/>
      <w:color w:val="000000"/>
      <w:spacing w:val="0"/>
      <w:w w:val="100"/>
      <w:position w:val="0"/>
      <w:sz w:val="21"/>
      <w:szCs w:val="21"/>
      <w:shd w:val="clear" w:color="auto" w:fill="FFFFFF"/>
      <w:lang w:val="ru-RU"/>
    </w:rPr>
  </w:style>
  <w:style w:type="character" w:customStyle="1" w:styleId="38Exact">
    <w:name w:val="Основной текст (38) Exact"/>
    <w:uiPriority w:val="99"/>
    <w:rsid w:val="002F617A"/>
    <w:rPr>
      <w:rFonts w:ascii="Bookman Old Style" w:hAnsi="Bookman Old Style" w:cs="Bookman Old Style"/>
      <w:b/>
      <w:bCs/>
      <w:spacing w:val="10"/>
      <w:sz w:val="12"/>
      <w:szCs w:val="12"/>
      <w:u w:val="none"/>
    </w:rPr>
  </w:style>
  <w:style w:type="character" w:customStyle="1" w:styleId="39Exact">
    <w:name w:val="Основной текст (39) Exact"/>
    <w:link w:val="390"/>
    <w:uiPriority w:val="99"/>
    <w:locked/>
    <w:rsid w:val="002F617A"/>
    <w:rPr>
      <w:rFonts w:ascii="Bookman Old Style" w:hAnsi="Bookman Old Style" w:cs="Bookman Old Style"/>
      <w:b/>
      <w:bCs/>
      <w:spacing w:val="8"/>
      <w:sz w:val="12"/>
      <w:szCs w:val="12"/>
      <w:shd w:val="clear" w:color="auto" w:fill="FFFFFF"/>
    </w:rPr>
  </w:style>
  <w:style w:type="paragraph" w:customStyle="1" w:styleId="390">
    <w:name w:val="Основной текст (39)"/>
    <w:basedOn w:val="a2"/>
    <w:link w:val="39Exact"/>
    <w:uiPriority w:val="99"/>
    <w:rsid w:val="002F617A"/>
    <w:pPr>
      <w:widowControl w:val="0"/>
      <w:shd w:val="clear" w:color="auto" w:fill="FFFFFF"/>
      <w:spacing w:after="0" w:line="187" w:lineRule="exact"/>
    </w:pPr>
    <w:rPr>
      <w:rFonts w:ascii="Bookman Old Style" w:hAnsi="Bookman Old Style" w:cs="Bookman Old Style"/>
      <w:b/>
      <w:bCs/>
      <w:spacing w:val="8"/>
      <w:sz w:val="12"/>
      <w:szCs w:val="12"/>
      <w:lang w:eastAsia="ru-RU"/>
    </w:rPr>
  </w:style>
  <w:style w:type="character" w:customStyle="1" w:styleId="2Exact0">
    <w:name w:val="Оглавление (2) Exact"/>
    <w:link w:val="2d"/>
    <w:uiPriority w:val="99"/>
    <w:locked/>
    <w:rsid w:val="002F617A"/>
    <w:rPr>
      <w:rFonts w:ascii="Bookman Old Style" w:hAnsi="Bookman Old Style" w:cs="Bookman Old Style"/>
      <w:b/>
      <w:bCs/>
      <w:spacing w:val="10"/>
      <w:sz w:val="12"/>
      <w:szCs w:val="12"/>
      <w:shd w:val="clear" w:color="auto" w:fill="FFFFFF"/>
    </w:rPr>
  </w:style>
  <w:style w:type="paragraph" w:customStyle="1" w:styleId="2d">
    <w:name w:val="Оглавление (2)"/>
    <w:basedOn w:val="a2"/>
    <w:link w:val="2Exact0"/>
    <w:uiPriority w:val="99"/>
    <w:rsid w:val="002F617A"/>
    <w:pPr>
      <w:widowControl w:val="0"/>
      <w:shd w:val="clear" w:color="auto" w:fill="FFFFFF"/>
      <w:spacing w:after="0" w:line="187" w:lineRule="exact"/>
    </w:pPr>
    <w:rPr>
      <w:rFonts w:ascii="Bookman Old Style" w:hAnsi="Bookman Old Style" w:cs="Bookman Old Style"/>
      <w:b/>
      <w:bCs/>
      <w:spacing w:val="10"/>
      <w:sz w:val="12"/>
      <w:szCs w:val="12"/>
      <w:lang w:eastAsia="ru-RU"/>
    </w:rPr>
  </w:style>
  <w:style w:type="character" w:customStyle="1" w:styleId="2Calibri">
    <w:name w:val="Оглавление (2) + Calibri"/>
    <w:aliases w:val="5,5 pt22,Не полужирный,Курсив12,Интервал 0 pt Exact5"/>
    <w:uiPriority w:val="99"/>
    <w:rsid w:val="002F617A"/>
    <w:rPr>
      <w:rFonts w:ascii="Calibri" w:hAnsi="Calibri" w:cs="Calibri"/>
      <w:b/>
      <w:bCs/>
      <w:i/>
      <w:iCs/>
      <w:color w:val="000000"/>
      <w:spacing w:val="0"/>
      <w:w w:val="100"/>
      <w:position w:val="0"/>
      <w:sz w:val="11"/>
      <w:szCs w:val="11"/>
      <w:shd w:val="clear" w:color="auto" w:fill="FFFFFF"/>
    </w:rPr>
  </w:style>
  <w:style w:type="character" w:customStyle="1" w:styleId="3Exact">
    <w:name w:val="Оглавление (3) Exact"/>
    <w:link w:val="3b"/>
    <w:uiPriority w:val="99"/>
    <w:locked/>
    <w:rsid w:val="002F617A"/>
    <w:rPr>
      <w:rFonts w:ascii="Arial" w:hAnsi="Arial" w:cs="Arial"/>
      <w:w w:val="150"/>
      <w:sz w:val="12"/>
      <w:szCs w:val="12"/>
      <w:shd w:val="clear" w:color="auto" w:fill="FFFFFF"/>
    </w:rPr>
  </w:style>
  <w:style w:type="paragraph" w:customStyle="1" w:styleId="3b">
    <w:name w:val="Оглавление (3)"/>
    <w:basedOn w:val="a2"/>
    <w:link w:val="3Exact"/>
    <w:uiPriority w:val="99"/>
    <w:rsid w:val="002F617A"/>
    <w:pPr>
      <w:widowControl w:val="0"/>
      <w:shd w:val="clear" w:color="auto" w:fill="FFFFFF"/>
      <w:spacing w:after="0" w:line="187" w:lineRule="exact"/>
    </w:pPr>
    <w:rPr>
      <w:rFonts w:cs="Arial"/>
      <w:w w:val="150"/>
      <w:sz w:val="12"/>
      <w:szCs w:val="12"/>
      <w:lang w:eastAsia="ru-RU"/>
    </w:rPr>
  </w:style>
  <w:style w:type="character" w:customStyle="1" w:styleId="362">
    <w:name w:val="Оглавление (3) + 6"/>
    <w:aliases w:val="5 pt21,Масштаб 100% Exact"/>
    <w:uiPriority w:val="99"/>
    <w:rsid w:val="002F617A"/>
    <w:rPr>
      <w:rFonts w:ascii="Arial" w:hAnsi="Arial" w:cs="Arial"/>
      <w:color w:val="000000"/>
      <w:spacing w:val="0"/>
      <w:w w:val="100"/>
      <w:position w:val="0"/>
      <w:sz w:val="13"/>
      <w:szCs w:val="13"/>
      <w:shd w:val="clear" w:color="auto" w:fill="FFFFFF"/>
      <w:lang w:val="ru-RU"/>
    </w:rPr>
  </w:style>
  <w:style w:type="character" w:customStyle="1" w:styleId="202">
    <w:name w:val="Подпись к картинке (20)_"/>
    <w:link w:val="203"/>
    <w:uiPriority w:val="99"/>
    <w:locked/>
    <w:rsid w:val="002F617A"/>
    <w:rPr>
      <w:rFonts w:ascii="Arial" w:hAnsi="Arial" w:cs="Arial"/>
      <w:b/>
      <w:bCs/>
      <w:sz w:val="16"/>
      <w:szCs w:val="16"/>
      <w:shd w:val="clear" w:color="auto" w:fill="FFFFFF"/>
    </w:rPr>
  </w:style>
  <w:style w:type="paragraph" w:customStyle="1" w:styleId="203">
    <w:name w:val="Подпись к картинке (20)"/>
    <w:basedOn w:val="a2"/>
    <w:link w:val="202"/>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58">
    <w:name w:val="Подпись к таблице (5)_"/>
    <w:link w:val="59"/>
    <w:uiPriority w:val="99"/>
    <w:locked/>
    <w:rsid w:val="002F617A"/>
    <w:rPr>
      <w:rFonts w:ascii="Arial" w:hAnsi="Arial" w:cs="Arial"/>
      <w:b/>
      <w:bCs/>
      <w:sz w:val="16"/>
      <w:szCs w:val="16"/>
      <w:shd w:val="clear" w:color="auto" w:fill="FFFFFF"/>
    </w:rPr>
  </w:style>
  <w:style w:type="paragraph" w:customStyle="1" w:styleId="59">
    <w:name w:val="Подпись к таблице (5)"/>
    <w:basedOn w:val="a2"/>
    <w:link w:val="58"/>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FranklinGothicMediumCond">
    <w:name w:val="Основной текст + Franklin Gothic Medium Cond"/>
    <w:aliases w:val="10 pt7"/>
    <w:uiPriority w:val="99"/>
    <w:rsid w:val="002F617A"/>
    <w:rPr>
      <w:rFonts w:ascii="Franklin Gothic Medium Cond" w:eastAsia="Times New Roman" w:hAnsi="Franklin Gothic Medium Cond" w:cs="Franklin Gothic Medium Cond"/>
      <w:color w:val="000000"/>
      <w:spacing w:val="0"/>
      <w:w w:val="100"/>
      <w:position w:val="0"/>
      <w:sz w:val="20"/>
      <w:szCs w:val="20"/>
      <w:shd w:val="clear" w:color="auto" w:fill="FFFFFF"/>
      <w:lang w:val="ru-RU"/>
    </w:rPr>
  </w:style>
  <w:style w:type="character" w:customStyle="1" w:styleId="Gungsuh">
    <w:name w:val="Основной текст + Gungsuh"/>
    <w:aliases w:val="20 pt,Интервал 1 pt"/>
    <w:uiPriority w:val="99"/>
    <w:rsid w:val="002F617A"/>
    <w:rPr>
      <w:rFonts w:ascii="Gungsuh" w:eastAsia="Gungsuh" w:hAnsi="Gungsuh" w:cs="Gungsuh"/>
      <w:color w:val="000000"/>
      <w:spacing w:val="30"/>
      <w:w w:val="100"/>
      <w:position w:val="0"/>
      <w:sz w:val="40"/>
      <w:szCs w:val="40"/>
      <w:shd w:val="clear" w:color="auto" w:fill="FFFFFF"/>
    </w:rPr>
  </w:style>
  <w:style w:type="character" w:customStyle="1" w:styleId="FranklinGothicHeavy">
    <w:name w:val="Основной текст + Franklin Gothic Heavy"/>
    <w:aliases w:val="21,5 pt20"/>
    <w:uiPriority w:val="99"/>
    <w:rsid w:val="002F617A"/>
    <w:rPr>
      <w:rFonts w:ascii="Franklin Gothic Heavy" w:eastAsia="Times New Roman" w:hAnsi="Franklin Gothic Heavy" w:cs="Franklin Gothic Heavy"/>
      <w:color w:val="000000"/>
      <w:spacing w:val="0"/>
      <w:w w:val="100"/>
      <w:position w:val="0"/>
      <w:sz w:val="43"/>
      <w:szCs w:val="43"/>
      <w:shd w:val="clear" w:color="auto" w:fill="FFFFFF"/>
    </w:rPr>
  </w:style>
  <w:style w:type="character" w:customStyle="1" w:styleId="Candara">
    <w:name w:val="Основной текст + Candara"/>
    <w:aliases w:val="22,5 pt19"/>
    <w:uiPriority w:val="99"/>
    <w:rsid w:val="002F617A"/>
    <w:rPr>
      <w:rFonts w:ascii="Candara" w:eastAsia="Times New Roman" w:hAnsi="Candara" w:cs="Candara"/>
      <w:color w:val="000000"/>
      <w:spacing w:val="0"/>
      <w:w w:val="100"/>
      <w:position w:val="0"/>
      <w:sz w:val="45"/>
      <w:szCs w:val="45"/>
      <w:shd w:val="clear" w:color="auto" w:fill="FFFFFF"/>
    </w:rPr>
  </w:style>
  <w:style w:type="character" w:customStyle="1" w:styleId="FranklinGothicHeavy5">
    <w:name w:val="Основной текст + Franklin Gothic Heavy5"/>
    <w:aliases w:val="10 pt6"/>
    <w:uiPriority w:val="99"/>
    <w:rsid w:val="002F617A"/>
    <w:rPr>
      <w:rFonts w:ascii="Franklin Gothic Heavy" w:eastAsia="Times New Roman" w:hAnsi="Franklin Gothic Heavy" w:cs="Franklin Gothic Heavy"/>
      <w:color w:val="000000"/>
      <w:spacing w:val="0"/>
      <w:w w:val="100"/>
      <w:position w:val="0"/>
      <w:sz w:val="20"/>
      <w:szCs w:val="20"/>
      <w:shd w:val="clear" w:color="auto" w:fill="FFFFFF"/>
    </w:rPr>
  </w:style>
  <w:style w:type="character" w:customStyle="1" w:styleId="BookmanOldStyle7">
    <w:name w:val="Основной текст + Bookman Old Style7"/>
    <w:aliases w:val="41,5 pt18"/>
    <w:uiPriority w:val="99"/>
    <w:rsid w:val="002F617A"/>
    <w:rPr>
      <w:rFonts w:ascii="Bookman Old Style" w:eastAsia="Times New Roman" w:hAnsi="Bookman Old Style" w:cs="Bookman Old Style"/>
      <w:color w:val="000000"/>
      <w:spacing w:val="0"/>
      <w:w w:val="100"/>
      <w:position w:val="0"/>
      <w:sz w:val="9"/>
      <w:szCs w:val="9"/>
      <w:shd w:val="clear" w:color="auto" w:fill="FFFFFF"/>
      <w:lang w:val="ru-RU"/>
    </w:rPr>
  </w:style>
  <w:style w:type="character" w:customStyle="1" w:styleId="68">
    <w:name w:val="Подпись к таблице (6)_"/>
    <w:link w:val="69"/>
    <w:uiPriority w:val="99"/>
    <w:locked/>
    <w:rsid w:val="002F617A"/>
    <w:rPr>
      <w:rFonts w:ascii="Arial" w:hAnsi="Arial" w:cs="Arial"/>
      <w:b/>
      <w:bCs/>
      <w:spacing w:val="30"/>
      <w:sz w:val="31"/>
      <w:szCs w:val="31"/>
      <w:shd w:val="clear" w:color="auto" w:fill="FFFFFF"/>
    </w:rPr>
  </w:style>
  <w:style w:type="paragraph" w:customStyle="1" w:styleId="69">
    <w:name w:val="Подпись к таблице (6)"/>
    <w:basedOn w:val="a2"/>
    <w:link w:val="68"/>
    <w:uiPriority w:val="99"/>
    <w:rsid w:val="002F617A"/>
    <w:pPr>
      <w:widowControl w:val="0"/>
      <w:shd w:val="clear" w:color="auto" w:fill="FFFFFF"/>
      <w:spacing w:after="0" w:line="240" w:lineRule="atLeast"/>
      <w:jc w:val="both"/>
    </w:pPr>
    <w:rPr>
      <w:rFonts w:cs="Arial"/>
      <w:b/>
      <w:bCs/>
      <w:spacing w:val="30"/>
      <w:sz w:val="31"/>
      <w:szCs w:val="31"/>
      <w:lang w:eastAsia="ru-RU"/>
    </w:rPr>
  </w:style>
  <w:style w:type="character" w:customStyle="1" w:styleId="77">
    <w:name w:val="Подпись к таблице (7)_"/>
    <w:link w:val="78"/>
    <w:uiPriority w:val="99"/>
    <w:locked/>
    <w:rsid w:val="002F617A"/>
    <w:rPr>
      <w:rFonts w:ascii="Arial" w:hAnsi="Arial" w:cs="Arial"/>
      <w:spacing w:val="-20"/>
      <w:sz w:val="14"/>
      <w:szCs w:val="14"/>
      <w:shd w:val="clear" w:color="auto" w:fill="FFFFFF"/>
    </w:rPr>
  </w:style>
  <w:style w:type="paragraph" w:customStyle="1" w:styleId="78">
    <w:name w:val="Подпись к таблице (7)"/>
    <w:basedOn w:val="a2"/>
    <w:link w:val="77"/>
    <w:uiPriority w:val="99"/>
    <w:rsid w:val="002F617A"/>
    <w:pPr>
      <w:widowControl w:val="0"/>
      <w:shd w:val="clear" w:color="auto" w:fill="FFFFFF"/>
      <w:spacing w:after="0" w:line="77" w:lineRule="exact"/>
      <w:jc w:val="both"/>
    </w:pPr>
    <w:rPr>
      <w:rFonts w:cs="Arial"/>
      <w:spacing w:val="-20"/>
      <w:sz w:val="14"/>
      <w:szCs w:val="14"/>
      <w:lang w:eastAsia="ru-RU"/>
    </w:rPr>
  </w:style>
  <w:style w:type="character" w:customStyle="1" w:styleId="86">
    <w:name w:val="Подпись к таблице (8)_"/>
    <w:link w:val="87"/>
    <w:uiPriority w:val="99"/>
    <w:locked/>
    <w:rsid w:val="002F617A"/>
    <w:rPr>
      <w:rFonts w:ascii="Arial" w:hAnsi="Arial" w:cs="Arial"/>
      <w:sz w:val="16"/>
      <w:szCs w:val="16"/>
      <w:shd w:val="clear" w:color="auto" w:fill="FFFFFF"/>
    </w:rPr>
  </w:style>
  <w:style w:type="paragraph" w:customStyle="1" w:styleId="87">
    <w:name w:val="Подпись к таблице (8)"/>
    <w:basedOn w:val="a2"/>
    <w:link w:val="86"/>
    <w:uiPriority w:val="99"/>
    <w:rsid w:val="002F617A"/>
    <w:pPr>
      <w:widowControl w:val="0"/>
      <w:shd w:val="clear" w:color="auto" w:fill="FFFFFF"/>
      <w:spacing w:after="0" w:line="77" w:lineRule="exact"/>
      <w:jc w:val="both"/>
    </w:pPr>
    <w:rPr>
      <w:rFonts w:cs="Arial"/>
      <w:sz w:val="16"/>
      <w:szCs w:val="16"/>
      <w:lang w:eastAsia="ru-RU"/>
    </w:rPr>
  </w:style>
  <w:style w:type="character" w:customStyle="1" w:styleId="96">
    <w:name w:val="Подпись к таблице (9)_"/>
    <w:link w:val="97"/>
    <w:uiPriority w:val="99"/>
    <w:locked/>
    <w:rsid w:val="002F617A"/>
    <w:rPr>
      <w:rFonts w:ascii="Bookman Old Style" w:hAnsi="Bookman Old Style" w:cs="Bookman Old Style"/>
      <w:b/>
      <w:bCs/>
      <w:sz w:val="12"/>
      <w:szCs w:val="12"/>
      <w:shd w:val="clear" w:color="auto" w:fill="FFFFFF"/>
    </w:rPr>
  </w:style>
  <w:style w:type="paragraph" w:customStyle="1" w:styleId="97">
    <w:name w:val="Подпись к таблице (9)"/>
    <w:basedOn w:val="a2"/>
    <w:link w:val="96"/>
    <w:uiPriority w:val="99"/>
    <w:rsid w:val="002F617A"/>
    <w:pPr>
      <w:widowControl w:val="0"/>
      <w:shd w:val="clear" w:color="auto" w:fill="FFFFFF"/>
      <w:spacing w:before="60" w:after="0" w:line="240" w:lineRule="atLeast"/>
      <w:jc w:val="both"/>
    </w:pPr>
    <w:rPr>
      <w:rFonts w:ascii="Bookman Old Style" w:hAnsi="Bookman Old Style" w:cs="Bookman Old Style"/>
      <w:b/>
      <w:bCs/>
      <w:sz w:val="12"/>
      <w:szCs w:val="12"/>
      <w:lang w:eastAsia="ru-RU"/>
    </w:rPr>
  </w:style>
  <w:style w:type="character" w:customStyle="1" w:styleId="103">
    <w:name w:val="Подпись к таблице (10)_"/>
    <w:uiPriority w:val="99"/>
    <w:rsid w:val="002F617A"/>
    <w:rPr>
      <w:rFonts w:ascii="Bookman Old Style" w:hAnsi="Bookman Old Style" w:cs="Bookman Old Style"/>
      <w:b/>
      <w:bCs/>
      <w:sz w:val="13"/>
      <w:szCs w:val="13"/>
      <w:u w:val="none"/>
    </w:rPr>
  </w:style>
  <w:style w:type="character" w:customStyle="1" w:styleId="104">
    <w:name w:val="Подпись к таблице (10)"/>
    <w:uiPriority w:val="99"/>
    <w:rsid w:val="002F617A"/>
    <w:rPr>
      <w:rFonts w:ascii="Bookman Old Style" w:hAnsi="Bookman Old Style" w:cs="Bookman Old Style"/>
      <w:b/>
      <w:bCs/>
      <w:color w:val="000000"/>
      <w:spacing w:val="0"/>
      <w:w w:val="100"/>
      <w:position w:val="0"/>
      <w:sz w:val="13"/>
      <w:szCs w:val="13"/>
      <w:u w:val="none"/>
      <w:lang w:val="ru-RU"/>
    </w:rPr>
  </w:style>
  <w:style w:type="character" w:customStyle="1" w:styleId="370">
    <w:name w:val="Основной текст (37)_"/>
    <w:link w:val="371"/>
    <w:uiPriority w:val="99"/>
    <w:locked/>
    <w:rsid w:val="002F617A"/>
    <w:rPr>
      <w:rFonts w:ascii="Arial" w:hAnsi="Arial" w:cs="Arial"/>
      <w:b/>
      <w:bCs/>
      <w:sz w:val="16"/>
      <w:szCs w:val="16"/>
      <w:shd w:val="clear" w:color="auto" w:fill="FFFFFF"/>
    </w:rPr>
  </w:style>
  <w:style w:type="paragraph" w:customStyle="1" w:styleId="371">
    <w:name w:val="Основной текст (37)"/>
    <w:basedOn w:val="a2"/>
    <w:link w:val="370"/>
    <w:uiPriority w:val="99"/>
    <w:rsid w:val="002F617A"/>
    <w:pPr>
      <w:widowControl w:val="0"/>
      <w:shd w:val="clear" w:color="auto" w:fill="FFFFFF"/>
      <w:spacing w:before="540" w:after="540" w:line="240" w:lineRule="atLeast"/>
      <w:ind w:firstLine="600"/>
      <w:jc w:val="both"/>
    </w:pPr>
    <w:rPr>
      <w:rFonts w:cs="Arial"/>
      <w:b/>
      <w:bCs/>
      <w:sz w:val="16"/>
      <w:szCs w:val="16"/>
      <w:lang w:eastAsia="ru-RU"/>
    </w:rPr>
  </w:style>
  <w:style w:type="character" w:customStyle="1" w:styleId="40Exact">
    <w:name w:val="Основной текст (40) Exact"/>
    <w:link w:val="400"/>
    <w:uiPriority w:val="99"/>
    <w:locked/>
    <w:rsid w:val="002F617A"/>
    <w:rPr>
      <w:rFonts w:ascii="Franklin Gothic Heavy" w:hAnsi="Franklin Gothic Heavy" w:cs="Franklin Gothic Heavy"/>
      <w:sz w:val="43"/>
      <w:szCs w:val="43"/>
      <w:shd w:val="clear" w:color="auto" w:fill="FFFFFF"/>
    </w:rPr>
  </w:style>
  <w:style w:type="paragraph" w:customStyle="1" w:styleId="400">
    <w:name w:val="Основной текст (40)"/>
    <w:basedOn w:val="a2"/>
    <w:link w:val="40Exact"/>
    <w:uiPriority w:val="99"/>
    <w:rsid w:val="002F617A"/>
    <w:pPr>
      <w:widowControl w:val="0"/>
      <w:shd w:val="clear" w:color="auto" w:fill="FFFFFF"/>
      <w:spacing w:after="0" w:line="240" w:lineRule="atLeast"/>
    </w:pPr>
    <w:rPr>
      <w:rFonts w:ascii="Franklin Gothic Heavy" w:hAnsi="Franklin Gothic Heavy" w:cs="Franklin Gothic Heavy"/>
      <w:sz w:val="43"/>
      <w:szCs w:val="43"/>
      <w:lang w:eastAsia="ru-RU"/>
    </w:rPr>
  </w:style>
  <w:style w:type="character" w:customStyle="1" w:styleId="321">
    <w:name w:val="Основной текст (32)"/>
    <w:uiPriority w:val="99"/>
    <w:rsid w:val="002F617A"/>
    <w:rPr>
      <w:rFonts w:ascii="Bookman Old Style" w:hAnsi="Bookman Old Style" w:cs="Bookman Old Style"/>
      <w:b/>
      <w:bCs/>
      <w:i/>
      <w:iCs/>
      <w:color w:val="000000"/>
      <w:spacing w:val="0"/>
      <w:w w:val="100"/>
      <w:position w:val="0"/>
      <w:sz w:val="20"/>
      <w:szCs w:val="20"/>
      <w:u w:val="none"/>
      <w:lang w:val="ru-RU"/>
    </w:rPr>
  </w:style>
  <w:style w:type="character" w:customStyle="1" w:styleId="10Exact0">
    <w:name w:val="Основной текст (10) Exact"/>
    <w:uiPriority w:val="99"/>
    <w:rsid w:val="002F617A"/>
    <w:rPr>
      <w:rFonts w:ascii="Arial" w:hAnsi="Arial" w:cs="Arial"/>
      <w:i/>
      <w:iCs/>
      <w:spacing w:val="-27"/>
      <w:sz w:val="20"/>
      <w:szCs w:val="20"/>
      <w:u w:val="none"/>
    </w:rPr>
  </w:style>
  <w:style w:type="character" w:customStyle="1" w:styleId="108pt">
    <w:name w:val="Основной текст (10) + 8 pt"/>
    <w:aliases w:val="Интервал 0 pt Exact4"/>
    <w:uiPriority w:val="99"/>
    <w:rsid w:val="002F617A"/>
    <w:rPr>
      <w:rFonts w:ascii="Arial" w:hAnsi="Arial" w:cs="Arial"/>
      <w:i/>
      <w:iCs/>
      <w:color w:val="000000"/>
      <w:spacing w:val="0"/>
      <w:w w:val="100"/>
      <w:position w:val="0"/>
      <w:sz w:val="16"/>
      <w:szCs w:val="16"/>
      <w:shd w:val="clear" w:color="auto" w:fill="FFFFFF"/>
    </w:rPr>
  </w:style>
  <w:style w:type="character" w:customStyle="1" w:styleId="41Exact">
    <w:name w:val="Основной текст (41) Exact"/>
    <w:uiPriority w:val="99"/>
    <w:rsid w:val="002F617A"/>
    <w:rPr>
      <w:rFonts w:ascii="Arial" w:hAnsi="Arial" w:cs="Arial"/>
      <w:i/>
      <w:iCs/>
      <w:spacing w:val="9"/>
      <w:sz w:val="11"/>
      <w:szCs w:val="11"/>
      <w:u w:val="none"/>
      <w:lang w:val="en-US"/>
    </w:rPr>
  </w:style>
  <w:style w:type="character" w:customStyle="1" w:styleId="42Exact">
    <w:name w:val="Основной текст (42) Exact"/>
    <w:link w:val="420"/>
    <w:uiPriority w:val="99"/>
    <w:locked/>
    <w:rsid w:val="002F617A"/>
    <w:rPr>
      <w:rFonts w:ascii="Gungsuh" w:eastAsia="Gungsuh" w:hAnsi="Gungsuh" w:cs="Gungsuh"/>
      <w:i/>
      <w:iCs/>
      <w:spacing w:val="8"/>
      <w:sz w:val="9"/>
      <w:szCs w:val="9"/>
      <w:shd w:val="clear" w:color="auto" w:fill="FFFFFF"/>
      <w:lang w:val="en-US"/>
    </w:rPr>
  </w:style>
  <w:style w:type="paragraph" w:customStyle="1" w:styleId="420">
    <w:name w:val="Основной текст (42)"/>
    <w:basedOn w:val="a2"/>
    <w:link w:val="42Exact"/>
    <w:uiPriority w:val="99"/>
    <w:rsid w:val="002F617A"/>
    <w:pPr>
      <w:widowControl w:val="0"/>
      <w:shd w:val="clear" w:color="auto" w:fill="FFFFFF"/>
      <w:spacing w:before="600" w:after="360" w:line="240" w:lineRule="atLeast"/>
    </w:pPr>
    <w:rPr>
      <w:rFonts w:ascii="Gungsuh" w:eastAsia="Gungsuh" w:hAnsi="Gungsuh" w:cs="Gungsuh"/>
      <w:i/>
      <w:iCs/>
      <w:spacing w:val="8"/>
      <w:sz w:val="9"/>
      <w:szCs w:val="9"/>
      <w:lang w:val="en-US" w:eastAsia="ru-RU"/>
    </w:rPr>
  </w:style>
  <w:style w:type="character" w:customStyle="1" w:styleId="417pt">
    <w:name w:val="Основной текст (41) + 7 pt"/>
    <w:aliases w:val="Полужирный15,Не курсив,Интервал 0 pt Exact3"/>
    <w:uiPriority w:val="99"/>
    <w:rsid w:val="002F617A"/>
    <w:rPr>
      <w:rFonts w:ascii="Arial" w:hAnsi="Arial" w:cs="Arial"/>
      <w:b/>
      <w:bCs/>
      <w:i/>
      <w:iCs/>
      <w:spacing w:val="7"/>
      <w:sz w:val="14"/>
      <w:szCs w:val="14"/>
      <w:shd w:val="clear" w:color="auto" w:fill="FFFFFF"/>
      <w:lang w:val="en-US"/>
    </w:rPr>
  </w:style>
  <w:style w:type="character" w:customStyle="1" w:styleId="410">
    <w:name w:val="Основной текст (41)_"/>
    <w:link w:val="411"/>
    <w:uiPriority w:val="99"/>
    <w:locked/>
    <w:rsid w:val="002F617A"/>
    <w:rPr>
      <w:rFonts w:ascii="Arial" w:hAnsi="Arial" w:cs="Arial"/>
      <w:i/>
      <w:iCs/>
      <w:sz w:val="11"/>
      <w:szCs w:val="11"/>
      <w:shd w:val="clear" w:color="auto" w:fill="FFFFFF"/>
      <w:lang w:val="en-US"/>
    </w:rPr>
  </w:style>
  <w:style w:type="paragraph" w:customStyle="1" w:styleId="411">
    <w:name w:val="Основной текст (41)"/>
    <w:basedOn w:val="a2"/>
    <w:link w:val="410"/>
    <w:uiPriority w:val="99"/>
    <w:rsid w:val="002F617A"/>
    <w:pPr>
      <w:widowControl w:val="0"/>
      <w:shd w:val="clear" w:color="auto" w:fill="FFFFFF"/>
      <w:spacing w:before="360" w:after="600" w:line="240" w:lineRule="atLeast"/>
    </w:pPr>
    <w:rPr>
      <w:rFonts w:cs="Arial"/>
      <w:i/>
      <w:iCs/>
      <w:sz w:val="11"/>
      <w:szCs w:val="11"/>
      <w:lang w:val="en-US" w:eastAsia="ru-RU"/>
    </w:rPr>
  </w:style>
  <w:style w:type="character" w:customStyle="1" w:styleId="417">
    <w:name w:val="Основной текст (41) + 7"/>
    <w:aliases w:val="5 pt17,Полужирный14,Не курсив2"/>
    <w:uiPriority w:val="99"/>
    <w:rsid w:val="002F617A"/>
    <w:rPr>
      <w:rFonts w:ascii="Arial" w:hAnsi="Arial" w:cs="Arial"/>
      <w:b/>
      <w:bCs/>
      <w:i/>
      <w:iCs/>
      <w:color w:val="000000"/>
      <w:spacing w:val="0"/>
      <w:w w:val="100"/>
      <w:position w:val="0"/>
      <w:sz w:val="15"/>
      <w:szCs w:val="15"/>
      <w:shd w:val="clear" w:color="auto" w:fill="FFFFFF"/>
      <w:lang w:val="en-US"/>
    </w:rPr>
  </w:style>
  <w:style w:type="character" w:customStyle="1" w:styleId="430">
    <w:name w:val="Основной текст (43)_"/>
    <w:link w:val="431"/>
    <w:uiPriority w:val="99"/>
    <w:locked/>
    <w:rsid w:val="002F617A"/>
    <w:rPr>
      <w:rFonts w:ascii="Bookman Old Style" w:hAnsi="Bookman Old Style" w:cs="Bookman Old Style"/>
      <w:spacing w:val="-10"/>
      <w:sz w:val="12"/>
      <w:szCs w:val="12"/>
      <w:shd w:val="clear" w:color="auto" w:fill="FFFFFF"/>
      <w:lang w:val="en-US"/>
    </w:rPr>
  </w:style>
  <w:style w:type="paragraph" w:customStyle="1" w:styleId="431">
    <w:name w:val="Основной текст (43)"/>
    <w:basedOn w:val="a2"/>
    <w:link w:val="430"/>
    <w:uiPriority w:val="99"/>
    <w:rsid w:val="002F617A"/>
    <w:pPr>
      <w:widowControl w:val="0"/>
      <w:shd w:val="clear" w:color="auto" w:fill="FFFFFF"/>
      <w:spacing w:after="0" w:line="240" w:lineRule="atLeast"/>
    </w:pPr>
    <w:rPr>
      <w:rFonts w:ascii="Bookman Old Style" w:hAnsi="Bookman Old Style" w:cs="Bookman Old Style"/>
      <w:spacing w:val="-10"/>
      <w:sz w:val="12"/>
      <w:szCs w:val="12"/>
      <w:lang w:val="en-US" w:eastAsia="ru-RU"/>
    </w:rPr>
  </w:style>
  <w:style w:type="character" w:customStyle="1" w:styleId="44Exact">
    <w:name w:val="Основной текст (44) Exact"/>
    <w:link w:val="440"/>
    <w:uiPriority w:val="99"/>
    <w:locked/>
    <w:rsid w:val="002F617A"/>
    <w:rPr>
      <w:rFonts w:ascii="Arial" w:hAnsi="Arial" w:cs="Arial"/>
      <w:i/>
      <w:iCs/>
      <w:sz w:val="16"/>
      <w:szCs w:val="16"/>
      <w:shd w:val="clear" w:color="auto" w:fill="FFFFFF"/>
    </w:rPr>
  </w:style>
  <w:style w:type="paragraph" w:customStyle="1" w:styleId="440">
    <w:name w:val="Основной текст (44)"/>
    <w:basedOn w:val="a2"/>
    <w:link w:val="44Exact"/>
    <w:uiPriority w:val="99"/>
    <w:rsid w:val="002F617A"/>
    <w:pPr>
      <w:widowControl w:val="0"/>
      <w:shd w:val="clear" w:color="auto" w:fill="FFFFFF"/>
      <w:spacing w:after="60" w:line="240" w:lineRule="atLeast"/>
    </w:pPr>
    <w:rPr>
      <w:rFonts w:cs="Arial"/>
      <w:i/>
      <w:iCs/>
      <w:sz w:val="16"/>
      <w:szCs w:val="16"/>
      <w:lang w:eastAsia="ru-RU"/>
    </w:rPr>
  </w:style>
  <w:style w:type="character" w:customStyle="1" w:styleId="FranklinGothicHeavy4">
    <w:name w:val="Основной текст + Franklin Gothic Heavy4"/>
    <w:aliases w:val="10 pt5,Курсив11"/>
    <w:uiPriority w:val="99"/>
    <w:rsid w:val="002F617A"/>
    <w:rPr>
      <w:rFonts w:ascii="Franklin Gothic Heavy" w:eastAsia="Times New Roman" w:hAnsi="Franklin Gothic Heavy" w:cs="Franklin Gothic Heavy"/>
      <w:i/>
      <w:iCs/>
      <w:color w:val="000000"/>
      <w:spacing w:val="0"/>
      <w:w w:val="100"/>
      <w:position w:val="0"/>
      <w:sz w:val="20"/>
      <w:szCs w:val="20"/>
      <w:shd w:val="clear" w:color="auto" w:fill="FFFFFF"/>
      <w:lang w:val="ru-RU"/>
    </w:rPr>
  </w:style>
  <w:style w:type="character" w:customStyle="1" w:styleId="5a">
    <w:name w:val="Основной текст + 5"/>
    <w:aliases w:val="5 pt16,Курсив10"/>
    <w:uiPriority w:val="99"/>
    <w:rsid w:val="002F617A"/>
    <w:rPr>
      <w:rFonts w:ascii="Arial" w:eastAsia="Times New Roman" w:hAnsi="Arial" w:cs="Arial"/>
      <w:i/>
      <w:iCs/>
      <w:color w:val="000000"/>
      <w:spacing w:val="0"/>
      <w:w w:val="100"/>
      <w:position w:val="0"/>
      <w:sz w:val="11"/>
      <w:szCs w:val="11"/>
      <w:shd w:val="clear" w:color="auto" w:fill="FFFFFF"/>
      <w:lang w:val="en-US"/>
    </w:rPr>
  </w:style>
  <w:style w:type="character" w:customStyle="1" w:styleId="122">
    <w:name w:val="Основной текст (12)_"/>
    <w:link w:val="123"/>
    <w:uiPriority w:val="99"/>
    <w:locked/>
    <w:rsid w:val="002F617A"/>
    <w:rPr>
      <w:rFonts w:ascii="Tahoma" w:hAnsi="Tahoma" w:cs="Tahoma"/>
      <w:spacing w:val="20"/>
      <w:sz w:val="16"/>
      <w:szCs w:val="16"/>
      <w:shd w:val="clear" w:color="auto" w:fill="FFFFFF"/>
    </w:rPr>
  </w:style>
  <w:style w:type="paragraph" w:customStyle="1" w:styleId="123">
    <w:name w:val="Основной текст (12)"/>
    <w:basedOn w:val="a2"/>
    <w:link w:val="122"/>
    <w:uiPriority w:val="99"/>
    <w:rsid w:val="002F617A"/>
    <w:pPr>
      <w:widowControl w:val="0"/>
      <w:shd w:val="clear" w:color="auto" w:fill="FFFFFF"/>
      <w:spacing w:after="0" w:line="240" w:lineRule="atLeast"/>
    </w:pPr>
    <w:rPr>
      <w:rFonts w:ascii="Tahoma" w:hAnsi="Tahoma" w:cs="Tahoma"/>
      <w:spacing w:val="20"/>
      <w:sz w:val="16"/>
      <w:szCs w:val="16"/>
      <w:lang w:eastAsia="ru-RU"/>
    </w:rPr>
  </w:style>
  <w:style w:type="character" w:customStyle="1" w:styleId="12Arial">
    <w:name w:val="Основной текст (12) + Arial"/>
    <w:aliases w:val="52,5 pt15,Курсив9,Интервал 0 pt5"/>
    <w:uiPriority w:val="99"/>
    <w:rsid w:val="002F617A"/>
    <w:rPr>
      <w:rFonts w:ascii="Arial" w:hAnsi="Arial" w:cs="Arial"/>
      <w:i/>
      <w:iCs/>
      <w:color w:val="000000"/>
      <w:spacing w:val="0"/>
      <w:w w:val="100"/>
      <w:position w:val="0"/>
      <w:sz w:val="11"/>
      <w:szCs w:val="11"/>
      <w:shd w:val="clear" w:color="auto" w:fill="FFFFFF"/>
    </w:rPr>
  </w:style>
  <w:style w:type="character" w:customStyle="1" w:styleId="12Arial3">
    <w:name w:val="Основной текст (12) + Arial3"/>
    <w:aliases w:val="71,5 pt14,Полужирный13,Интервал 0 pt4"/>
    <w:uiPriority w:val="99"/>
    <w:rsid w:val="002F617A"/>
    <w:rPr>
      <w:rFonts w:ascii="Arial" w:hAnsi="Arial" w:cs="Arial"/>
      <w:b/>
      <w:bCs/>
      <w:color w:val="000000"/>
      <w:spacing w:val="0"/>
      <w:w w:val="100"/>
      <w:position w:val="0"/>
      <w:sz w:val="15"/>
      <w:szCs w:val="15"/>
      <w:shd w:val="clear" w:color="auto" w:fill="FFFFFF"/>
    </w:rPr>
  </w:style>
  <w:style w:type="character" w:customStyle="1" w:styleId="720">
    <w:name w:val="Основной текст + 72"/>
    <w:aliases w:val="5 pt13,Полужирный12"/>
    <w:uiPriority w:val="99"/>
    <w:rsid w:val="002F617A"/>
    <w:rPr>
      <w:rFonts w:ascii="Arial" w:eastAsia="Times New Roman" w:hAnsi="Arial" w:cs="Arial"/>
      <w:b/>
      <w:bCs/>
      <w:color w:val="000000"/>
      <w:spacing w:val="0"/>
      <w:w w:val="100"/>
      <w:position w:val="0"/>
      <w:sz w:val="15"/>
      <w:szCs w:val="15"/>
      <w:shd w:val="clear" w:color="auto" w:fill="FFFFFF"/>
    </w:rPr>
  </w:style>
  <w:style w:type="character" w:customStyle="1" w:styleId="BookmanOldStyle6">
    <w:name w:val="Основной текст + Bookman Old Style6"/>
    <w:aliases w:val="10 pt4,Полужирный11,Курсив8,Интервал 1 pt6"/>
    <w:uiPriority w:val="99"/>
    <w:rsid w:val="002F617A"/>
    <w:rPr>
      <w:rFonts w:ascii="Bookman Old Style" w:eastAsia="Times New Roman" w:hAnsi="Bookman Old Style" w:cs="Bookman Old Style"/>
      <w:b/>
      <w:bCs/>
      <w:i/>
      <w:iCs/>
      <w:color w:val="000000"/>
      <w:spacing w:val="30"/>
      <w:w w:val="100"/>
      <w:position w:val="0"/>
      <w:sz w:val="20"/>
      <w:szCs w:val="20"/>
      <w:shd w:val="clear" w:color="auto" w:fill="FFFFFF"/>
      <w:lang w:val="en-US"/>
    </w:rPr>
  </w:style>
  <w:style w:type="character" w:customStyle="1" w:styleId="12Arial2">
    <w:name w:val="Основной текст (12) + Arial2"/>
    <w:aliases w:val="7 pt2,Полужирный10,Интервал 0 pt Exact2"/>
    <w:uiPriority w:val="99"/>
    <w:rsid w:val="002F617A"/>
    <w:rPr>
      <w:rFonts w:ascii="Arial" w:hAnsi="Arial" w:cs="Arial"/>
      <w:b/>
      <w:bCs/>
      <w:color w:val="000000"/>
      <w:spacing w:val="7"/>
      <w:w w:val="100"/>
      <w:position w:val="0"/>
      <w:sz w:val="14"/>
      <w:szCs w:val="14"/>
      <w:shd w:val="clear" w:color="auto" w:fill="FFFFFF"/>
      <w:lang w:val="en-US"/>
    </w:rPr>
  </w:style>
  <w:style w:type="character" w:customStyle="1" w:styleId="12Arial1">
    <w:name w:val="Основной текст (12) + Arial1"/>
    <w:aliases w:val="51,5 pt12,Курсив7,Интервал 0 pt Exact1"/>
    <w:uiPriority w:val="99"/>
    <w:rsid w:val="002F617A"/>
    <w:rPr>
      <w:rFonts w:ascii="Arial" w:hAnsi="Arial" w:cs="Arial"/>
      <w:i/>
      <w:iCs/>
      <w:color w:val="000000"/>
      <w:spacing w:val="9"/>
      <w:w w:val="100"/>
      <w:position w:val="0"/>
      <w:sz w:val="11"/>
      <w:szCs w:val="11"/>
      <w:shd w:val="clear" w:color="auto" w:fill="FFFFFF"/>
      <w:lang w:val="en-US"/>
    </w:rPr>
  </w:style>
  <w:style w:type="character" w:customStyle="1" w:styleId="329pt1">
    <w:name w:val="Основной текст (32) + 9 pt1"/>
    <w:aliases w:val="Интервал 1 pt Exact"/>
    <w:uiPriority w:val="99"/>
    <w:rsid w:val="002F617A"/>
    <w:rPr>
      <w:rFonts w:ascii="Bookman Old Style" w:hAnsi="Bookman Old Style" w:cs="Bookman Old Style"/>
      <w:b/>
      <w:bCs/>
      <w:i/>
      <w:iCs/>
      <w:color w:val="000000"/>
      <w:spacing w:val="30"/>
      <w:w w:val="100"/>
      <w:position w:val="0"/>
      <w:sz w:val="18"/>
      <w:szCs w:val="18"/>
      <w:u w:val="none"/>
      <w:lang w:val="en-US"/>
    </w:rPr>
  </w:style>
  <w:style w:type="character" w:customStyle="1" w:styleId="45Exact">
    <w:name w:val="Основной текст (45) Exact"/>
    <w:link w:val="450"/>
    <w:uiPriority w:val="99"/>
    <w:locked/>
    <w:rsid w:val="002F617A"/>
    <w:rPr>
      <w:rFonts w:ascii="Bookman Old Style" w:hAnsi="Bookman Old Style" w:cs="Bookman Old Style"/>
      <w:i/>
      <w:iCs/>
      <w:spacing w:val="14"/>
      <w:sz w:val="11"/>
      <w:szCs w:val="11"/>
      <w:shd w:val="clear" w:color="auto" w:fill="FFFFFF"/>
      <w:lang w:val="en-US"/>
    </w:rPr>
  </w:style>
  <w:style w:type="paragraph" w:customStyle="1" w:styleId="450">
    <w:name w:val="Основной текст (45)"/>
    <w:basedOn w:val="a2"/>
    <w:link w:val="45Exact"/>
    <w:uiPriority w:val="99"/>
    <w:rsid w:val="002F617A"/>
    <w:pPr>
      <w:widowControl w:val="0"/>
      <w:shd w:val="clear" w:color="auto" w:fill="FFFFFF"/>
      <w:spacing w:after="0" w:line="240" w:lineRule="atLeast"/>
    </w:pPr>
    <w:rPr>
      <w:rFonts w:ascii="Bookman Old Style" w:hAnsi="Bookman Old Style" w:cs="Bookman Old Style"/>
      <w:i/>
      <w:iCs/>
      <w:spacing w:val="14"/>
      <w:sz w:val="11"/>
      <w:szCs w:val="11"/>
      <w:lang w:val="en-US" w:eastAsia="ru-RU"/>
    </w:rPr>
  </w:style>
  <w:style w:type="character" w:customStyle="1" w:styleId="BookmanOldStyle5">
    <w:name w:val="Основной текст + Bookman Old Style5"/>
    <w:aliases w:val="9 pt3,Полужирный9,Курсив6,Интервал 1 pt Exact1"/>
    <w:uiPriority w:val="99"/>
    <w:rsid w:val="002F617A"/>
    <w:rPr>
      <w:rFonts w:ascii="Bookman Old Style" w:eastAsia="Times New Roman" w:hAnsi="Bookman Old Style" w:cs="Bookman Old Style"/>
      <w:b/>
      <w:bCs/>
      <w:i/>
      <w:iCs/>
      <w:color w:val="000000"/>
      <w:spacing w:val="30"/>
      <w:w w:val="100"/>
      <w:position w:val="0"/>
      <w:sz w:val="18"/>
      <w:szCs w:val="18"/>
      <w:shd w:val="clear" w:color="auto" w:fill="FFFFFF"/>
    </w:rPr>
  </w:style>
  <w:style w:type="character" w:customStyle="1" w:styleId="13pt">
    <w:name w:val="Основной текст + 13 pt"/>
    <w:aliases w:val="Полужирный8,Интервал 1 pt5"/>
    <w:uiPriority w:val="99"/>
    <w:rsid w:val="002F617A"/>
    <w:rPr>
      <w:rFonts w:ascii="Arial" w:eastAsia="Times New Roman" w:hAnsi="Arial" w:cs="Arial"/>
      <w:b/>
      <w:bCs/>
      <w:color w:val="000000"/>
      <w:spacing w:val="30"/>
      <w:w w:val="100"/>
      <w:position w:val="0"/>
      <w:sz w:val="26"/>
      <w:szCs w:val="26"/>
      <w:shd w:val="clear" w:color="auto" w:fill="FFFFFF"/>
      <w:lang w:val="ru-RU"/>
    </w:rPr>
  </w:style>
  <w:style w:type="character" w:customStyle="1" w:styleId="124">
    <w:name w:val="Основной текст + 12"/>
    <w:aliases w:val="5 pt11,Полужирный7,Интервал 2 pt2"/>
    <w:uiPriority w:val="99"/>
    <w:rsid w:val="002F617A"/>
    <w:rPr>
      <w:rFonts w:ascii="Arial" w:eastAsia="Times New Roman" w:hAnsi="Arial" w:cs="Arial"/>
      <w:b/>
      <w:bCs/>
      <w:color w:val="000000"/>
      <w:spacing w:val="40"/>
      <w:w w:val="100"/>
      <w:position w:val="0"/>
      <w:sz w:val="25"/>
      <w:szCs w:val="25"/>
      <w:shd w:val="clear" w:color="auto" w:fill="FFFFFF"/>
      <w:lang w:val="ru-RU"/>
    </w:rPr>
  </w:style>
  <w:style w:type="character" w:customStyle="1" w:styleId="32Arial">
    <w:name w:val="Основной текст (32) + Arial"/>
    <w:aliases w:val="111,5 pt10,Не полужирный7,Не курсив1,Основной текст + Arial,Основной текст + Arial5"/>
    <w:rsid w:val="002F617A"/>
    <w:rPr>
      <w:rFonts w:ascii="Arial" w:hAnsi="Arial" w:cs="Arial"/>
      <w:b/>
      <w:bCs/>
      <w:i/>
      <w:iCs/>
      <w:color w:val="000000"/>
      <w:spacing w:val="0"/>
      <w:w w:val="100"/>
      <w:position w:val="0"/>
      <w:sz w:val="23"/>
      <w:szCs w:val="23"/>
      <w:u w:val="none"/>
      <w:lang w:val="ru-RU"/>
    </w:rPr>
  </w:style>
  <w:style w:type="character" w:customStyle="1" w:styleId="460">
    <w:name w:val="Основной текст (46)_"/>
    <w:uiPriority w:val="99"/>
    <w:rsid w:val="002F617A"/>
    <w:rPr>
      <w:rFonts w:ascii="Franklin Gothic Heavy" w:hAnsi="Franklin Gothic Heavy" w:cs="Franklin Gothic Heavy"/>
      <w:spacing w:val="-20"/>
      <w:sz w:val="39"/>
      <w:szCs w:val="39"/>
      <w:u w:val="none"/>
      <w:lang w:val="en-US"/>
    </w:rPr>
  </w:style>
  <w:style w:type="character" w:customStyle="1" w:styleId="46BookmanOldStyle">
    <w:name w:val="Основной текст (46) + Bookman Old Style"/>
    <w:aliases w:val="18,5 pt9,Полужирный6,Курсив5,Интервал 1 pt4,Масштаб 20%"/>
    <w:uiPriority w:val="99"/>
    <w:rsid w:val="002F617A"/>
    <w:rPr>
      <w:rFonts w:ascii="Bookman Old Style" w:hAnsi="Bookman Old Style" w:cs="Bookman Old Style"/>
      <w:b/>
      <w:bCs/>
      <w:i/>
      <w:iCs/>
      <w:color w:val="000000"/>
      <w:spacing w:val="20"/>
      <w:w w:val="20"/>
      <w:position w:val="0"/>
      <w:sz w:val="37"/>
      <w:szCs w:val="37"/>
      <w:u w:val="none"/>
      <w:lang w:val="en-US"/>
    </w:rPr>
  </w:style>
  <w:style w:type="character" w:customStyle="1" w:styleId="461">
    <w:name w:val="Основной текст (46)"/>
    <w:uiPriority w:val="99"/>
    <w:rsid w:val="002F617A"/>
    <w:rPr>
      <w:rFonts w:ascii="Franklin Gothic Heavy" w:hAnsi="Franklin Gothic Heavy" w:cs="Franklin Gothic Heavy"/>
      <w:color w:val="000000"/>
      <w:spacing w:val="-20"/>
      <w:w w:val="100"/>
      <w:position w:val="0"/>
      <w:sz w:val="39"/>
      <w:szCs w:val="39"/>
      <w:u w:val="none"/>
      <w:lang w:val="en-US"/>
    </w:rPr>
  </w:style>
  <w:style w:type="character" w:customStyle="1" w:styleId="59pt">
    <w:name w:val="Основной текст (5) + 9 pt"/>
    <w:aliases w:val="Не полужирный6"/>
    <w:uiPriority w:val="99"/>
    <w:rsid w:val="002F617A"/>
    <w:rPr>
      <w:rFonts w:ascii="Arial" w:hAnsi="Arial" w:cs="Arial"/>
      <w:b/>
      <w:bCs/>
      <w:color w:val="000000"/>
      <w:spacing w:val="0"/>
      <w:w w:val="100"/>
      <w:position w:val="0"/>
      <w:sz w:val="18"/>
      <w:szCs w:val="18"/>
      <w:shd w:val="clear" w:color="auto" w:fill="FFFFFF"/>
      <w:lang w:val="ru-RU"/>
    </w:rPr>
  </w:style>
  <w:style w:type="character" w:customStyle="1" w:styleId="470">
    <w:name w:val="Основной текст (47)_"/>
    <w:uiPriority w:val="99"/>
    <w:rsid w:val="002F617A"/>
    <w:rPr>
      <w:rFonts w:ascii="Calibri" w:hAnsi="Calibri" w:cs="Calibri"/>
      <w:sz w:val="19"/>
      <w:szCs w:val="19"/>
      <w:u w:val="none"/>
    </w:rPr>
  </w:style>
  <w:style w:type="character" w:customStyle="1" w:styleId="471">
    <w:name w:val="Основной текст (47)"/>
    <w:uiPriority w:val="99"/>
    <w:rsid w:val="002F617A"/>
    <w:rPr>
      <w:rFonts w:ascii="Calibri" w:hAnsi="Calibri" w:cs="Calibri"/>
      <w:color w:val="000000"/>
      <w:spacing w:val="0"/>
      <w:w w:val="100"/>
      <w:position w:val="0"/>
      <w:sz w:val="19"/>
      <w:szCs w:val="19"/>
      <w:u w:val="none"/>
      <w:lang w:val="ru-RU"/>
    </w:rPr>
  </w:style>
  <w:style w:type="character" w:customStyle="1" w:styleId="5FranklinGothicMediumCond">
    <w:name w:val="Основной текст (5) + Franklin Gothic Medium Cond"/>
    <w:aliases w:val="10 pt3,Не полужирный5,Интервал 0 pt3"/>
    <w:uiPriority w:val="99"/>
    <w:rsid w:val="002F617A"/>
    <w:rPr>
      <w:rFonts w:ascii="Franklin Gothic Medium Cond" w:hAnsi="Franklin Gothic Medium Cond" w:cs="Franklin Gothic Medium Cond"/>
      <w:b/>
      <w:bCs/>
      <w:color w:val="000000"/>
      <w:spacing w:val="-10"/>
      <w:w w:val="100"/>
      <w:position w:val="0"/>
      <w:sz w:val="20"/>
      <w:szCs w:val="20"/>
      <w:shd w:val="clear" w:color="auto" w:fill="FFFFFF"/>
      <w:lang w:val="ru-RU"/>
    </w:rPr>
  </w:style>
  <w:style w:type="character" w:customStyle="1" w:styleId="5Calibri">
    <w:name w:val="Основной текст (5) + Calibri"/>
    <w:aliases w:val="10 pt2,Не полужирный4"/>
    <w:uiPriority w:val="99"/>
    <w:rsid w:val="002F617A"/>
    <w:rPr>
      <w:rFonts w:ascii="Calibri" w:hAnsi="Calibri" w:cs="Calibri"/>
      <w:b/>
      <w:bCs/>
      <w:color w:val="000000"/>
      <w:spacing w:val="0"/>
      <w:w w:val="100"/>
      <w:position w:val="0"/>
      <w:sz w:val="20"/>
      <w:szCs w:val="20"/>
      <w:shd w:val="clear" w:color="auto" w:fill="FFFFFF"/>
      <w:lang w:val="ru-RU"/>
    </w:rPr>
  </w:style>
  <w:style w:type="character" w:customStyle="1" w:styleId="511">
    <w:name w:val="Основной текст (5) + 11"/>
    <w:aliases w:val="5 pt8,Не полужирный3"/>
    <w:uiPriority w:val="99"/>
    <w:rsid w:val="002F617A"/>
    <w:rPr>
      <w:rFonts w:ascii="Arial" w:hAnsi="Arial" w:cs="Arial"/>
      <w:b/>
      <w:bCs/>
      <w:color w:val="000000"/>
      <w:spacing w:val="0"/>
      <w:w w:val="100"/>
      <w:position w:val="0"/>
      <w:sz w:val="23"/>
      <w:szCs w:val="23"/>
      <w:shd w:val="clear" w:color="auto" w:fill="FFFFFF"/>
    </w:rPr>
  </w:style>
  <w:style w:type="character" w:customStyle="1" w:styleId="5Gungsuh">
    <w:name w:val="Основной текст (5) + Gungsuh"/>
    <w:aliases w:val="9 pt2,Не полужирный2,Курсив4"/>
    <w:uiPriority w:val="99"/>
    <w:rsid w:val="002F617A"/>
    <w:rPr>
      <w:rFonts w:ascii="Gungsuh" w:eastAsia="Gungsuh" w:hAnsi="Gungsuh" w:cs="Gungsuh"/>
      <w:b/>
      <w:bCs/>
      <w:i/>
      <w:iCs/>
      <w:strike/>
      <w:color w:val="000000"/>
      <w:spacing w:val="0"/>
      <w:w w:val="100"/>
      <w:position w:val="0"/>
      <w:sz w:val="18"/>
      <w:szCs w:val="18"/>
      <w:shd w:val="clear" w:color="auto" w:fill="FFFFFF"/>
    </w:rPr>
  </w:style>
  <w:style w:type="character" w:customStyle="1" w:styleId="2110">
    <w:name w:val="Подпись к картинке (2) + 11"/>
    <w:aliases w:val="5 pt7"/>
    <w:uiPriority w:val="99"/>
    <w:rsid w:val="002F617A"/>
    <w:rPr>
      <w:rFonts w:ascii="Arial" w:hAnsi="Arial" w:cs="Arial"/>
      <w:color w:val="000000"/>
      <w:spacing w:val="0"/>
      <w:w w:val="100"/>
      <w:position w:val="0"/>
      <w:sz w:val="23"/>
      <w:szCs w:val="23"/>
      <w:shd w:val="clear" w:color="auto" w:fill="FFFFFF"/>
      <w:lang w:val="ru-RU"/>
    </w:rPr>
  </w:style>
  <w:style w:type="character" w:customStyle="1" w:styleId="480">
    <w:name w:val="Основной текст (48)_"/>
    <w:link w:val="481"/>
    <w:uiPriority w:val="99"/>
    <w:locked/>
    <w:rsid w:val="002F617A"/>
    <w:rPr>
      <w:rFonts w:ascii="Arial" w:hAnsi="Arial" w:cs="Arial"/>
      <w:b/>
      <w:bCs/>
      <w:sz w:val="11"/>
      <w:szCs w:val="11"/>
      <w:shd w:val="clear" w:color="auto" w:fill="FFFFFF"/>
    </w:rPr>
  </w:style>
  <w:style w:type="paragraph" w:customStyle="1" w:styleId="481">
    <w:name w:val="Основной текст (48)"/>
    <w:basedOn w:val="a2"/>
    <w:link w:val="480"/>
    <w:uiPriority w:val="99"/>
    <w:rsid w:val="002F617A"/>
    <w:pPr>
      <w:widowControl w:val="0"/>
      <w:shd w:val="clear" w:color="auto" w:fill="FFFFFF"/>
      <w:spacing w:after="0" w:line="178" w:lineRule="exact"/>
    </w:pPr>
    <w:rPr>
      <w:rFonts w:cs="Arial"/>
      <w:b/>
      <w:bCs/>
      <w:sz w:val="11"/>
      <w:szCs w:val="11"/>
      <w:lang w:eastAsia="ru-RU"/>
    </w:rPr>
  </w:style>
  <w:style w:type="character" w:customStyle="1" w:styleId="380">
    <w:name w:val="Основной текст (38)_"/>
    <w:link w:val="381"/>
    <w:uiPriority w:val="99"/>
    <w:locked/>
    <w:rsid w:val="002F617A"/>
    <w:rPr>
      <w:rFonts w:ascii="Bookman Old Style" w:hAnsi="Bookman Old Style" w:cs="Bookman Old Style"/>
      <w:b/>
      <w:bCs/>
      <w:sz w:val="13"/>
      <w:szCs w:val="13"/>
      <w:shd w:val="clear" w:color="auto" w:fill="FFFFFF"/>
    </w:rPr>
  </w:style>
  <w:style w:type="paragraph" w:customStyle="1" w:styleId="381">
    <w:name w:val="Основной текст (38)"/>
    <w:basedOn w:val="a2"/>
    <w:link w:val="380"/>
    <w:uiPriority w:val="99"/>
    <w:rsid w:val="002F617A"/>
    <w:pPr>
      <w:widowControl w:val="0"/>
      <w:shd w:val="clear" w:color="auto" w:fill="FFFFFF"/>
      <w:spacing w:after="0" w:line="187" w:lineRule="exact"/>
    </w:pPr>
    <w:rPr>
      <w:rFonts w:ascii="Bookman Old Style" w:hAnsi="Bookman Old Style" w:cs="Bookman Old Style"/>
      <w:b/>
      <w:bCs/>
      <w:sz w:val="13"/>
      <w:szCs w:val="13"/>
      <w:lang w:eastAsia="ru-RU"/>
    </w:rPr>
  </w:style>
  <w:style w:type="character" w:customStyle="1" w:styleId="Tahoma">
    <w:name w:val="Основной текст + Tahoma"/>
    <w:aliases w:val="81,5 pt6"/>
    <w:uiPriority w:val="99"/>
    <w:rsid w:val="002F617A"/>
    <w:rPr>
      <w:rFonts w:ascii="Tahoma" w:eastAsia="Times New Roman" w:hAnsi="Tahoma" w:cs="Tahoma"/>
      <w:color w:val="000000"/>
      <w:spacing w:val="0"/>
      <w:w w:val="100"/>
      <w:position w:val="0"/>
      <w:sz w:val="17"/>
      <w:szCs w:val="17"/>
      <w:shd w:val="clear" w:color="auto" w:fill="FFFFFF"/>
      <w:lang w:val="ru-RU"/>
    </w:rPr>
  </w:style>
  <w:style w:type="character" w:customStyle="1" w:styleId="BookmanOldStyle4">
    <w:name w:val="Основной текст + Bookman Old Style4"/>
    <w:aliases w:val="4 pt"/>
    <w:uiPriority w:val="99"/>
    <w:rsid w:val="002F617A"/>
    <w:rPr>
      <w:rFonts w:ascii="Bookman Old Style" w:eastAsia="Times New Roman" w:hAnsi="Bookman Old Style" w:cs="Bookman Old Style"/>
      <w:color w:val="000000"/>
      <w:spacing w:val="0"/>
      <w:w w:val="100"/>
      <w:position w:val="0"/>
      <w:sz w:val="8"/>
      <w:szCs w:val="8"/>
      <w:shd w:val="clear" w:color="auto" w:fill="FFFFFF"/>
    </w:rPr>
  </w:style>
  <w:style w:type="character" w:customStyle="1" w:styleId="490">
    <w:name w:val="Основной текст (49)_"/>
    <w:uiPriority w:val="99"/>
    <w:rsid w:val="002F617A"/>
    <w:rPr>
      <w:rFonts w:ascii="Candara" w:hAnsi="Candara" w:cs="Candara"/>
      <w:b/>
      <w:bCs/>
      <w:spacing w:val="-20"/>
      <w:sz w:val="15"/>
      <w:szCs w:val="15"/>
      <w:u w:val="none"/>
    </w:rPr>
  </w:style>
  <w:style w:type="character" w:customStyle="1" w:styleId="49Calibri">
    <w:name w:val="Основной текст (49) + Calibri"/>
    <w:aliases w:val="9 pt1,Не полужирный1,Интервал 0 pt2"/>
    <w:uiPriority w:val="99"/>
    <w:rsid w:val="002F617A"/>
    <w:rPr>
      <w:rFonts w:ascii="Calibri" w:hAnsi="Calibri" w:cs="Calibri"/>
      <w:b/>
      <w:bCs/>
      <w:color w:val="000000"/>
      <w:spacing w:val="0"/>
      <w:w w:val="100"/>
      <w:position w:val="0"/>
      <w:sz w:val="18"/>
      <w:szCs w:val="18"/>
      <w:u w:val="none"/>
      <w:lang w:val="ru-RU"/>
    </w:rPr>
  </w:style>
  <w:style w:type="character" w:customStyle="1" w:styleId="491">
    <w:name w:val="Основной текст (49)"/>
    <w:uiPriority w:val="99"/>
    <w:rsid w:val="002F617A"/>
    <w:rPr>
      <w:rFonts w:ascii="Candara" w:hAnsi="Candara" w:cs="Candara"/>
      <w:b/>
      <w:bCs/>
      <w:color w:val="000000"/>
      <w:spacing w:val="-20"/>
      <w:w w:val="100"/>
      <w:position w:val="0"/>
      <w:sz w:val="15"/>
      <w:szCs w:val="15"/>
      <w:u w:val="none"/>
    </w:rPr>
  </w:style>
  <w:style w:type="character" w:customStyle="1" w:styleId="3c">
    <w:name w:val="Заголовок №3_"/>
    <w:link w:val="3d"/>
    <w:uiPriority w:val="99"/>
    <w:locked/>
    <w:rsid w:val="002F617A"/>
    <w:rPr>
      <w:rFonts w:ascii="Arial" w:hAnsi="Arial" w:cs="Arial"/>
      <w:b/>
      <w:bCs/>
      <w:shd w:val="clear" w:color="auto" w:fill="FFFFFF"/>
    </w:rPr>
  </w:style>
  <w:style w:type="paragraph" w:customStyle="1" w:styleId="3d">
    <w:name w:val="Заголовок №3"/>
    <w:basedOn w:val="a2"/>
    <w:link w:val="3c"/>
    <w:uiPriority w:val="99"/>
    <w:rsid w:val="002F617A"/>
    <w:pPr>
      <w:widowControl w:val="0"/>
      <w:shd w:val="clear" w:color="auto" w:fill="FFFFFF"/>
      <w:spacing w:before="660" w:after="180" w:line="336" w:lineRule="exact"/>
      <w:ind w:hanging="920"/>
      <w:outlineLvl w:val="2"/>
    </w:pPr>
    <w:rPr>
      <w:rFonts w:cs="Arial"/>
      <w:b/>
      <w:bCs/>
      <w:sz w:val="20"/>
      <w:szCs w:val="20"/>
      <w:lang w:eastAsia="ru-RU"/>
    </w:rPr>
  </w:style>
  <w:style w:type="character" w:customStyle="1" w:styleId="4100">
    <w:name w:val="Основной текст (4) + 10"/>
    <w:aliases w:val="5 pt5,Интервал 0 pt1"/>
    <w:uiPriority w:val="99"/>
    <w:rsid w:val="002F617A"/>
    <w:rPr>
      <w:rFonts w:ascii="Arial" w:hAnsi="Arial" w:cs="Arial"/>
      <w:b/>
      <w:bCs/>
      <w:color w:val="000000"/>
      <w:spacing w:val="0"/>
      <w:w w:val="100"/>
      <w:position w:val="0"/>
      <w:sz w:val="21"/>
      <w:szCs w:val="21"/>
      <w:u w:val="none"/>
      <w:shd w:val="clear" w:color="auto" w:fill="FFFFFF"/>
      <w:lang w:val="ru-RU"/>
    </w:rPr>
  </w:style>
  <w:style w:type="character" w:customStyle="1" w:styleId="BookmanOldStyle1">
    <w:name w:val="Подпись к картинке + Bookman Old Style"/>
    <w:aliases w:val="8 pt2,Интервал 1 pt3"/>
    <w:uiPriority w:val="99"/>
    <w:rsid w:val="002F617A"/>
    <w:rPr>
      <w:rFonts w:ascii="Bookman Old Style" w:hAnsi="Bookman Old Style" w:cs="Bookman Old Style"/>
      <w:b/>
      <w:bCs/>
      <w:color w:val="000000"/>
      <w:spacing w:val="20"/>
      <w:w w:val="100"/>
      <w:position w:val="0"/>
      <w:sz w:val="16"/>
      <w:szCs w:val="16"/>
      <w:u w:val="none"/>
      <w:shd w:val="clear" w:color="auto" w:fill="FFFFFF"/>
      <w:lang w:val="ru-RU"/>
    </w:rPr>
  </w:style>
  <w:style w:type="character" w:customStyle="1" w:styleId="4a">
    <w:name w:val="Заголовок №4_"/>
    <w:link w:val="4b"/>
    <w:uiPriority w:val="99"/>
    <w:locked/>
    <w:rsid w:val="002F617A"/>
    <w:rPr>
      <w:rFonts w:ascii="Arial" w:hAnsi="Arial" w:cs="Arial"/>
      <w:sz w:val="23"/>
      <w:szCs w:val="23"/>
      <w:shd w:val="clear" w:color="auto" w:fill="FFFFFF"/>
    </w:rPr>
  </w:style>
  <w:style w:type="paragraph" w:customStyle="1" w:styleId="4b">
    <w:name w:val="Заголовок №4"/>
    <w:basedOn w:val="a2"/>
    <w:link w:val="4a"/>
    <w:uiPriority w:val="99"/>
    <w:rsid w:val="002F617A"/>
    <w:pPr>
      <w:widowControl w:val="0"/>
      <w:shd w:val="clear" w:color="auto" w:fill="FFFFFF"/>
      <w:spacing w:before="720" w:after="720" w:line="413" w:lineRule="exact"/>
      <w:ind w:firstLine="580"/>
      <w:jc w:val="both"/>
      <w:outlineLvl w:val="3"/>
    </w:pPr>
    <w:rPr>
      <w:rFonts w:cs="Arial"/>
      <w:sz w:val="23"/>
      <w:szCs w:val="23"/>
      <w:lang w:eastAsia="ru-RU"/>
    </w:rPr>
  </w:style>
  <w:style w:type="character" w:customStyle="1" w:styleId="810">
    <w:name w:val="Основной текст + 81"/>
    <w:aliases w:val="5 pt4"/>
    <w:uiPriority w:val="99"/>
    <w:rsid w:val="002F617A"/>
    <w:rPr>
      <w:rFonts w:ascii="Arial" w:eastAsia="Times New Roman" w:hAnsi="Arial" w:cs="Arial"/>
      <w:color w:val="000000"/>
      <w:spacing w:val="0"/>
      <w:w w:val="100"/>
      <w:position w:val="0"/>
      <w:sz w:val="17"/>
      <w:szCs w:val="17"/>
      <w:shd w:val="clear" w:color="auto" w:fill="FFFFFF"/>
      <w:lang w:val="ru-RU"/>
    </w:rPr>
  </w:style>
  <w:style w:type="character" w:customStyle="1" w:styleId="30pt">
    <w:name w:val="Заголовок №3 + Интервал 0 pt"/>
    <w:uiPriority w:val="99"/>
    <w:rsid w:val="002F617A"/>
    <w:rPr>
      <w:rFonts w:ascii="Arial" w:hAnsi="Arial" w:cs="Arial"/>
      <w:b/>
      <w:bCs/>
      <w:color w:val="000000"/>
      <w:spacing w:val="-10"/>
      <w:w w:val="100"/>
      <w:position w:val="0"/>
      <w:shd w:val="clear" w:color="auto" w:fill="FFFFFF"/>
      <w:lang w:val="ru-RU"/>
    </w:rPr>
  </w:style>
  <w:style w:type="character" w:customStyle="1" w:styleId="BookmanOldStyle3">
    <w:name w:val="Основной текст + Bookman Old Style3"/>
    <w:aliases w:val="91,5 pt3,Полужирный5,Курсив3"/>
    <w:uiPriority w:val="99"/>
    <w:rsid w:val="002F617A"/>
    <w:rPr>
      <w:rFonts w:ascii="Bookman Old Style" w:eastAsia="Times New Roman" w:hAnsi="Bookman Old Style" w:cs="Bookman Old Style"/>
      <w:b/>
      <w:bCs/>
      <w:i/>
      <w:iCs/>
      <w:color w:val="000000"/>
      <w:spacing w:val="0"/>
      <w:w w:val="100"/>
      <w:position w:val="0"/>
      <w:sz w:val="19"/>
      <w:szCs w:val="19"/>
      <w:shd w:val="clear" w:color="auto" w:fill="FFFFFF"/>
    </w:rPr>
  </w:style>
  <w:style w:type="character" w:customStyle="1" w:styleId="CenturyGothic">
    <w:name w:val="Основной текст + Century Gothic"/>
    <w:aliases w:val="4 pt1"/>
    <w:uiPriority w:val="99"/>
    <w:rsid w:val="002F617A"/>
    <w:rPr>
      <w:rFonts w:ascii="Century Gothic" w:eastAsia="Times New Roman" w:hAnsi="Century Gothic" w:cs="Century Gothic"/>
      <w:color w:val="000000"/>
      <w:spacing w:val="0"/>
      <w:w w:val="100"/>
      <w:position w:val="0"/>
      <w:sz w:val="8"/>
      <w:szCs w:val="8"/>
      <w:shd w:val="clear" w:color="auto" w:fill="FFFFFF"/>
      <w:lang w:val="en-US"/>
    </w:rPr>
  </w:style>
  <w:style w:type="character" w:customStyle="1" w:styleId="BookmanOldStyle2">
    <w:name w:val="Основной текст + Bookman Old Style2"/>
    <w:aliases w:val="7 pt1,Интервал -1 pt"/>
    <w:uiPriority w:val="99"/>
    <w:rsid w:val="002F617A"/>
    <w:rPr>
      <w:rFonts w:ascii="Bookman Old Style" w:eastAsia="Times New Roman" w:hAnsi="Bookman Old Style" w:cs="Bookman Old Style"/>
      <w:color w:val="000000"/>
      <w:spacing w:val="-20"/>
      <w:w w:val="100"/>
      <w:position w:val="0"/>
      <w:sz w:val="14"/>
      <w:szCs w:val="14"/>
      <w:shd w:val="clear" w:color="auto" w:fill="FFFFFF"/>
      <w:lang w:val="en-US"/>
    </w:rPr>
  </w:style>
  <w:style w:type="character" w:customStyle="1" w:styleId="BookmanOldStyle12">
    <w:name w:val="Основной текст + Bookman Old Style1"/>
    <w:aliases w:val="18 pt,Полужирный4,Интервал 2 pt1"/>
    <w:uiPriority w:val="99"/>
    <w:rsid w:val="002F617A"/>
    <w:rPr>
      <w:rFonts w:ascii="Bookman Old Style" w:eastAsia="Times New Roman" w:hAnsi="Bookman Old Style" w:cs="Bookman Old Style"/>
      <w:b/>
      <w:bCs/>
      <w:color w:val="000000"/>
      <w:spacing w:val="40"/>
      <w:w w:val="100"/>
      <w:position w:val="0"/>
      <w:sz w:val="36"/>
      <w:szCs w:val="36"/>
      <w:shd w:val="clear" w:color="auto" w:fill="FFFFFF"/>
      <w:lang w:val="ru-RU"/>
    </w:rPr>
  </w:style>
  <w:style w:type="character" w:customStyle="1" w:styleId="8pt1">
    <w:name w:val="Основной текст + 8 pt1"/>
    <w:aliases w:val="Полужирный3,Интервал -1 pt1"/>
    <w:uiPriority w:val="99"/>
    <w:rsid w:val="002F617A"/>
    <w:rPr>
      <w:rFonts w:ascii="Arial" w:eastAsia="Times New Roman" w:hAnsi="Arial" w:cs="Arial"/>
      <w:b/>
      <w:bCs/>
      <w:color w:val="000000"/>
      <w:spacing w:val="-30"/>
      <w:w w:val="100"/>
      <w:position w:val="0"/>
      <w:sz w:val="16"/>
      <w:szCs w:val="16"/>
      <w:shd w:val="clear" w:color="auto" w:fill="FFFFFF"/>
      <w:lang w:val="ru-RU"/>
    </w:rPr>
  </w:style>
  <w:style w:type="character" w:customStyle="1" w:styleId="710">
    <w:name w:val="Основной текст + 71"/>
    <w:aliases w:val="5 pt2,Полужирный2,Курсив2,Интервал 3 pt"/>
    <w:uiPriority w:val="99"/>
    <w:rsid w:val="002F617A"/>
    <w:rPr>
      <w:rFonts w:ascii="Arial" w:eastAsia="Times New Roman" w:hAnsi="Arial" w:cs="Arial"/>
      <w:b/>
      <w:bCs/>
      <w:i/>
      <w:iCs/>
      <w:color w:val="000000"/>
      <w:spacing w:val="60"/>
      <w:w w:val="100"/>
      <w:position w:val="0"/>
      <w:sz w:val="15"/>
      <w:szCs w:val="15"/>
      <w:shd w:val="clear" w:color="auto" w:fill="FFFFFF"/>
      <w:lang w:val="ru-RU"/>
    </w:rPr>
  </w:style>
  <w:style w:type="character" w:customStyle="1" w:styleId="4pt">
    <w:name w:val="Основной текст + 4 pt"/>
    <w:uiPriority w:val="99"/>
    <w:rsid w:val="002F617A"/>
    <w:rPr>
      <w:rFonts w:ascii="Arial" w:eastAsia="Times New Roman" w:hAnsi="Arial" w:cs="Arial"/>
      <w:color w:val="000000"/>
      <w:spacing w:val="0"/>
      <w:w w:val="100"/>
      <w:position w:val="0"/>
      <w:sz w:val="8"/>
      <w:szCs w:val="8"/>
      <w:shd w:val="clear" w:color="auto" w:fill="FFFFFF"/>
      <w:lang w:val="ru-RU"/>
    </w:rPr>
  </w:style>
  <w:style w:type="character" w:customStyle="1" w:styleId="FranklinGothicHeavy3">
    <w:name w:val="Основной текст + Franklin Gothic Heavy3"/>
    <w:aliases w:val="31,5 pt1,Интервал 1 pt2"/>
    <w:uiPriority w:val="99"/>
    <w:rsid w:val="002F617A"/>
    <w:rPr>
      <w:rFonts w:ascii="Franklin Gothic Heavy" w:eastAsia="Times New Roman" w:hAnsi="Franklin Gothic Heavy" w:cs="Franklin Gothic Heavy"/>
      <w:color w:val="000000"/>
      <w:spacing w:val="30"/>
      <w:w w:val="100"/>
      <w:position w:val="0"/>
      <w:sz w:val="63"/>
      <w:szCs w:val="63"/>
      <w:shd w:val="clear" w:color="auto" w:fill="FFFFFF"/>
      <w:lang w:val="ru-RU"/>
    </w:rPr>
  </w:style>
  <w:style w:type="character" w:customStyle="1" w:styleId="FranklinGothicHeavy2">
    <w:name w:val="Основной текст + Franklin Gothic Heavy2"/>
    <w:aliases w:val="8 pt1"/>
    <w:uiPriority w:val="99"/>
    <w:rsid w:val="002F617A"/>
    <w:rPr>
      <w:rFonts w:ascii="Franklin Gothic Heavy" w:eastAsia="Times New Roman" w:hAnsi="Franklin Gothic Heavy" w:cs="Franklin Gothic Heavy"/>
      <w:color w:val="000000"/>
      <w:spacing w:val="0"/>
      <w:w w:val="100"/>
      <w:position w:val="0"/>
      <w:sz w:val="16"/>
      <w:szCs w:val="16"/>
      <w:shd w:val="clear" w:color="auto" w:fill="FFFFFF"/>
      <w:lang w:val="ru-RU"/>
    </w:rPr>
  </w:style>
  <w:style w:type="character" w:customStyle="1" w:styleId="CourierNew">
    <w:name w:val="Основной текст + Courier New"/>
    <w:aliases w:val="10 pt1,Полужирный1,Курсив1,Интервал 3 pt1"/>
    <w:uiPriority w:val="99"/>
    <w:rsid w:val="002F617A"/>
    <w:rPr>
      <w:rFonts w:ascii="Courier New" w:eastAsia="Times New Roman" w:hAnsi="Courier New" w:cs="Courier New"/>
      <w:b/>
      <w:bCs/>
      <w:i/>
      <w:iCs/>
      <w:color w:val="000000"/>
      <w:spacing w:val="60"/>
      <w:w w:val="100"/>
      <w:position w:val="0"/>
      <w:sz w:val="20"/>
      <w:szCs w:val="20"/>
      <w:shd w:val="clear" w:color="auto" w:fill="FFFFFF"/>
      <w:lang w:val="ru-RU"/>
    </w:rPr>
  </w:style>
  <w:style w:type="character" w:customStyle="1" w:styleId="FranklinGothicHeavy1">
    <w:name w:val="Основной текст + Franklin Gothic Heavy1"/>
    <w:aliases w:val="29 pt,Интервал 1 pt1"/>
    <w:uiPriority w:val="99"/>
    <w:rsid w:val="002F617A"/>
    <w:rPr>
      <w:rFonts w:ascii="Franklin Gothic Heavy" w:eastAsia="Times New Roman" w:hAnsi="Franklin Gothic Heavy" w:cs="Franklin Gothic Heavy"/>
      <w:color w:val="000000"/>
      <w:spacing w:val="30"/>
      <w:w w:val="100"/>
      <w:position w:val="0"/>
      <w:sz w:val="58"/>
      <w:szCs w:val="58"/>
      <w:shd w:val="clear" w:color="auto" w:fill="FFFFFF"/>
      <w:lang w:val="ru-RU"/>
    </w:rPr>
  </w:style>
  <w:style w:type="paragraph" w:styleId="aff5">
    <w:name w:val="No Spacing"/>
    <w:link w:val="aff6"/>
    <w:uiPriority w:val="1"/>
    <w:qFormat/>
    <w:rsid w:val="002F617A"/>
    <w:pPr>
      <w:widowControl w:val="0"/>
    </w:pPr>
    <w:rPr>
      <w:rFonts w:ascii="Courier New" w:hAnsi="Courier New" w:cs="Courier New"/>
      <w:color w:val="000000"/>
      <w:sz w:val="24"/>
      <w:szCs w:val="24"/>
    </w:rPr>
  </w:style>
  <w:style w:type="character" w:customStyle="1" w:styleId="FontStyle43">
    <w:name w:val="Font Style43"/>
    <w:uiPriority w:val="99"/>
    <w:rsid w:val="002F617A"/>
    <w:rPr>
      <w:rFonts w:ascii="Times New Roman" w:hAnsi="Times New Roman" w:cs="Times New Roman"/>
      <w:sz w:val="20"/>
      <w:szCs w:val="20"/>
    </w:rPr>
  </w:style>
  <w:style w:type="paragraph" w:customStyle="1" w:styleId="1c">
    <w:name w:val="Знак Знак Знак1 Знак"/>
    <w:basedOn w:val="a2"/>
    <w:uiPriority w:val="99"/>
    <w:rsid w:val="002F617A"/>
    <w:pPr>
      <w:spacing w:after="160" w:line="240" w:lineRule="exact"/>
    </w:pPr>
    <w:rPr>
      <w:rFonts w:ascii="Verdana" w:eastAsia="Times New Roman" w:hAnsi="Verdana" w:cs="Verdana"/>
      <w:sz w:val="20"/>
      <w:szCs w:val="20"/>
      <w:lang w:val="en-US"/>
    </w:rPr>
  </w:style>
  <w:style w:type="paragraph" w:customStyle="1" w:styleId="a0">
    <w:name w:val="Многоуровневый список"/>
    <w:basedOn w:val="a2"/>
    <w:uiPriority w:val="99"/>
    <w:rsid w:val="002F617A"/>
    <w:pPr>
      <w:numPr>
        <w:numId w:val="2"/>
      </w:numPr>
      <w:spacing w:after="0" w:line="312" w:lineRule="auto"/>
      <w:jc w:val="both"/>
    </w:pPr>
    <w:rPr>
      <w:rFonts w:ascii="Times New Roman" w:hAnsi="Times New Roman"/>
      <w:sz w:val="28"/>
    </w:rPr>
  </w:style>
  <w:style w:type="paragraph" w:customStyle="1" w:styleId="ConsPlusNormal">
    <w:name w:val="ConsPlusNormal"/>
    <w:uiPriority w:val="99"/>
    <w:rsid w:val="002F617A"/>
    <w:pPr>
      <w:widowControl w:val="0"/>
      <w:autoSpaceDE w:val="0"/>
      <w:autoSpaceDN w:val="0"/>
      <w:adjustRightInd w:val="0"/>
    </w:pPr>
    <w:rPr>
      <w:rFonts w:ascii="Arial" w:eastAsia="Times New Roman" w:hAnsi="Arial" w:cs="Arial"/>
    </w:rPr>
  </w:style>
  <w:style w:type="character" w:customStyle="1" w:styleId="2e">
    <w:name w:val="Основной текст 2 Знак"/>
    <w:link w:val="2f"/>
    <w:uiPriority w:val="99"/>
    <w:semiHidden/>
    <w:rsid w:val="002F617A"/>
    <w:rPr>
      <w:sz w:val="22"/>
      <w:szCs w:val="22"/>
      <w:lang w:eastAsia="en-US"/>
    </w:rPr>
  </w:style>
  <w:style w:type="paragraph" w:styleId="2f">
    <w:name w:val="Body Text 2"/>
    <w:basedOn w:val="a2"/>
    <w:link w:val="2e"/>
    <w:uiPriority w:val="99"/>
    <w:semiHidden/>
    <w:rsid w:val="002F617A"/>
    <w:pPr>
      <w:spacing w:after="120" w:line="480" w:lineRule="auto"/>
    </w:pPr>
  </w:style>
  <w:style w:type="paragraph" w:styleId="2f0">
    <w:name w:val="Body Text Indent 2"/>
    <w:basedOn w:val="a2"/>
    <w:link w:val="212"/>
    <w:uiPriority w:val="99"/>
    <w:semiHidden/>
    <w:rsid w:val="002F617A"/>
    <w:pPr>
      <w:spacing w:after="120" w:line="480" w:lineRule="auto"/>
      <w:ind w:left="283"/>
    </w:pPr>
  </w:style>
  <w:style w:type="character" w:customStyle="1" w:styleId="212">
    <w:name w:val="Основной текст с отступом 2 Знак1"/>
    <w:link w:val="2f0"/>
    <w:uiPriority w:val="99"/>
    <w:semiHidden/>
    <w:locked/>
    <w:rsid w:val="002F617A"/>
    <w:rPr>
      <w:sz w:val="22"/>
      <w:szCs w:val="22"/>
      <w:lang w:eastAsia="en-US"/>
    </w:rPr>
  </w:style>
  <w:style w:type="character" w:customStyle="1" w:styleId="2f1">
    <w:name w:val="Основной текст с отступом 2 Знак"/>
    <w:uiPriority w:val="99"/>
    <w:semiHidden/>
    <w:rsid w:val="002F617A"/>
    <w:rPr>
      <w:sz w:val="22"/>
      <w:szCs w:val="22"/>
      <w:lang w:eastAsia="en-US"/>
    </w:rPr>
  </w:style>
  <w:style w:type="paragraph" w:customStyle="1" w:styleId="aff7">
    <w:name w:val="Название"/>
    <w:basedOn w:val="a2"/>
    <w:link w:val="aff8"/>
    <w:uiPriority w:val="10"/>
    <w:qFormat/>
    <w:locked/>
    <w:rsid w:val="002F617A"/>
    <w:pPr>
      <w:spacing w:after="0" w:line="240" w:lineRule="auto"/>
      <w:jc w:val="center"/>
    </w:pPr>
    <w:rPr>
      <w:rFonts w:ascii="Times New Roman" w:eastAsia="Times New Roman" w:hAnsi="Times New Roman"/>
      <w:b/>
      <w:sz w:val="28"/>
      <w:szCs w:val="20"/>
      <w:lang w:eastAsia="ru-RU"/>
    </w:rPr>
  </w:style>
  <w:style w:type="character" w:customStyle="1" w:styleId="aff8">
    <w:name w:val="Название Знак"/>
    <w:link w:val="aff7"/>
    <w:uiPriority w:val="10"/>
    <w:rsid w:val="002F617A"/>
    <w:rPr>
      <w:rFonts w:ascii="Times New Roman" w:eastAsia="Times New Roman" w:hAnsi="Times New Roman"/>
      <w:b/>
      <w:sz w:val="28"/>
    </w:rPr>
  </w:style>
  <w:style w:type="character" w:styleId="aff9">
    <w:name w:val="Emphasis"/>
    <w:qFormat/>
    <w:locked/>
    <w:rsid w:val="002F617A"/>
    <w:rPr>
      <w:rFonts w:cs="Times New Roman"/>
      <w:i/>
      <w:iCs/>
    </w:rPr>
  </w:style>
  <w:style w:type="paragraph" w:styleId="affa">
    <w:name w:val="Subtitle"/>
    <w:basedOn w:val="a2"/>
    <w:next w:val="a2"/>
    <w:link w:val="affb"/>
    <w:uiPriority w:val="99"/>
    <w:qFormat/>
    <w:locked/>
    <w:rsid w:val="002F617A"/>
    <w:pPr>
      <w:spacing w:after="60" w:line="240" w:lineRule="auto"/>
      <w:jc w:val="center"/>
      <w:outlineLvl w:val="1"/>
    </w:pPr>
    <w:rPr>
      <w:rFonts w:ascii="Cambria" w:eastAsia="Times New Roman" w:hAnsi="Cambria"/>
      <w:szCs w:val="24"/>
      <w:lang w:val="en-US"/>
    </w:rPr>
  </w:style>
  <w:style w:type="character" w:customStyle="1" w:styleId="affb">
    <w:name w:val="Подзаголовок Знак"/>
    <w:link w:val="affa"/>
    <w:uiPriority w:val="99"/>
    <w:rsid w:val="002F617A"/>
    <w:rPr>
      <w:rFonts w:ascii="Cambria" w:eastAsia="Times New Roman" w:hAnsi="Cambria"/>
      <w:sz w:val="24"/>
      <w:szCs w:val="24"/>
      <w:lang w:val="en-US" w:eastAsia="en-US"/>
    </w:rPr>
  </w:style>
  <w:style w:type="character" w:styleId="affc">
    <w:name w:val="Strong"/>
    <w:uiPriority w:val="22"/>
    <w:qFormat/>
    <w:locked/>
    <w:rsid w:val="002F617A"/>
    <w:rPr>
      <w:rFonts w:cs="Times New Roman"/>
      <w:b/>
      <w:bCs/>
    </w:rPr>
  </w:style>
  <w:style w:type="paragraph" w:styleId="2f2">
    <w:name w:val="Quote"/>
    <w:basedOn w:val="a2"/>
    <w:next w:val="a2"/>
    <w:link w:val="2f3"/>
    <w:uiPriority w:val="29"/>
    <w:qFormat/>
    <w:rsid w:val="002F617A"/>
    <w:pPr>
      <w:spacing w:after="0" w:line="240" w:lineRule="auto"/>
    </w:pPr>
    <w:rPr>
      <w:i/>
      <w:szCs w:val="24"/>
      <w:lang w:val="en-US"/>
    </w:rPr>
  </w:style>
  <w:style w:type="character" w:customStyle="1" w:styleId="2f3">
    <w:name w:val="Цитата 2 Знак"/>
    <w:link w:val="2f2"/>
    <w:uiPriority w:val="29"/>
    <w:rsid w:val="002F617A"/>
    <w:rPr>
      <w:i/>
      <w:sz w:val="24"/>
      <w:szCs w:val="24"/>
      <w:lang w:val="en-US" w:eastAsia="en-US"/>
    </w:rPr>
  </w:style>
  <w:style w:type="paragraph" w:styleId="affd">
    <w:name w:val="Intense Quote"/>
    <w:basedOn w:val="a2"/>
    <w:next w:val="a2"/>
    <w:link w:val="affe"/>
    <w:uiPriority w:val="30"/>
    <w:qFormat/>
    <w:rsid w:val="002F617A"/>
    <w:pPr>
      <w:spacing w:after="0" w:line="240" w:lineRule="auto"/>
      <w:ind w:left="720" w:right="720"/>
    </w:pPr>
    <w:rPr>
      <w:b/>
      <w:i/>
      <w:lang w:val="en-US"/>
    </w:rPr>
  </w:style>
  <w:style w:type="character" w:customStyle="1" w:styleId="affe">
    <w:name w:val="Выделенная цитата Знак"/>
    <w:link w:val="affd"/>
    <w:uiPriority w:val="30"/>
    <w:rsid w:val="002F617A"/>
    <w:rPr>
      <w:b/>
      <w:i/>
      <w:sz w:val="24"/>
      <w:szCs w:val="22"/>
      <w:lang w:val="en-US" w:eastAsia="en-US"/>
    </w:rPr>
  </w:style>
  <w:style w:type="character" w:styleId="afff">
    <w:name w:val="Subtle Emphasis"/>
    <w:uiPriority w:val="19"/>
    <w:qFormat/>
    <w:rsid w:val="002F617A"/>
    <w:rPr>
      <w:rFonts w:cs="Times New Roman"/>
      <w:i/>
      <w:color w:val="5A5A5A"/>
    </w:rPr>
  </w:style>
  <w:style w:type="character" w:styleId="afff0">
    <w:name w:val="Intense Emphasis"/>
    <w:uiPriority w:val="21"/>
    <w:qFormat/>
    <w:rsid w:val="002F617A"/>
    <w:rPr>
      <w:rFonts w:cs="Times New Roman"/>
      <w:b/>
      <w:i/>
      <w:sz w:val="24"/>
      <w:szCs w:val="24"/>
      <w:u w:val="single"/>
    </w:rPr>
  </w:style>
  <w:style w:type="character" w:styleId="afff1">
    <w:name w:val="Subtle Reference"/>
    <w:uiPriority w:val="31"/>
    <w:qFormat/>
    <w:rsid w:val="002F617A"/>
    <w:rPr>
      <w:rFonts w:cs="Times New Roman"/>
      <w:sz w:val="24"/>
      <w:szCs w:val="24"/>
      <w:u w:val="single"/>
    </w:rPr>
  </w:style>
  <w:style w:type="character" w:styleId="afff2">
    <w:name w:val="Intense Reference"/>
    <w:uiPriority w:val="32"/>
    <w:qFormat/>
    <w:rsid w:val="002F617A"/>
    <w:rPr>
      <w:rFonts w:cs="Times New Roman"/>
      <w:b/>
      <w:sz w:val="24"/>
      <w:u w:val="single"/>
    </w:rPr>
  </w:style>
  <w:style w:type="character" w:styleId="afff3">
    <w:name w:val="Book Title"/>
    <w:uiPriority w:val="33"/>
    <w:qFormat/>
    <w:rsid w:val="002F617A"/>
    <w:rPr>
      <w:rFonts w:ascii="Cambria" w:hAnsi="Cambria" w:cs="Times New Roman"/>
      <w:b/>
      <w:i/>
      <w:sz w:val="24"/>
      <w:szCs w:val="24"/>
    </w:rPr>
  </w:style>
  <w:style w:type="paragraph" w:customStyle="1" w:styleId="xl140">
    <w:name w:val="xl140"/>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42">
    <w:name w:val="xl142"/>
    <w:basedOn w:val="a2"/>
    <w:uiPriority w:val="99"/>
    <w:rsid w:val="002F617A"/>
    <w:pPr>
      <w:spacing w:before="100" w:beforeAutospacing="1" w:after="100" w:afterAutospacing="1" w:line="240" w:lineRule="auto"/>
    </w:pPr>
    <w:rPr>
      <w:rFonts w:ascii="Times New Roman" w:eastAsia="Times New Roman" w:hAnsi="Times New Roman"/>
      <w:szCs w:val="24"/>
      <w:lang w:eastAsia="ru-RU"/>
    </w:rPr>
  </w:style>
  <w:style w:type="paragraph" w:customStyle="1" w:styleId="xl143">
    <w:name w:val="xl14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4">
    <w:name w:val="xl14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45">
    <w:name w:val="xl145"/>
    <w:basedOn w:val="a2"/>
    <w:uiPriority w:val="99"/>
    <w:rsid w:val="002F617A"/>
    <w:pP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6">
    <w:name w:val="xl146"/>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7">
    <w:name w:val="xl147"/>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8">
    <w:name w:val="xl148"/>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9">
    <w:name w:val="xl14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0">
    <w:name w:val="xl150"/>
    <w:basedOn w:val="a2"/>
    <w:uiPriority w:val="99"/>
    <w:rsid w:val="002F61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1">
    <w:name w:val="xl151"/>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2">
    <w:name w:val="xl15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Cs w:val="24"/>
      <w:lang w:eastAsia="ru-RU"/>
    </w:rPr>
  </w:style>
  <w:style w:type="paragraph" w:customStyle="1" w:styleId="xl153">
    <w:name w:val="xl153"/>
    <w:basedOn w:val="a2"/>
    <w:uiPriority w:val="99"/>
    <w:rsid w:val="002F617A"/>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4">
    <w:name w:val="xl154"/>
    <w:basedOn w:val="a2"/>
    <w:uiPriority w:val="99"/>
    <w:rsid w:val="002F617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5">
    <w:name w:val="xl155"/>
    <w:basedOn w:val="a2"/>
    <w:uiPriority w:val="99"/>
    <w:rsid w:val="002F61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6">
    <w:name w:val="xl156"/>
    <w:basedOn w:val="a2"/>
    <w:uiPriority w:val="99"/>
    <w:rsid w:val="002F617A"/>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7">
    <w:name w:val="xl157"/>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Cs w:val="24"/>
      <w:lang w:eastAsia="ru-RU"/>
    </w:rPr>
  </w:style>
  <w:style w:type="paragraph" w:customStyle="1" w:styleId="xl158">
    <w:name w:val="xl158"/>
    <w:basedOn w:val="a2"/>
    <w:uiPriority w:val="99"/>
    <w:rsid w:val="002F617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Times New Roman" w:eastAsia="Times New Roman" w:hAnsi="Times New Roman"/>
      <w:szCs w:val="24"/>
      <w:lang w:eastAsia="ru-RU"/>
    </w:rPr>
  </w:style>
  <w:style w:type="paragraph" w:customStyle="1" w:styleId="xl159">
    <w:name w:val="xl15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60">
    <w:name w:val="xl160"/>
    <w:basedOn w:val="a2"/>
    <w:uiPriority w:val="99"/>
    <w:rsid w:val="002F617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Cs w:val="24"/>
      <w:lang w:eastAsia="ru-RU"/>
    </w:rPr>
  </w:style>
  <w:style w:type="paragraph" w:customStyle="1" w:styleId="xl161">
    <w:name w:val="xl161"/>
    <w:basedOn w:val="a2"/>
    <w:uiPriority w:val="99"/>
    <w:rsid w:val="002F617A"/>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pPr>
    <w:rPr>
      <w:rFonts w:ascii="Times New Roman" w:eastAsia="Times New Roman" w:hAnsi="Times New Roman"/>
      <w:szCs w:val="24"/>
      <w:lang w:eastAsia="ru-RU"/>
    </w:rPr>
  </w:style>
  <w:style w:type="paragraph" w:customStyle="1" w:styleId="xl162">
    <w:name w:val="xl162"/>
    <w:basedOn w:val="a2"/>
    <w:uiPriority w:val="99"/>
    <w:rsid w:val="002F61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szCs w:val="24"/>
      <w:lang w:eastAsia="ru-RU"/>
    </w:rPr>
  </w:style>
  <w:style w:type="paragraph" w:customStyle="1" w:styleId="xl163">
    <w:name w:val="xl163"/>
    <w:basedOn w:val="a2"/>
    <w:uiPriority w:val="99"/>
    <w:rsid w:val="002F617A"/>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szCs w:val="24"/>
      <w:lang w:eastAsia="ru-RU"/>
    </w:rPr>
  </w:style>
  <w:style w:type="paragraph" w:customStyle="1" w:styleId="xl164">
    <w:name w:val="xl164"/>
    <w:basedOn w:val="a2"/>
    <w:uiPriority w:val="99"/>
    <w:rsid w:val="002F617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szCs w:val="24"/>
      <w:lang w:eastAsia="ru-RU"/>
    </w:rPr>
  </w:style>
  <w:style w:type="paragraph" w:customStyle="1" w:styleId="xl165">
    <w:name w:val="xl165"/>
    <w:basedOn w:val="a2"/>
    <w:uiPriority w:val="99"/>
    <w:rsid w:val="002F617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szCs w:val="24"/>
      <w:lang w:eastAsia="ru-RU"/>
    </w:rPr>
  </w:style>
  <w:style w:type="paragraph" w:customStyle="1" w:styleId="xl166">
    <w:name w:val="xl166"/>
    <w:basedOn w:val="a2"/>
    <w:uiPriority w:val="99"/>
    <w:rsid w:val="002F617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szCs w:val="24"/>
      <w:lang w:eastAsia="ru-RU"/>
    </w:rPr>
  </w:style>
  <w:style w:type="paragraph" w:customStyle="1" w:styleId="xl167">
    <w:name w:val="xl167"/>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Cs w:val="24"/>
      <w:lang w:eastAsia="ru-RU"/>
    </w:rPr>
  </w:style>
  <w:style w:type="paragraph" w:customStyle="1" w:styleId="xl168">
    <w:name w:val="xl168"/>
    <w:basedOn w:val="a2"/>
    <w:uiPriority w:val="99"/>
    <w:rsid w:val="002F617A"/>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pPr>
    <w:rPr>
      <w:rFonts w:ascii="Times New Roman" w:eastAsia="Times New Roman" w:hAnsi="Times New Roman"/>
      <w:szCs w:val="24"/>
      <w:lang w:eastAsia="ru-RU"/>
    </w:rPr>
  </w:style>
  <w:style w:type="paragraph" w:customStyle="1" w:styleId="xl64">
    <w:name w:val="xl64"/>
    <w:basedOn w:val="a2"/>
    <w:rsid w:val="002F617A"/>
    <w:pPr>
      <w:spacing w:before="100" w:beforeAutospacing="1" w:after="100" w:afterAutospacing="1" w:line="240" w:lineRule="auto"/>
      <w:jc w:val="center"/>
    </w:pPr>
    <w:rPr>
      <w:rFonts w:ascii="Times New Roman" w:eastAsia="Times New Roman" w:hAnsi="Times New Roman"/>
      <w:szCs w:val="24"/>
      <w:lang w:eastAsia="ru-RU"/>
    </w:rPr>
  </w:style>
  <w:style w:type="paragraph" w:customStyle="1" w:styleId="xl65">
    <w:name w:val="xl65"/>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6">
    <w:name w:val="xl66"/>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7">
    <w:name w:val="xl67"/>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9">
    <w:name w:val="xl6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0">
    <w:name w:val="xl70"/>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1">
    <w:name w:val="xl71"/>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2">
    <w:name w:val="xl7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3">
    <w:name w:val="xl7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4">
    <w:name w:val="xl7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3">
    <w:name w:val="xl6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ArialNarrow30">
    <w:name w:val="Колонтитул + Arial Narrow3"/>
    <w:aliases w:val="8 pt5,Не полужирный8"/>
    <w:uiPriority w:val="99"/>
    <w:rsid w:val="002F617A"/>
    <w:rPr>
      <w:rFonts w:ascii="Arial Narrow" w:hAnsi="Arial Narrow"/>
      <w:b/>
      <w:color w:val="000000"/>
      <w:spacing w:val="0"/>
      <w:w w:val="100"/>
      <w:position w:val="0"/>
      <w:sz w:val="16"/>
      <w:u w:val="none"/>
      <w:lang w:val="ru-RU"/>
    </w:rPr>
  </w:style>
  <w:style w:type="character" w:customStyle="1" w:styleId="ArialNarrow8pt">
    <w:name w:val="Колонтитул + Arial Narrow;8 pt;Не полужирный"/>
    <w:rsid w:val="002F617A"/>
    <w:rPr>
      <w:rFonts w:ascii="Arial Narrow" w:eastAsia="Arial Narrow" w:hAnsi="Arial Narrow" w:cs="Arial Narrow"/>
      <w:b/>
      <w:bCs/>
      <w:i w:val="0"/>
      <w:iCs w:val="0"/>
      <w:smallCaps w:val="0"/>
      <w:strike w:val="0"/>
      <w:color w:val="000000"/>
      <w:spacing w:val="0"/>
      <w:w w:val="100"/>
      <w:position w:val="0"/>
      <w:sz w:val="16"/>
      <w:szCs w:val="16"/>
      <w:u w:val="none"/>
      <w:lang w:val="ru-RU"/>
    </w:rPr>
  </w:style>
  <w:style w:type="character" w:styleId="afff4">
    <w:name w:val="annotation reference"/>
    <w:semiHidden/>
    <w:unhideWhenUsed/>
    <w:rsid w:val="00646121"/>
    <w:rPr>
      <w:sz w:val="16"/>
      <w:szCs w:val="16"/>
    </w:rPr>
  </w:style>
  <w:style w:type="paragraph" w:styleId="afff5">
    <w:name w:val="annotation text"/>
    <w:basedOn w:val="a2"/>
    <w:link w:val="afff6"/>
    <w:unhideWhenUsed/>
    <w:rsid w:val="00646121"/>
    <w:pPr>
      <w:spacing w:line="240" w:lineRule="auto"/>
    </w:pPr>
    <w:rPr>
      <w:sz w:val="20"/>
      <w:szCs w:val="20"/>
    </w:rPr>
  </w:style>
  <w:style w:type="character" w:customStyle="1" w:styleId="afff6">
    <w:name w:val="Текст примечания Знак"/>
    <w:link w:val="afff5"/>
    <w:rsid w:val="00646121"/>
    <w:rPr>
      <w:lang w:eastAsia="en-US"/>
    </w:rPr>
  </w:style>
  <w:style w:type="paragraph" w:styleId="afff7">
    <w:name w:val="annotation subject"/>
    <w:basedOn w:val="afff5"/>
    <w:next w:val="afff5"/>
    <w:link w:val="afff8"/>
    <w:uiPriority w:val="99"/>
    <w:semiHidden/>
    <w:unhideWhenUsed/>
    <w:rsid w:val="00646121"/>
    <w:rPr>
      <w:b/>
      <w:bCs/>
    </w:rPr>
  </w:style>
  <w:style w:type="character" w:customStyle="1" w:styleId="afff8">
    <w:name w:val="Тема примечания Знак"/>
    <w:link w:val="afff7"/>
    <w:uiPriority w:val="99"/>
    <w:semiHidden/>
    <w:rsid w:val="00646121"/>
    <w:rPr>
      <w:b/>
      <w:bCs/>
      <w:lang w:eastAsia="en-US"/>
    </w:rPr>
  </w:style>
  <w:style w:type="character" w:customStyle="1" w:styleId="213">
    <w:name w:val="Основной текст 2 Знак1"/>
    <w:uiPriority w:val="99"/>
    <w:semiHidden/>
    <w:rsid w:val="00F8198F"/>
    <w:rPr>
      <w:rFonts w:ascii="Calibri" w:eastAsia="Calibri" w:hAnsi="Calibri" w:cs="Times New Roman"/>
    </w:rPr>
  </w:style>
  <w:style w:type="paragraph" w:styleId="afff9">
    <w:name w:val="Normal (Web)"/>
    <w:basedOn w:val="a2"/>
    <w:uiPriority w:val="99"/>
    <w:unhideWhenUsed/>
    <w:rsid w:val="00E76D89"/>
    <w:pPr>
      <w:spacing w:before="100" w:beforeAutospacing="1" w:after="100" w:afterAutospacing="1" w:line="240" w:lineRule="auto"/>
    </w:pPr>
    <w:rPr>
      <w:rFonts w:ascii="Times New Roman" w:eastAsia="Times New Roman" w:hAnsi="Times New Roman"/>
      <w:szCs w:val="24"/>
      <w:lang w:eastAsia="ru-RU"/>
    </w:rPr>
  </w:style>
  <w:style w:type="paragraph" w:customStyle="1" w:styleId="afffa">
    <w:name w:val="Заголовок таблицы"/>
    <w:basedOn w:val="a2"/>
    <w:qFormat/>
    <w:rsid w:val="00992982"/>
    <w:pPr>
      <w:spacing w:after="0" w:line="240" w:lineRule="auto"/>
      <w:jc w:val="center"/>
    </w:pPr>
    <w:rPr>
      <w:rFonts w:ascii="Times New Roman" w:eastAsia="Times New Roman" w:hAnsi="Times New Roman"/>
      <w:b/>
      <w:bCs/>
      <w:color w:val="000000"/>
      <w:sz w:val="16"/>
      <w:szCs w:val="16"/>
      <w:lang w:eastAsia="ru-RU"/>
    </w:rPr>
  </w:style>
  <w:style w:type="paragraph" w:styleId="afffb">
    <w:name w:val="caption"/>
    <w:basedOn w:val="afffc"/>
    <w:next w:val="afffc"/>
    <w:link w:val="afffd"/>
    <w:uiPriority w:val="35"/>
    <w:unhideWhenUsed/>
    <w:qFormat/>
    <w:locked/>
    <w:rsid w:val="00E67576"/>
    <w:pPr>
      <w:spacing w:after="0" w:line="240" w:lineRule="auto"/>
      <w:ind w:firstLine="0"/>
      <w:jc w:val="left"/>
    </w:pPr>
    <w:rPr>
      <w:bCs/>
      <w:szCs w:val="18"/>
    </w:rPr>
  </w:style>
  <w:style w:type="character" w:customStyle="1" w:styleId="afffd">
    <w:name w:val="Название объекта Знак"/>
    <w:link w:val="afffb"/>
    <w:uiPriority w:val="35"/>
    <w:qFormat/>
    <w:locked/>
    <w:rsid w:val="00E67576"/>
    <w:rPr>
      <w:rFonts w:ascii="Arial" w:hAnsi="Arial"/>
      <w:bCs/>
      <w:sz w:val="24"/>
      <w:szCs w:val="18"/>
    </w:rPr>
  </w:style>
  <w:style w:type="paragraph" w:customStyle="1" w:styleId="afffe">
    <w:name w:val="Мой Текст"/>
    <w:basedOn w:val="a2"/>
    <w:link w:val="affff"/>
    <w:qFormat/>
    <w:rsid w:val="005E507A"/>
    <w:pPr>
      <w:spacing w:before="120" w:after="0" w:line="300" w:lineRule="auto"/>
      <w:ind w:firstLine="567"/>
      <w:jc w:val="both"/>
    </w:pPr>
    <w:rPr>
      <w:rFonts w:ascii="Times New Roman" w:hAnsi="Times New Roman"/>
      <w:szCs w:val="28"/>
    </w:rPr>
  </w:style>
  <w:style w:type="character" w:customStyle="1" w:styleId="affff">
    <w:name w:val="Мой Текст Знак"/>
    <w:link w:val="afffe"/>
    <w:rsid w:val="005E507A"/>
    <w:rPr>
      <w:rFonts w:ascii="Times New Roman" w:hAnsi="Times New Roman"/>
      <w:sz w:val="24"/>
      <w:szCs w:val="28"/>
      <w:lang w:eastAsia="en-US"/>
    </w:rPr>
  </w:style>
  <w:style w:type="paragraph" w:customStyle="1" w:styleId="a1">
    <w:name w:val="Перечисление без номера"/>
    <w:basedOn w:val="afffe"/>
    <w:link w:val="affff0"/>
    <w:qFormat/>
    <w:rsid w:val="005E507A"/>
    <w:pPr>
      <w:numPr>
        <w:numId w:val="3"/>
      </w:numPr>
      <w:spacing w:before="0" w:line="360" w:lineRule="auto"/>
    </w:pPr>
  </w:style>
  <w:style w:type="character" w:customStyle="1" w:styleId="affff0">
    <w:name w:val="Перечисление без номера Знак"/>
    <w:link w:val="a1"/>
    <w:rsid w:val="005E507A"/>
    <w:rPr>
      <w:rFonts w:ascii="Times New Roman" w:hAnsi="Times New Roman"/>
      <w:sz w:val="24"/>
      <w:szCs w:val="28"/>
      <w:lang w:eastAsia="en-US"/>
    </w:rPr>
  </w:style>
  <w:style w:type="paragraph" w:styleId="HTML">
    <w:name w:val="HTML Preformatted"/>
    <w:basedOn w:val="a2"/>
    <w:link w:val="HTML0"/>
    <w:uiPriority w:val="99"/>
    <w:semiHidden/>
    <w:unhideWhenUsed/>
    <w:rsid w:val="005E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E507A"/>
    <w:rPr>
      <w:rFonts w:ascii="Courier New" w:eastAsia="Times New Roman" w:hAnsi="Courier New" w:cs="Courier New"/>
    </w:rPr>
  </w:style>
  <w:style w:type="paragraph" w:styleId="affff1">
    <w:name w:val="footnote text"/>
    <w:basedOn w:val="a2"/>
    <w:link w:val="affff2"/>
    <w:uiPriority w:val="99"/>
    <w:semiHidden/>
    <w:unhideWhenUsed/>
    <w:rsid w:val="00834606"/>
    <w:rPr>
      <w:sz w:val="20"/>
      <w:szCs w:val="20"/>
    </w:rPr>
  </w:style>
  <w:style w:type="paragraph" w:styleId="affff3">
    <w:name w:val="table of figures"/>
    <w:basedOn w:val="a2"/>
    <w:next w:val="a2"/>
    <w:uiPriority w:val="99"/>
    <w:unhideWhenUsed/>
    <w:rsid w:val="0063579A"/>
    <w:pPr>
      <w:spacing w:before="120" w:after="120"/>
      <w:jc w:val="both"/>
    </w:pPr>
    <w:rPr>
      <w:rFonts w:ascii="Arial Narrow" w:hAnsi="Arial Narrow"/>
    </w:rPr>
  </w:style>
  <w:style w:type="character" w:customStyle="1" w:styleId="affff2">
    <w:name w:val="Текст сноски Знак"/>
    <w:link w:val="affff1"/>
    <w:uiPriority w:val="99"/>
    <w:semiHidden/>
    <w:rsid w:val="00834606"/>
    <w:rPr>
      <w:lang w:eastAsia="en-US"/>
    </w:rPr>
  </w:style>
  <w:style w:type="character" w:styleId="affff4">
    <w:name w:val="footnote reference"/>
    <w:uiPriority w:val="99"/>
    <w:semiHidden/>
    <w:unhideWhenUsed/>
    <w:rsid w:val="00834606"/>
    <w:rPr>
      <w:vertAlign w:val="superscript"/>
    </w:rPr>
  </w:style>
  <w:style w:type="character" w:customStyle="1" w:styleId="affff5">
    <w:name w:val="_Обычный Знак"/>
    <w:link w:val="afffc"/>
    <w:qFormat/>
    <w:locked/>
    <w:rsid w:val="00EE6D66"/>
    <w:rPr>
      <w:rFonts w:ascii="Arial" w:hAnsi="Arial"/>
      <w:sz w:val="24"/>
      <w:szCs w:val="26"/>
    </w:rPr>
  </w:style>
  <w:style w:type="paragraph" w:customStyle="1" w:styleId="afffc">
    <w:name w:val="_Обычный"/>
    <w:basedOn w:val="af"/>
    <w:link w:val="affff5"/>
    <w:qFormat/>
    <w:rsid w:val="00EE6D66"/>
    <w:pPr>
      <w:spacing w:line="360" w:lineRule="auto"/>
      <w:ind w:left="0" w:firstLine="709"/>
      <w:jc w:val="both"/>
    </w:pPr>
    <w:rPr>
      <w:szCs w:val="26"/>
      <w:lang w:eastAsia="ru-RU"/>
    </w:rPr>
  </w:style>
  <w:style w:type="paragraph" w:customStyle="1" w:styleId="2">
    <w:name w:val="Стиль2"/>
    <w:basedOn w:val="1"/>
    <w:link w:val="2f4"/>
    <w:qFormat/>
    <w:rsid w:val="00EE6D66"/>
    <w:pPr>
      <w:numPr>
        <w:ilvl w:val="1"/>
      </w:numPr>
      <w:spacing w:after="240"/>
    </w:pPr>
    <w:rPr>
      <w:rFonts w:cs="Times New Roman"/>
      <w:color w:val="auto"/>
      <w:szCs w:val="28"/>
      <w:lang w:eastAsia="ru-RU"/>
    </w:rPr>
  </w:style>
  <w:style w:type="paragraph" w:customStyle="1" w:styleId="3e">
    <w:name w:val="Стиль3"/>
    <w:basedOn w:val="a2"/>
    <w:link w:val="3f"/>
    <w:qFormat/>
    <w:rsid w:val="00EE6D66"/>
    <w:pPr>
      <w:spacing w:after="240"/>
      <w:ind w:firstLine="708"/>
      <w:jc w:val="center"/>
    </w:pPr>
    <w:rPr>
      <w:rFonts w:cs="Arial"/>
      <w:color w:val="000000"/>
      <w:szCs w:val="24"/>
    </w:rPr>
  </w:style>
  <w:style w:type="character" w:customStyle="1" w:styleId="2f4">
    <w:name w:val="Стиль2 Знак"/>
    <w:link w:val="2"/>
    <w:rsid w:val="00EE6D66"/>
    <w:rPr>
      <w:rFonts w:ascii="Arial Narrow" w:eastAsia="Times New Roman" w:hAnsi="Arial Narrow"/>
      <w:b/>
      <w:bCs/>
      <w:sz w:val="28"/>
      <w:szCs w:val="28"/>
    </w:rPr>
  </w:style>
  <w:style w:type="character" w:customStyle="1" w:styleId="3f">
    <w:name w:val="Стиль3 Знак"/>
    <w:link w:val="3e"/>
    <w:rsid w:val="00EE6D66"/>
    <w:rPr>
      <w:rFonts w:ascii="Arial" w:hAnsi="Arial" w:cs="Arial"/>
      <w:color w:val="000000"/>
      <w:sz w:val="24"/>
      <w:szCs w:val="24"/>
      <w:lang w:eastAsia="en-US"/>
    </w:rPr>
  </w:style>
  <w:style w:type="paragraph" w:customStyle="1" w:styleId="xl130">
    <w:name w:val="xl130"/>
    <w:basedOn w:val="a2"/>
    <w:rsid w:val="00DF322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ru-RU"/>
    </w:rPr>
  </w:style>
  <w:style w:type="character" w:customStyle="1" w:styleId="af0">
    <w:name w:val="Абзац списка Знак"/>
    <w:aliases w:val="Введение Знак,3_Абзац списка Знак,СПИСКИ Знак"/>
    <w:link w:val="af"/>
    <w:uiPriority w:val="34"/>
    <w:rsid w:val="00A565C3"/>
    <w:rPr>
      <w:rFonts w:ascii="Arial" w:hAnsi="Arial"/>
      <w:sz w:val="24"/>
      <w:szCs w:val="22"/>
      <w:lang w:eastAsia="en-US"/>
    </w:rPr>
  </w:style>
  <w:style w:type="character" w:customStyle="1" w:styleId="ed">
    <w:name w:val="ed"/>
    <w:rsid w:val="004F2AA1"/>
  </w:style>
  <w:style w:type="character" w:customStyle="1" w:styleId="aff6">
    <w:name w:val="Без интервала Знак"/>
    <w:link w:val="aff5"/>
    <w:uiPriority w:val="99"/>
    <w:locked/>
    <w:rsid w:val="004F2AA1"/>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764">
      <w:bodyDiv w:val="1"/>
      <w:marLeft w:val="0"/>
      <w:marRight w:val="0"/>
      <w:marTop w:val="0"/>
      <w:marBottom w:val="0"/>
      <w:divBdr>
        <w:top w:val="none" w:sz="0" w:space="0" w:color="auto"/>
        <w:left w:val="none" w:sz="0" w:space="0" w:color="auto"/>
        <w:bottom w:val="none" w:sz="0" w:space="0" w:color="auto"/>
        <w:right w:val="none" w:sz="0" w:space="0" w:color="auto"/>
      </w:divBdr>
    </w:div>
    <w:div w:id="230893959">
      <w:bodyDiv w:val="1"/>
      <w:marLeft w:val="0"/>
      <w:marRight w:val="0"/>
      <w:marTop w:val="0"/>
      <w:marBottom w:val="0"/>
      <w:divBdr>
        <w:top w:val="none" w:sz="0" w:space="0" w:color="auto"/>
        <w:left w:val="none" w:sz="0" w:space="0" w:color="auto"/>
        <w:bottom w:val="none" w:sz="0" w:space="0" w:color="auto"/>
        <w:right w:val="none" w:sz="0" w:space="0" w:color="auto"/>
      </w:divBdr>
    </w:div>
    <w:div w:id="328564645">
      <w:bodyDiv w:val="1"/>
      <w:marLeft w:val="0"/>
      <w:marRight w:val="0"/>
      <w:marTop w:val="0"/>
      <w:marBottom w:val="0"/>
      <w:divBdr>
        <w:top w:val="none" w:sz="0" w:space="0" w:color="auto"/>
        <w:left w:val="none" w:sz="0" w:space="0" w:color="auto"/>
        <w:bottom w:val="none" w:sz="0" w:space="0" w:color="auto"/>
        <w:right w:val="none" w:sz="0" w:space="0" w:color="auto"/>
      </w:divBdr>
    </w:div>
    <w:div w:id="352726670">
      <w:bodyDiv w:val="1"/>
      <w:marLeft w:val="0"/>
      <w:marRight w:val="0"/>
      <w:marTop w:val="0"/>
      <w:marBottom w:val="0"/>
      <w:divBdr>
        <w:top w:val="none" w:sz="0" w:space="0" w:color="auto"/>
        <w:left w:val="none" w:sz="0" w:space="0" w:color="auto"/>
        <w:bottom w:val="none" w:sz="0" w:space="0" w:color="auto"/>
        <w:right w:val="none" w:sz="0" w:space="0" w:color="auto"/>
      </w:divBdr>
    </w:div>
    <w:div w:id="402719696">
      <w:marLeft w:val="0"/>
      <w:marRight w:val="0"/>
      <w:marTop w:val="0"/>
      <w:marBottom w:val="0"/>
      <w:divBdr>
        <w:top w:val="none" w:sz="0" w:space="0" w:color="auto"/>
        <w:left w:val="none" w:sz="0" w:space="0" w:color="auto"/>
        <w:bottom w:val="none" w:sz="0" w:space="0" w:color="auto"/>
        <w:right w:val="none" w:sz="0" w:space="0" w:color="auto"/>
      </w:divBdr>
    </w:div>
    <w:div w:id="402719697">
      <w:marLeft w:val="0"/>
      <w:marRight w:val="0"/>
      <w:marTop w:val="0"/>
      <w:marBottom w:val="0"/>
      <w:divBdr>
        <w:top w:val="none" w:sz="0" w:space="0" w:color="auto"/>
        <w:left w:val="none" w:sz="0" w:space="0" w:color="auto"/>
        <w:bottom w:val="none" w:sz="0" w:space="0" w:color="auto"/>
        <w:right w:val="none" w:sz="0" w:space="0" w:color="auto"/>
      </w:divBdr>
    </w:div>
    <w:div w:id="444467436">
      <w:bodyDiv w:val="1"/>
      <w:marLeft w:val="0"/>
      <w:marRight w:val="0"/>
      <w:marTop w:val="0"/>
      <w:marBottom w:val="0"/>
      <w:divBdr>
        <w:top w:val="none" w:sz="0" w:space="0" w:color="auto"/>
        <w:left w:val="none" w:sz="0" w:space="0" w:color="auto"/>
        <w:bottom w:val="none" w:sz="0" w:space="0" w:color="auto"/>
        <w:right w:val="none" w:sz="0" w:space="0" w:color="auto"/>
      </w:divBdr>
    </w:div>
    <w:div w:id="557979382">
      <w:bodyDiv w:val="1"/>
      <w:marLeft w:val="0"/>
      <w:marRight w:val="0"/>
      <w:marTop w:val="0"/>
      <w:marBottom w:val="0"/>
      <w:divBdr>
        <w:top w:val="none" w:sz="0" w:space="0" w:color="auto"/>
        <w:left w:val="none" w:sz="0" w:space="0" w:color="auto"/>
        <w:bottom w:val="none" w:sz="0" w:space="0" w:color="auto"/>
        <w:right w:val="none" w:sz="0" w:space="0" w:color="auto"/>
      </w:divBdr>
    </w:div>
    <w:div w:id="574824539">
      <w:bodyDiv w:val="1"/>
      <w:marLeft w:val="0"/>
      <w:marRight w:val="0"/>
      <w:marTop w:val="0"/>
      <w:marBottom w:val="0"/>
      <w:divBdr>
        <w:top w:val="none" w:sz="0" w:space="0" w:color="auto"/>
        <w:left w:val="none" w:sz="0" w:space="0" w:color="auto"/>
        <w:bottom w:val="none" w:sz="0" w:space="0" w:color="auto"/>
        <w:right w:val="none" w:sz="0" w:space="0" w:color="auto"/>
      </w:divBdr>
    </w:div>
    <w:div w:id="627324637">
      <w:bodyDiv w:val="1"/>
      <w:marLeft w:val="0"/>
      <w:marRight w:val="0"/>
      <w:marTop w:val="0"/>
      <w:marBottom w:val="0"/>
      <w:divBdr>
        <w:top w:val="none" w:sz="0" w:space="0" w:color="auto"/>
        <w:left w:val="none" w:sz="0" w:space="0" w:color="auto"/>
        <w:bottom w:val="none" w:sz="0" w:space="0" w:color="auto"/>
        <w:right w:val="none" w:sz="0" w:space="0" w:color="auto"/>
      </w:divBdr>
    </w:div>
    <w:div w:id="956638885">
      <w:bodyDiv w:val="1"/>
      <w:marLeft w:val="0"/>
      <w:marRight w:val="0"/>
      <w:marTop w:val="0"/>
      <w:marBottom w:val="0"/>
      <w:divBdr>
        <w:top w:val="none" w:sz="0" w:space="0" w:color="auto"/>
        <w:left w:val="none" w:sz="0" w:space="0" w:color="auto"/>
        <w:bottom w:val="none" w:sz="0" w:space="0" w:color="auto"/>
        <w:right w:val="none" w:sz="0" w:space="0" w:color="auto"/>
      </w:divBdr>
    </w:div>
    <w:div w:id="1772313549">
      <w:bodyDiv w:val="1"/>
      <w:marLeft w:val="0"/>
      <w:marRight w:val="0"/>
      <w:marTop w:val="0"/>
      <w:marBottom w:val="0"/>
      <w:divBdr>
        <w:top w:val="none" w:sz="0" w:space="0" w:color="auto"/>
        <w:left w:val="none" w:sz="0" w:space="0" w:color="auto"/>
        <w:bottom w:val="none" w:sz="0" w:space="0" w:color="auto"/>
        <w:right w:val="none" w:sz="0" w:space="0" w:color="auto"/>
      </w:divBdr>
    </w:div>
    <w:div w:id="1818913211">
      <w:bodyDiv w:val="1"/>
      <w:marLeft w:val="0"/>
      <w:marRight w:val="0"/>
      <w:marTop w:val="0"/>
      <w:marBottom w:val="0"/>
      <w:divBdr>
        <w:top w:val="none" w:sz="0" w:space="0" w:color="auto"/>
        <w:left w:val="none" w:sz="0" w:space="0" w:color="auto"/>
        <w:bottom w:val="none" w:sz="0" w:space="0" w:color="auto"/>
        <w:right w:val="none" w:sz="0" w:space="0" w:color="auto"/>
      </w:divBdr>
    </w:div>
    <w:div w:id="2034577509">
      <w:bodyDiv w:val="1"/>
      <w:marLeft w:val="0"/>
      <w:marRight w:val="0"/>
      <w:marTop w:val="0"/>
      <w:marBottom w:val="0"/>
      <w:divBdr>
        <w:top w:val="none" w:sz="0" w:space="0" w:color="auto"/>
        <w:left w:val="none" w:sz="0" w:space="0" w:color="auto"/>
        <w:bottom w:val="none" w:sz="0" w:space="0" w:color="auto"/>
        <w:right w:val="none" w:sz="0" w:space="0" w:color="auto"/>
      </w:divBdr>
    </w:div>
    <w:div w:id="2077893748">
      <w:bodyDiv w:val="1"/>
      <w:marLeft w:val="0"/>
      <w:marRight w:val="0"/>
      <w:marTop w:val="0"/>
      <w:marBottom w:val="0"/>
      <w:divBdr>
        <w:top w:val="none" w:sz="0" w:space="0" w:color="auto"/>
        <w:left w:val="none" w:sz="0" w:space="0" w:color="auto"/>
        <w:bottom w:val="none" w:sz="0" w:space="0" w:color="auto"/>
        <w:right w:val="none" w:sz="0" w:space="0" w:color="auto"/>
      </w:divBdr>
    </w:div>
    <w:div w:id="2098673119">
      <w:bodyDiv w:val="1"/>
      <w:marLeft w:val="0"/>
      <w:marRight w:val="0"/>
      <w:marTop w:val="0"/>
      <w:marBottom w:val="0"/>
      <w:divBdr>
        <w:top w:val="none" w:sz="0" w:space="0" w:color="auto"/>
        <w:left w:val="none" w:sz="0" w:space="0" w:color="auto"/>
        <w:bottom w:val="none" w:sz="0" w:space="0" w:color="auto"/>
        <w:right w:val="none" w:sz="0" w:space="0" w:color="auto"/>
      </w:divBdr>
    </w:div>
    <w:div w:id="21139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E4BB9-3BD5-45EB-A53A-0AB4346C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32</Pages>
  <Words>6613</Words>
  <Characters>46632</Characters>
  <Application>Microsoft Office Word</Application>
  <DocSecurity>0</DocSecurity>
  <Lines>388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53139</CharactersWithSpaces>
  <SharedDoc>false</SharedDoc>
  <HLinks>
    <vt:vector size="168" baseType="variant">
      <vt:variant>
        <vt:i4>8192060</vt:i4>
      </vt:variant>
      <vt:variant>
        <vt:i4>183</vt:i4>
      </vt:variant>
      <vt:variant>
        <vt:i4>0</vt:i4>
      </vt:variant>
      <vt:variant>
        <vt:i4>5</vt:i4>
      </vt:variant>
      <vt:variant>
        <vt:lpwstr>https://www.admin.tomsk.ru/site/core.nsf/86e17c84f111581147257a87003b94c5/15c00dbabd3b21c047257d0b00149c90/$FILE/%D0%9F%D1%80%D0%B8%D0%BA%D0%B0%D0%B7 %D0%9C%D0%B8%D0%BD%D1%8D%D0%BD%D0%B5%D1%80%D0%B3%D0%BE %D0%A0%D0%BE%D1%81%D1%81%D0%B8%D0%B8 %D0%BE%D1%82 19.08.2021 %E2%84%96 785 %D0%9E %D1%81%D1%85%D0%B5%D0%BC%D0%B5 %D1%82%D1%81%D0%BD %D0%A2%D0%BE%D0%BC%D1%81%D0%BA%D0%B0.pdf</vt:lpwstr>
      </vt:variant>
      <vt:variant>
        <vt:lpwstr/>
      </vt:variant>
      <vt:variant>
        <vt:i4>1441841</vt:i4>
      </vt:variant>
      <vt:variant>
        <vt:i4>164</vt:i4>
      </vt:variant>
      <vt:variant>
        <vt:i4>0</vt:i4>
      </vt:variant>
      <vt:variant>
        <vt:i4>5</vt:i4>
      </vt:variant>
      <vt:variant>
        <vt:lpwstr/>
      </vt:variant>
      <vt:variant>
        <vt:lpwstr>_Toc101105156</vt:lpwstr>
      </vt:variant>
      <vt:variant>
        <vt:i4>1441841</vt:i4>
      </vt:variant>
      <vt:variant>
        <vt:i4>158</vt:i4>
      </vt:variant>
      <vt:variant>
        <vt:i4>0</vt:i4>
      </vt:variant>
      <vt:variant>
        <vt:i4>5</vt:i4>
      </vt:variant>
      <vt:variant>
        <vt:lpwstr/>
      </vt:variant>
      <vt:variant>
        <vt:lpwstr>_Toc101105155</vt:lpwstr>
      </vt:variant>
      <vt:variant>
        <vt:i4>1441841</vt:i4>
      </vt:variant>
      <vt:variant>
        <vt:i4>152</vt:i4>
      </vt:variant>
      <vt:variant>
        <vt:i4>0</vt:i4>
      </vt:variant>
      <vt:variant>
        <vt:i4>5</vt:i4>
      </vt:variant>
      <vt:variant>
        <vt:lpwstr/>
      </vt:variant>
      <vt:variant>
        <vt:lpwstr>_Toc101105154</vt:lpwstr>
      </vt:variant>
      <vt:variant>
        <vt:i4>1441841</vt:i4>
      </vt:variant>
      <vt:variant>
        <vt:i4>146</vt:i4>
      </vt:variant>
      <vt:variant>
        <vt:i4>0</vt:i4>
      </vt:variant>
      <vt:variant>
        <vt:i4>5</vt:i4>
      </vt:variant>
      <vt:variant>
        <vt:lpwstr/>
      </vt:variant>
      <vt:variant>
        <vt:lpwstr>_Toc101105153</vt:lpwstr>
      </vt:variant>
      <vt:variant>
        <vt:i4>1310768</vt:i4>
      </vt:variant>
      <vt:variant>
        <vt:i4>137</vt:i4>
      </vt:variant>
      <vt:variant>
        <vt:i4>0</vt:i4>
      </vt:variant>
      <vt:variant>
        <vt:i4>5</vt:i4>
      </vt:variant>
      <vt:variant>
        <vt:lpwstr/>
      </vt:variant>
      <vt:variant>
        <vt:lpwstr>_Toc101105074</vt:lpwstr>
      </vt:variant>
      <vt:variant>
        <vt:i4>1310768</vt:i4>
      </vt:variant>
      <vt:variant>
        <vt:i4>131</vt:i4>
      </vt:variant>
      <vt:variant>
        <vt:i4>0</vt:i4>
      </vt:variant>
      <vt:variant>
        <vt:i4>5</vt:i4>
      </vt:variant>
      <vt:variant>
        <vt:lpwstr/>
      </vt:variant>
      <vt:variant>
        <vt:lpwstr>_Toc101105073</vt:lpwstr>
      </vt:variant>
      <vt:variant>
        <vt:i4>1310768</vt:i4>
      </vt:variant>
      <vt:variant>
        <vt:i4>125</vt:i4>
      </vt:variant>
      <vt:variant>
        <vt:i4>0</vt:i4>
      </vt:variant>
      <vt:variant>
        <vt:i4>5</vt:i4>
      </vt:variant>
      <vt:variant>
        <vt:lpwstr/>
      </vt:variant>
      <vt:variant>
        <vt:lpwstr>_Toc101105072</vt:lpwstr>
      </vt:variant>
      <vt:variant>
        <vt:i4>1310768</vt:i4>
      </vt:variant>
      <vt:variant>
        <vt:i4>119</vt:i4>
      </vt:variant>
      <vt:variant>
        <vt:i4>0</vt:i4>
      </vt:variant>
      <vt:variant>
        <vt:i4>5</vt:i4>
      </vt:variant>
      <vt:variant>
        <vt:lpwstr/>
      </vt:variant>
      <vt:variant>
        <vt:lpwstr>_Toc101105071</vt:lpwstr>
      </vt:variant>
      <vt:variant>
        <vt:i4>1310768</vt:i4>
      </vt:variant>
      <vt:variant>
        <vt:i4>113</vt:i4>
      </vt:variant>
      <vt:variant>
        <vt:i4>0</vt:i4>
      </vt:variant>
      <vt:variant>
        <vt:i4>5</vt:i4>
      </vt:variant>
      <vt:variant>
        <vt:lpwstr/>
      </vt:variant>
      <vt:variant>
        <vt:lpwstr>_Toc101105070</vt:lpwstr>
      </vt:variant>
      <vt:variant>
        <vt:i4>1441841</vt:i4>
      </vt:variant>
      <vt:variant>
        <vt:i4>104</vt:i4>
      </vt:variant>
      <vt:variant>
        <vt:i4>0</vt:i4>
      </vt:variant>
      <vt:variant>
        <vt:i4>5</vt:i4>
      </vt:variant>
      <vt:variant>
        <vt:lpwstr/>
      </vt:variant>
      <vt:variant>
        <vt:lpwstr>_Toc101105152</vt:lpwstr>
      </vt:variant>
      <vt:variant>
        <vt:i4>1441841</vt:i4>
      </vt:variant>
      <vt:variant>
        <vt:i4>98</vt:i4>
      </vt:variant>
      <vt:variant>
        <vt:i4>0</vt:i4>
      </vt:variant>
      <vt:variant>
        <vt:i4>5</vt:i4>
      </vt:variant>
      <vt:variant>
        <vt:lpwstr/>
      </vt:variant>
      <vt:variant>
        <vt:lpwstr>_Toc101105151</vt:lpwstr>
      </vt:variant>
      <vt:variant>
        <vt:i4>1441841</vt:i4>
      </vt:variant>
      <vt:variant>
        <vt:i4>92</vt:i4>
      </vt:variant>
      <vt:variant>
        <vt:i4>0</vt:i4>
      </vt:variant>
      <vt:variant>
        <vt:i4>5</vt:i4>
      </vt:variant>
      <vt:variant>
        <vt:lpwstr/>
      </vt:variant>
      <vt:variant>
        <vt:lpwstr>_Toc101105150</vt:lpwstr>
      </vt:variant>
      <vt:variant>
        <vt:i4>1507377</vt:i4>
      </vt:variant>
      <vt:variant>
        <vt:i4>86</vt:i4>
      </vt:variant>
      <vt:variant>
        <vt:i4>0</vt:i4>
      </vt:variant>
      <vt:variant>
        <vt:i4>5</vt:i4>
      </vt:variant>
      <vt:variant>
        <vt:lpwstr/>
      </vt:variant>
      <vt:variant>
        <vt:lpwstr>_Toc101105149</vt:lpwstr>
      </vt:variant>
      <vt:variant>
        <vt:i4>1507377</vt:i4>
      </vt:variant>
      <vt:variant>
        <vt:i4>80</vt:i4>
      </vt:variant>
      <vt:variant>
        <vt:i4>0</vt:i4>
      </vt:variant>
      <vt:variant>
        <vt:i4>5</vt:i4>
      </vt:variant>
      <vt:variant>
        <vt:lpwstr/>
      </vt:variant>
      <vt:variant>
        <vt:lpwstr>_Toc101105148</vt:lpwstr>
      </vt:variant>
      <vt:variant>
        <vt:i4>1507377</vt:i4>
      </vt:variant>
      <vt:variant>
        <vt:i4>74</vt:i4>
      </vt:variant>
      <vt:variant>
        <vt:i4>0</vt:i4>
      </vt:variant>
      <vt:variant>
        <vt:i4>5</vt:i4>
      </vt:variant>
      <vt:variant>
        <vt:lpwstr/>
      </vt:variant>
      <vt:variant>
        <vt:lpwstr>_Toc101105147</vt:lpwstr>
      </vt:variant>
      <vt:variant>
        <vt:i4>1507377</vt:i4>
      </vt:variant>
      <vt:variant>
        <vt:i4>68</vt:i4>
      </vt:variant>
      <vt:variant>
        <vt:i4>0</vt:i4>
      </vt:variant>
      <vt:variant>
        <vt:i4>5</vt:i4>
      </vt:variant>
      <vt:variant>
        <vt:lpwstr/>
      </vt:variant>
      <vt:variant>
        <vt:lpwstr>_Toc101105146</vt:lpwstr>
      </vt:variant>
      <vt:variant>
        <vt:i4>1507377</vt:i4>
      </vt:variant>
      <vt:variant>
        <vt:i4>62</vt:i4>
      </vt:variant>
      <vt:variant>
        <vt:i4>0</vt:i4>
      </vt:variant>
      <vt:variant>
        <vt:i4>5</vt:i4>
      </vt:variant>
      <vt:variant>
        <vt:lpwstr/>
      </vt:variant>
      <vt:variant>
        <vt:lpwstr>_Toc101105145</vt:lpwstr>
      </vt:variant>
      <vt:variant>
        <vt:i4>1507377</vt:i4>
      </vt:variant>
      <vt:variant>
        <vt:i4>56</vt:i4>
      </vt:variant>
      <vt:variant>
        <vt:i4>0</vt:i4>
      </vt:variant>
      <vt:variant>
        <vt:i4>5</vt:i4>
      </vt:variant>
      <vt:variant>
        <vt:lpwstr/>
      </vt:variant>
      <vt:variant>
        <vt:lpwstr>_Toc101105144</vt:lpwstr>
      </vt:variant>
      <vt:variant>
        <vt:i4>1507377</vt:i4>
      </vt:variant>
      <vt:variant>
        <vt:i4>50</vt:i4>
      </vt:variant>
      <vt:variant>
        <vt:i4>0</vt:i4>
      </vt:variant>
      <vt:variant>
        <vt:i4>5</vt:i4>
      </vt:variant>
      <vt:variant>
        <vt:lpwstr/>
      </vt:variant>
      <vt:variant>
        <vt:lpwstr>_Toc101105143</vt:lpwstr>
      </vt:variant>
      <vt:variant>
        <vt:i4>1507377</vt:i4>
      </vt:variant>
      <vt:variant>
        <vt:i4>44</vt:i4>
      </vt:variant>
      <vt:variant>
        <vt:i4>0</vt:i4>
      </vt:variant>
      <vt:variant>
        <vt:i4>5</vt:i4>
      </vt:variant>
      <vt:variant>
        <vt:lpwstr/>
      </vt:variant>
      <vt:variant>
        <vt:lpwstr>_Toc101105142</vt:lpwstr>
      </vt:variant>
      <vt:variant>
        <vt:i4>1507377</vt:i4>
      </vt:variant>
      <vt:variant>
        <vt:i4>38</vt:i4>
      </vt:variant>
      <vt:variant>
        <vt:i4>0</vt:i4>
      </vt:variant>
      <vt:variant>
        <vt:i4>5</vt:i4>
      </vt:variant>
      <vt:variant>
        <vt:lpwstr/>
      </vt:variant>
      <vt:variant>
        <vt:lpwstr>_Toc101105141</vt:lpwstr>
      </vt:variant>
      <vt:variant>
        <vt:i4>1507377</vt:i4>
      </vt:variant>
      <vt:variant>
        <vt:i4>32</vt:i4>
      </vt:variant>
      <vt:variant>
        <vt:i4>0</vt:i4>
      </vt:variant>
      <vt:variant>
        <vt:i4>5</vt:i4>
      </vt:variant>
      <vt:variant>
        <vt:lpwstr/>
      </vt:variant>
      <vt:variant>
        <vt:lpwstr>_Toc101105140</vt:lpwstr>
      </vt:variant>
      <vt:variant>
        <vt:i4>1048625</vt:i4>
      </vt:variant>
      <vt:variant>
        <vt:i4>26</vt:i4>
      </vt:variant>
      <vt:variant>
        <vt:i4>0</vt:i4>
      </vt:variant>
      <vt:variant>
        <vt:i4>5</vt:i4>
      </vt:variant>
      <vt:variant>
        <vt:lpwstr/>
      </vt:variant>
      <vt:variant>
        <vt:lpwstr>_Toc101105139</vt:lpwstr>
      </vt:variant>
      <vt:variant>
        <vt:i4>1048625</vt:i4>
      </vt:variant>
      <vt:variant>
        <vt:i4>20</vt:i4>
      </vt:variant>
      <vt:variant>
        <vt:i4>0</vt:i4>
      </vt:variant>
      <vt:variant>
        <vt:i4>5</vt:i4>
      </vt:variant>
      <vt:variant>
        <vt:lpwstr/>
      </vt:variant>
      <vt:variant>
        <vt:lpwstr>_Toc101105138</vt:lpwstr>
      </vt:variant>
      <vt:variant>
        <vt:i4>1048625</vt:i4>
      </vt:variant>
      <vt:variant>
        <vt:i4>14</vt:i4>
      </vt:variant>
      <vt:variant>
        <vt:i4>0</vt:i4>
      </vt:variant>
      <vt:variant>
        <vt:i4>5</vt:i4>
      </vt:variant>
      <vt:variant>
        <vt:lpwstr/>
      </vt:variant>
      <vt:variant>
        <vt:lpwstr>_Toc101105137</vt:lpwstr>
      </vt:variant>
      <vt:variant>
        <vt:i4>1048625</vt:i4>
      </vt:variant>
      <vt:variant>
        <vt:i4>8</vt:i4>
      </vt:variant>
      <vt:variant>
        <vt:i4>0</vt:i4>
      </vt:variant>
      <vt:variant>
        <vt:i4>5</vt:i4>
      </vt:variant>
      <vt:variant>
        <vt:lpwstr/>
      </vt:variant>
      <vt:variant>
        <vt:lpwstr>_Toc101105136</vt:lpwstr>
      </vt:variant>
      <vt:variant>
        <vt:i4>1048625</vt:i4>
      </vt:variant>
      <vt:variant>
        <vt:i4>2</vt:i4>
      </vt:variant>
      <vt:variant>
        <vt:i4>0</vt:i4>
      </vt:variant>
      <vt:variant>
        <vt:i4>5</vt:i4>
      </vt:variant>
      <vt:variant>
        <vt:lpwstr/>
      </vt:variant>
      <vt:variant>
        <vt:lpwstr>_Toc101105135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 User</dc:creator>
  <cp:keywords/>
  <dc:description/>
  <cp:lastModifiedBy>Автор</cp:lastModifiedBy>
  <cp:revision>20</cp:revision>
  <cp:lastPrinted>2020-06-27T15:07:00Z</cp:lastPrinted>
  <dcterms:created xsi:type="dcterms:W3CDTF">2025-11-16T07:23:00Z</dcterms:created>
  <dcterms:modified xsi:type="dcterms:W3CDTF">2025-11-21T16:23:00Z</dcterms:modified>
</cp:coreProperties>
</file>