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EB" w:rsidRDefault="00681CEB" w:rsidP="00681CEB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Fonts w:ascii="PT Serif" w:hAnsi="PT Serif"/>
          <w:color w:val="22272F"/>
          <w:sz w:val="34"/>
          <w:szCs w:val="34"/>
        </w:rPr>
        <w:t>Срок предоставления государственной услуги</w:t>
      </w:r>
    </w:p>
    <w:p w:rsidR="00681CEB" w:rsidRDefault="00681CEB" w:rsidP="00681CEB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81CEB">
        <w:rPr>
          <w:color w:val="22272F"/>
          <w:sz w:val="28"/>
          <w:szCs w:val="28"/>
        </w:rPr>
        <w:t>Срок предоставления государственной услуги составляет 18 рабочих дней со дня получения уполномоченным органом заявления и прилагаемых к заявлению документов.</w:t>
      </w:r>
    </w:p>
    <w:p w:rsidR="00681CEB" w:rsidRDefault="00681CEB" w:rsidP="00681CEB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Fonts w:ascii="PT Serif" w:hAnsi="PT Serif"/>
          <w:color w:val="22272F"/>
          <w:sz w:val="34"/>
          <w:szCs w:val="34"/>
        </w:rPr>
        <w:t>Максимальный срок ожидания в очереди при подаче запроса (заявления)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681CEB" w:rsidRDefault="00681CEB" w:rsidP="00681CEB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81CEB">
        <w:rPr>
          <w:color w:val="22272F"/>
          <w:sz w:val="28"/>
          <w:szCs w:val="28"/>
        </w:rPr>
        <w:t>Максимальное время ожидания в очереди при личной подаче на бумажном носителе заявления и прилагаемых к заявлению документов, личном получении на бумажном носителе документов, оформляемых в процессе предоставления государственной услуги, не должно превышать 15 минут.</w:t>
      </w:r>
    </w:p>
    <w:p w:rsidR="00681CEB" w:rsidRDefault="00681CEB" w:rsidP="00681CEB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Fonts w:ascii="PT Serif" w:hAnsi="PT Serif"/>
          <w:color w:val="22272F"/>
          <w:sz w:val="34"/>
          <w:szCs w:val="34"/>
        </w:rPr>
        <w:t>Срок и порядок регистрации запроса (заявления) о предоставлении государственной услуги и услуги, предоставляемой организацией, участвующей в предоставлении государственной услуги</w:t>
      </w:r>
    </w:p>
    <w:p w:rsidR="00681CEB" w:rsidRPr="00681CEB" w:rsidRDefault="00681CEB" w:rsidP="00681CEB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681CEB">
        <w:rPr>
          <w:color w:val="22272F"/>
          <w:sz w:val="28"/>
          <w:szCs w:val="28"/>
        </w:rPr>
        <w:t>Заявление подлежит обязательной регистрации в следующие сроки:</w:t>
      </w:r>
    </w:p>
    <w:p w:rsidR="00681CEB" w:rsidRPr="00681CEB" w:rsidRDefault="00681CEB" w:rsidP="00681CE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81CEB">
        <w:rPr>
          <w:color w:val="22272F"/>
          <w:sz w:val="28"/>
          <w:szCs w:val="28"/>
        </w:rPr>
        <w:t>1) поданное лично на бумажном носителе в уполн</w:t>
      </w:r>
      <w:r w:rsidR="00363558">
        <w:rPr>
          <w:color w:val="22272F"/>
          <w:sz w:val="28"/>
          <w:szCs w:val="28"/>
        </w:rPr>
        <w:t>омоченный орган или филиал ГАУ «</w:t>
      </w:r>
      <w:r w:rsidRPr="00681CEB">
        <w:rPr>
          <w:color w:val="22272F"/>
          <w:sz w:val="28"/>
          <w:szCs w:val="28"/>
        </w:rPr>
        <w:t>МФЦ</w:t>
      </w:r>
      <w:r w:rsidR="00363558">
        <w:rPr>
          <w:color w:val="22272F"/>
          <w:sz w:val="28"/>
          <w:szCs w:val="28"/>
        </w:rPr>
        <w:t>»</w:t>
      </w:r>
      <w:r w:rsidRPr="00681CEB">
        <w:rPr>
          <w:color w:val="22272F"/>
          <w:sz w:val="28"/>
          <w:szCs w:val="28"/>
        </w:rPr>
        <w:t xml:space="preserve"> - непосредственно при приеме документов сотрудником уполномоченного органа или работником ГАУ </w:t>
      </w:r>
      <w:r w:rsidR="00363558">
        <w:rPr>
          <w:color w:val="22272F"/>
          <w:sz w:val="28"/>
          <w:szCs w:val="28"/>
        </w:rPr>
        <w:t>«МФЦ»</w:t>
      </w:r>
      <w:r w:rsidRPr="00681CEB">
        <w:rPr>
          <w:color w:val="22272F"/>
          <w:sz w:val="28"/>
          <w:szCs w:val="28"/>
        </w:rPr>
        <w:t xml:space="preserve"> с одновременной выдачей заявителю уведомления о принятии заявления и прилагаемых к заявлению документов и указанием их перечня и даты получения, а также с указанием перечня документов, которые будут получены в порядке межведомственного информационного взаимодействия (далее - уведомление о принятии);</w:t>
      </w:r>
    </w:p>
    <w:p w:rsidR="00681CEB" w:rsidRPr="00681CEB" w:rsidRDefault="00681CEB" w:rsidP="00681CEB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81CEB">
        <w:rPr>
          <w:color w:val="22272F"/>
          <w:sz w:val="28"/>
          <w:szCs w:val="28"/>
        </w:rPr>
        <w:t>2) поступившее в уполномоченный орган посредством почтовой связи - в день поступления в уполномоченный орган сотрудником уполномоченного органа. В этом случае уведомление о принятии направляется з</w:t>
      </w:r>
      <w:r w:rsidR="00363558">
        <w:rPr>
          <w:color w:val="22272F"/>
          <w:sz w:val="28"/>
          <w:szCs w:val="28"/>
        </w:rPr>
        <w:t>аявителю в электронной форме в «</w:t>
      </w:r>
      <w:r w:rsidRPr="00681CEB">
        <w:rPr>
          <w:color w:val="22272F"/>
          <w:sz w:val="28"/>
          <w:szCs w:val="28"/>
        </w:rPr>
        <w:t>личный кабинет</w:t>
      </w:r>
      <w:r w:rsidR="00363558">
        <w:rPr>
          <w:color w:val="22272F"/>
          <w:sz w:val="28"/>
          <w:szCs w:val="28"/>
        </w:rPr>
        <w:t>»</w:t>
      </w:r>
      <w:r w:rsidRPr="00681CEB">
        <w:rPr>
          <w:color w:val="22272F"/>
          <w:sz w:val="28"/>
          <w:szCs w:val="28"/>
        </w:rPr>
        <w:t xml:space="preserve"> на </w:t>
      </w:r>
      <w:hyperlink r:id="rId4" w:tgtFrame="_blank" w:history="1">
        <w:r w:rsidRPr="00681CEB">
          <w:rPr>
            <w:rStyle w:val="a3"/>
            <w:color w:val="3272C0"/>
            <w:sz w:val="28"/>
            <w:szCs w:val="28"/>
          </w:rPr>
          <w:t>Едином портале</w:t>
        </w:r>
      </w:hyperlink>
      <w:r w:rsidRPr="00681CEB">
        <w:rPr>
          <w:color w:val="22272F"/>
          <w:sz w:val="28"/>
          <w:szCs w:val="28"/>
        </w:rPr>
        <w:t>, а при его отсутствии - направляется посредством почтовой связи в течение 1 рабочего дня со дня поступления заявления;</w:t>
      </w:r>
    </w:p>
    <w:p w:rsidR="00227C54" w:rsidRPr="00681CEB" w:rsidRDefault="00681CEB" w:rsidP="00681CEB">
      <w:pPr>
        <w:pStyle w:val="s1"/>
        <w:shd w:val="clear" w:color="auto" w:fill="FFFFFF"/>
        <w:jc w:val="both"/>
        <w:rPr>
          <w:sz w:val="28"/>
          <w:szCs w:val="28"/>
        </w:rPr>
      </w:pPr>
      <w:r w:rsidRPr="00681CEB">
        <w:rPr>
          <w:color w:val="22272F"/>
          <w:sz w:val="28"/>
          <w:szCs w:val="28"/>
        </w:rPr>
        <w:t>3) поступившее в уполномоченный орган в электронной форме посредством </w:t>
      </w:r>
      <w:hyperlink r:id="rId5" w:tgtFrame="_blank" w:history="1">
        <w:r w:rsidRPr="00681CEB">
          <w:rPr>
            <w:rStyle w:val="a3"/>
            <w:color w:val="3272C0"/>
            <w:sz w:val="28"/>
            <w:szCs w:val="28"/>
          </w:rPr>
          <w:t>Единого портала</w:t>
        </w:r>
      </w:hyperlink>
      <w:r w:rsidRPr="00681CEB">
        <w:rPr>
          <w:color w:val="22272F"/>
          <w:sz w:val="28"/>
          <w:szCs w:val="28"/>
        </w:rPr>
        <w:t> - в день поступления в уполномоченный орган (если день поступления заявления является нерабочим днем - в первый рабочий день после дня его поступления), сотрудником уполномоченного органа. В этом случае уведомление о принятии направляется заявителю в элект</w:t>
      </w:r>
      <w:r w:rsidR="00363558">
        <w:rPr>
          <w:color w:val="22272F"/>
          <w:sz w:val="28"/>
          <w:szCs w:val="28"/>
        </w:rPr>
        <w:t>ронной форме в «</w:t>
      </w:r>
      <w:r w:rsidRPr="00681CEB">
        <w:rPr>
          <w:color w:val="22272F"/>
          <w:sz w:val="28"/>
          <w:szCs w:val="28"/>
        </w:rPr>
        <w:t>личный кабинет</w:t>
      </w:r>
      <w:r w:rsidR="00363558">
        <w:rPr>
          <w:color w:val="22272F"/>
          <w:sz w:val="28"/>
          <w:szCs w:val="28"/>
        </w:rPr>
        <w:t>»</w:t>
      </w:r>
      <w:bookmarkStart w:id="0" w:name="_GoBack"/>
      <w:bookmarkEnd w:id="0"/>
      <w:r w:rsidRPr="00681CEB">
        <w:rPr>
          <w:color w:val="22272F"/>
          <w:sz w:val="28"/>
          <w:szCs w:val="28"/>
        </w:rPr>
        <w:t xml:space="preserve"> на Едином портале в течение 1 рабочего дня со дня поступления заявления.</w:t>
      </w:r>
    </w:p>
    <w:sectPr w:rsidR="00227C54" w:rsidRPr="00681CEB" w:rsidSect="00681CEB">
      <w:pgSz w:w="11906" w:h="16838"/>
      <w:pgMar w:top="1134" w:right="567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EB"/>
    <w:rsid w:val="002034C4"/>
    <w:rsid w:val="00227C54"/>
    <w:rsid w:val="00363558"/>
    <w:rsid w:val="00681CEB"/>
    <w:rsid w:val="00A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25F15-1E2B-4A98-8D93-66BEA63B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81C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81C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81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ТГ</dc:creator>
  <cp:keywords/>
  <dc:description/>
  <cp:lastModifiedBy>Абрамова ТГ</cp:lastModifiedBy>
  <cp:revision>2</cp:revision>
  <dcterms:created xsi:type="dcterms:W3CDTF">2025-01-16T09:00:00Z</dcterms:created>
  <dcterms:modified xsi:type="dcterms:W3CDTF">2025-01-16T14:11:00Z</dcterms:modified>
</cp:coreProperties>
</file>