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FE0BED" w14:paraId="2CEB0A46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BBEFCC" w14:textId="77777777" w:rsidR="00FE0BED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72C4292A" wp14:editId="6A6C37E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BED" w14:paraId="2AF29788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F5FCDD" w14:textId="77777777" w:rsidR="00FE0BED" w:rsidRDefault="00000000">
            <w:pPr>
              <w:pStyle w:val="ConsPlusTitlePage0"/>
              <w:jc w:val="center"/>
            </w:pPr>
            <w:r>
              <w:rPr>
                <w:sz w:val="48"/>
              </w:rPr>
              <w:t>Решение Тверской городской Думы от 23.12.2021 N 289</w:t>
            </w:r>
            <w:r>
              <w:rPr>
                <w:sz w:val="48"/>
              </w:rPr>
              <w:br/>
              <w:t>(ред. от 22.05.2025)</w:t>
            </w:r>
            <w:r>
              <w:rPr>
                <w:sz w:val="48"/>
              </w:rPr>
              <w:br/>
              <w:t>"Об утверждении Положения о муниципальном контроле в сфере благоустройства в городе Твери"</w:t>
            </w:r>
          </w:p>
        </w:tc>
      </w:tr>
      <w:tr w:rsidR="00FE0BED" w14:paraId="5EE70BAE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AC0FCD" w14:textId="77777777" w:rsidR="00FE0BED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20.08.2025</w:t>
            </w:r>
            <w:r>
              <w:rPr>
                <w:sz w:val="28"/>
              </w:rPr>
              <w:br/>
              <w:t> </w:t>
            </w:r>
          </w:p>
        </w:tc>
      </w:tr>
    </w:tbl>
    <w:p w14:paraId="60B7F4BD" w14:textId="77777777" w:rsidR="00FE0BED" w:rsidRDefault="00FE0BED">
      <w:pPr>
        <w:pStyle w:val="ConsPlusNormal0"/>
        <w:sectPr w:rsidR="00FE0BED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0C34F165" w14:textId="77777777" w:rsidR="00FE0BED" w:rsidRDefault="00FE0BED">
      <w:pPr>
        <w:pStyle w:val="ConsPlusNormal0"/>
        <w:jc w:val="both"/>
        <w:outlineLvl w:val="0"/>
      </w:pPr>
    </w:p>
    <w:p w14:paraId="661D7765" w14:textId="77777777" w:rsidR="00FE0BED" w:rsidRDefault="00000000">
      <w:pPr>
        <w:pStyle w:val="ConsPlusTitle0"/>
        <w:jc w:val="center"/>
        <w:outlineLvl w:val="0"/>
      </w:pPr>
      <w:r>
        <w:t>ТВЕРСКАЯ ГОРОДСКАЯ ДУМА</w:t>
      </w:r>
    </w:p>
    <w:p w14:paraId="137A5761" w14:textId="77777777" w:rsidR="00FE0BED" w:rsidRDefault="00FE0BED">
      <w:pPr>
        <w:pStyle w:val="ConsPlusTitle0"/>
        <w:jc w:val="center"/>
      </w:pPr>
    </w:p>
    <w:p w14:paraId="5776D71D" w14:textId="77777777" w:rsidR="00FE0BED" w:rsidRDefault="00000000">
      <w:pPr>
        <w:pStyle w:val="ConsPlusTitle0"/>
        <w:jc w:val="center"/>
      </w:pPr>
      <w:r>
        <w:t>РЕШЕНИЕ</w:t>
      </w:r>
    </w:p>
    <w:p w14:paraId="05275A31" w14:textId="77777777" w:rsidR="00FE0BED" w:rsidRDefault="00000000">
      <w:pPr>
        <w:pStyle w:val="ConsPlusTitle0"/>
        <w:jc w:val="center"/>
      </w:pPr>
      <w:r>
        <w:t>от 23 декабря 2021 г. N 289</w:t>
      </w:r>
    </w:p>
    <w:p w14:paraId="51BBB76E" w14:textId="77777777" w:rsidR="00FE0BED" w:rsidRDefault="00FE0BED">
      <w:pPr>
        <w:pStyle w:val="ConsPlusTitle0"/>
        <w:jc w:val="center"/>
      </w:pPr>
    </w:p>
    <w:p w14:paraId="2978E88E" w14:textId="77777777" w:rsidR="00FE0BED" w:rsidRDefault="00000000">
      <w:pPr>
        <w:pStyle w:val="ConsPlusTitle0"/>
        <w:jc w:val="center"/>
      </w:pPr>
      <w:r>
        <w:t>ОБ УТВЕРЖДЕНИИ ПОЛОЖЕНИЯ О МУНИЦИПАЛЬНОМ КОНТРОЛЕ</w:t>
      </w:r>
    </w:p>
    <w:p w14:paraId="1E7E5127" w14:textId="77777777" w:rsidR="00FE0BED" w:rsidRDefault="00000000">
      <w:pPr>
        <w:pStyle w:val="ConsPlusTitle0"/>
        <w:jc w:val="center"/>
      </w:pPr>
      <w:r>
        <w:t>В СФЕРЕ БЛАГОУСТРОЙСТВА В ГОРОДЕ ТВЕРИ</w:t>
      </w:r>
    </w:p>
    <w:p w14:paraId="6EFBF62B" w14:textId="77777777" w:rsidR="00FE0BED" w:rsidRDefault="00FE0BE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BED" w14:paraId="1137766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FC7E1" w14:textId="77777777" w:rsidR="00FE0BED" w:rsidRDefault="00FE0BE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3F11D" w14:textId="77777777" w:rsidR="00FE0BED" w:rsidRDefault="00FE0BE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858801" w14:textId="77777777" w:rsidR="00FE0BE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FBF571F" w14:textId="77777777" w:rsidR="00FE0BE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Тверской городской Думы</w:t>
            </w:r>
          </w:p>
          <w:p w14:paraId="3A7E020D" w14:textId="77777777" w:rsidR="00FE0BE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24.11.2023 </w:t>
            </w:r>
            <w:hyperlink r:id="rId9" w:tooltip="Решение Тверской городской Думы от 24.11.2023 N 274 &quot;О внесении изменения в Положение о муниципальном контроле в сфере благоустройства в городе Твери, утвержденное решением Тверской городской Думы от 23.12.2021 N 289&quot; {КонсультантПлюс}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22.10.2024 </w:t>
            </w:r>
            <w:hyperlink r:id="rId10" w:tooltip="Решение Тверской городской Думы от 22.10.2024 N 167 &quot;О внесении изменения в Положение о муниципальном контроле в сфере благоустройства в городе Твери, утвержденное решением Тверской городской Думы от 23.12.2021 N 289&quot; {КонсультантПлюс}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 xml:space="preserve">, от 22.05.2025 </w:t>
            </w:r>
            <w:hyperlink r:id="rId11" w:tooltip="Решение Тверской городской Думы от 22.05.2025 N 94 &quot;О внесении изменения в решение Тверской городской Думы от 23.12.2021 N 289 &quot;Об утверждении Положения о муниципальном контроле в сфере благоустройства в городе Твери&quot; (вместе с &quot;Положением о муниципальном конт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172A2" w14:textId="77777777" w:rsidR="00FE0BED" w:rsidRDefault="00FE0BED">
            <w:pPr>
              <w:pStyle w:val="ConsPlusNormal0"/>
            </w:pPr>
          </w:p>
        </w:tc>
      </w:tr>
    </w:tbl>
    <w:p w14:paraId="17C57D06" w14:textId="77777777" w:rsidR="00FE0BED" w:rsidRDefault="00FE0BED">
      <w:pPr>
        <w:pStyle w:val="ConsPlusNormal0"/>
        <w:jc w:val="both"/>
      </w:pPr>
    </w:p>
    <w:p w14:paraId="0E5A067B" w14:textId="77777777" w:rsidR="00FE0BED" w:rsidRDefault="00000000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и Федеральным </w:t>
      </w:r>
      <w:hyperlink r:id="rId1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Федерации", руководствуясь </w:t>
      </w:r>
      <w:hyperlink r:id="rId14" w:tooltip="Решение Тверской городской Думы от 23.01.2019 N 2 (ред. от 08.04.2025) &quot;О принятии Устава города Твери&quot; (Зарегистрировано в Управлении Минюста России по Тверской области 31.01.2019 N RU693040002019001) {КонсультантПлюс}">
        <w:r>
          <w:rPr>
            <w:color w:val="0000FF"/>
          </w:rPr>
          <w:t>Уставом</w:t>
        </w:r>
      </w:hyperlink>
      <w:r>
        <w:t xml:space="preserve"> города Твери, Тверская городская Дума решила:</w:t>
      </w:r>
    </w:p>
    <w:p w14:paraId="2EB7521C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3" w:tooltip="ПОЛОЖЕНИЕ">
        <w:r>
          <w:rPr>
            <w:color w:val="0000FF"/>
          </w:rPr>
          <w:t>Положение</w:t>
        </w:r>
      </w:hyperlink>
      <w:r>
        <w:t xml:space="preserve"> о муниципальном контроле в сфере благоустройства в городе Твери (прилагается).</w:t>
      </w:r>
    </w:p>
    <w:p w14:paraId="49D5C334" w14:textId="77777777" w:rsidR="00FE0BED" w:rsidRDefault="00000000">
      <w:pPr>
        <w:pStyle w:val="ConsPlusNormal0"/>
        <w:spacing w:before="240"/>
        <w:ind w:firstLine="540"/>
        <w:jc w:val="both"/>
      </w:pPr>
      <w:r>
        <w:t>2. Опубликовать настоящее решение в средствах массовой информации.</w:t>
      </w:r>
    </w:p>
    <w:p w14:paraId="28AE8339" w14:textId="77777777" w:rsidR="00FE0BED" w:rsidRDefault="00000000">
      <w:pPr>
        <w:pStyle w:val="ConsPlusNormal0"/>
        <w:spacing w:before="240"/>
        <w:ind w:firstLine="540"/>
        <w:jc w:val="both"/>
      </w:pPr>
      <w:r>
        <w:t>3. Настоящее решение вступает в силу с 01.01.2022.</w:t>
      </w:r>
    </w:p>
    <w:p w14:paraId="49ECF9AC" w14:textId="77777777" w:rsidR="00FE0BED" w:rsidRDefault="00000000">
      <w:pPr>
        <w:pStyle w:val="ConsPlusNormal0"/>
        <w:spacing w:before="240"/>
        <w:ind w:firstLine="540"/>
        <w:jc w:val="both"/>
      </w:pPr>
      <w:r>
        <w:t>4. Контроль за выполнением настоящего решения возложить на постоянный комитет по вопросам развития городской инфраструктуры (А.В. Сычев).</w:t>
      </w:r>
    </w:p>
    <w:p w14:paraId="23331EC4" w14:textId="77777777" w:rsidR="00FE0BED" w:rsidRDefault="00FE0BED">
      <w:pPr>
        <w:pStyle w:val="ConsPlusNormal0"/>
        <w:jc w:val="both"/>
      </w:pPr>
    </w:p>
    <w:p w14:paraId="7B301287" w14:textId="77777777" w:rsidR="00FE0BED" w:rsidRDefault="00000000">
      <w:pPr>
        <w:pStyle w:val="ConsPlusNormal0"/>
        <w:jc w:val="right"/>
      </w:pPr>
      <w:r>
        <w:t>Председатель Тверской городской Думы</w:t>
      </w:r>
    </w:p>
    <w:p w14:paraId="7E43B043" w14:textId="77777777" w:rsidR="00FE0BED" w:rsidRDefault="00000000">
      <w:pPr>
        <w:pStyle w:val="ConsPlusNormal0"/>
        <w:jc w:val="right"/>
      </w:pPr>
      <w:r>
        <w:t>Е.Е.ПИЧУЕВ</w:t>
      </w:r>
    </w:p>
    <w:p w14:paraId="05CDF7D9" w14:textId="77777777" w:rsidR="00FE0BED" w:rsidRDefault="00FE0BED">
      <w:pPr>
        <w:pStyle w:val="ConsPlusNormal0"/>
        <w:jc w:val="both"/>
      </w:pPr>
    </w:p>
    <w:p w14:paraId="49A9FCE6" w14:textId="77777777" w:rsidR="00FE0BED" w:rsidRDefault="00000000">
      <w:pPr>
        <w:pStyle w:val="ConsPlusNormal0"/>
        <w:jc w:val="right"/>
      </w:pPr>
      <w:r>
        <w:t>Временно исполняющий полномочия</w:t>
      </w:r>
    </w:p>
    <w:p w14:paraId="1957DED2" w14:textId="77777777" w:rsidR="00FE0BED" w:rsidRDefault="00000000">
      <w:pPr>
        <w:pStyle w:val="ConsPlusNormal0"/>
        <w:jc w:val="right"/>
      </w:pPr>
      <w:r>
        <w:t>Главы города Твери</w:t>
      </w:r>
    </w:p>
    <w:p w14:paraId="5B0BDAE8" w14:textId="77777777" w:rsidR="00FE0BED" w:rsidRDefault="00000000">
      <w:pPr>
        <w:pStyle w:val="ConsPlusNormal0"/>
        <w:jc w:val="right"/>
      </w:pPr>
      <w:r>
        <w:t>А.В.ЖУЧКОВ</w:t>
      </w:r>
    </w:p>
    <w:p w14:paraId="70D9CE18" w14:textId="77777777" w:rsidR="00FE0BED" w:rsidRDefault="00FE0BED">
      <w:pPr>
        <w:pStyle w:val="ConsPlusNormal0"/>
        <w:jc w:val="both"/>
      </w:pPr>
    </w:p>
    <w:p w14:paraId="6EC46A6C" w14:textId="77777777" w:rsidR="00FE0BED" w:rsidRDefault="00FE0BED">
      <w:pPr>
        <w:pStyle w:val="ConsPlusNormal0"/>
        <w:jc w:val="both"/>
      </w:pPr>
    </w:p>
    <w:p w14:paraId="0033AD3F" w14:textId="77777777" w:rsidR="00FE0BED" w:rsidRDefault="00FE0BED">
      <w:pPr>
        <w:pStyle w:val="ConsPlusNormal0"/>
        <w:jc w:val="both"/>
      </w:pPr>
    </w:p>
    <w:p w14:paraId="5989EEAD" w14:textId="77777777" w:rsidR="00FE0BED" w:rsidRDefault="00FE0BED">
      <w:pPr>
        <w:pStyle w:val="ConsPlusNormal0"/>
        <w:jc w:val="both"/>
      </w:pPr>
    </w:p>
    <w:p w14:paraId="1B9643CF" w14:textId="77777777" w:rsidR="00FE0BED" w:rsidRDefault="00FE0BED">
      <w:pPr>
        <w:pStyle w:val="ConsPlusNormal0"/>
        <w:jc w:val="both"/>
      </w:pPr>
    </w:p>
    <w:p w14:paraId="6EB41FB5" w14:textId="77777777" w:rsidR="00FE0BED" w:rsidRDefault="00000000">
      <w:pPr>
        <w:pStyle w:val="ConsPlusNormal0"/>
        <w:jc w:val="right"/>
        <w:outlineLvl w:val="0"/>
      </w:pPr>
      <w:r>
        <w:t>Приложение</w:t>
      </w:r>
    </w:p>
    <w:p w14:paraId="0F3155D9" w14:textId="77777777" w:rsidR="00FE0BED" w:rsidRDefault="00000000">
      <w:pPr>
        <w:pStyle w:val="ConsPlusNormal0"/>
        <w:jc w:val="right"/>
      </w:pPr>
      <w:r>
        <w:t>к решению Тверской городской Думы</w:t>
      </w:r>
    </w:p>
    <w:p w14:paraId="72B7194E" w14:textId="77777777" w:rsidR="00FE0BED" w:rsidRDefault="00000000">
      <w:pPr>
        <w:pStyle w:val="ConsPlusNormal0"/>
        <w:jc w:val="right"/>
      </w:pPr>
      <w:r>
        <w:t>от 23 декабря 2021 г. N 289</w:t>
      </w:r>
    </w:p>
    <w:p w14:paraId="7552BD5E" w14:textId="77777777" w:rsidR="00FE0BED" w:rsidRDefault="00FE0BED">
      <w:pPr>
        <w:pStyle w:val="ConsPlusNormal0"/>
        <w:jc w:val="both"/>
      </w:pPr>
    </w:p>
    <w:p w14:paraId="0237BF0E" w14:textId="77777777" w:rsidR="00FE0BED" w:rsidRDefault="00000000">
      <w:pPr>
        <w:pStyle w:val="ConsPlusTitle0"/>
        <w:jc w:val="center"/>
      </w:pPr>
      <w:bookmarkStart w:id="0" w:name="P33"/>
      <w:bookmarkEnd w:id="0"/>
      <w:r>
        <w:t>ПОЛОЖЕНИЕ</w:t>
      </w:r>
    </w:p>
    <w:p w14:paraId="2FA931F6" w14:textId="77777777" w:rsidR="00FE0BED" w:rsidRDefault="00000000">
      <w:pPr>
        <w:pStyle w:val="ConsPlusTitle0"/>
        <w:jc w:val="center"/>
      </w:pPr>
      <w:r>
        <w:t>о муниципальном контроле в сфере благоустройства</w:t>
      </w:r>
    </w:p>
    <w:p w14:paraId="08EE74DA" w14:textId="77777777" w:rsidR="00FE0BED" w:rsidRDefault="00000000">
      <w:pPr>
        <w:pStyle w:val="ConsPlusTitle0"/>
        <w:jc w:val="center"/>
      </w:pPr>
      <w:r>
        <w:t>в городе Твери</w:t>
      </w:r>
    </w:p>
    <w:p w14:paraId="3F058871" w14:textId="77777777" w:rsidR="00FE0BED" w:rsidRDefault="00FE0BE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BED" w14:paraId="462256F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02833" w14:textId="77777777" w:rsidR="00FE0BED" w:rsidRDefault="00FE0BE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2FB80" w14:textId="77777777" w:rsidR="00FE0BED" w:rsidRDefault="00FE0BE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174893" w14:textId="77777777" w:rsidR="00FE0BE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547F889" w14:textId="77777777" w:rsidR="00FE0BE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tooltip="Решение Тверской городской Думы от 22.05.2025 N 94 &quot;О внесении изменения в решение Тверской городской Думы от 23.12.2021 N 289 &quot;Об утверждении Положения о муниципальном контроле в сфере благоустройства в городе Твери&quot; (вместе с &quot;Положением о муниципальном конт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Тверской городской Думы от 22.05.2025 N 94)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65E0A" w14:textId="77777777" w:rsidR="00FE0BED" w:rsidRDefault="00FE0BED">
            <w:pPr>
              <w:pStyle w:val="ConsPlusNormal0"/>
            </w:pPr>
          </w:p>
        </w:tc>
      </w:tr>
    </w:tbl>
    <w:p w14:paraId="2E6DFC98" w14:textId="77777777" w:rsidR="00FE0BED" w:rsidRDefault="00FE0BED">
      <w:pPr>
        <w:pStyle w:val="ConsPlusNormal0"/>
        <w:jc w:val="both"/>
      </w:pPr>
    </w:p>
    <w:p w14:paraId="4C803107" w14:textId="77777777" w:rsidR="00FE0BED" w:rsidRDefault="00000000">
      <w:pPr>
        <w:pStyle w:val="ConsPlusTitle0"/>
        <w:jc w:val="center"/>
        <w:outlineLvl w:val="1"/>
      </w:pPr>
      <w:r>
        <w:t>1. Общие положения</w:t>
      </w:r>
    </w:p>
    <w:p w14:paraId="6CE5C344" w14:textId="77777777" w:rsidR="00FE0BED" w:rsidRDefault="00FE0BED">
      <w:pPr>
        <w:pStyle w:val="ConsPlusNormal0"/>
        <w:jc w:val="both"/>
      </w:pPr>
    </w:p>
    <w:p w14:paraId="4580ECDB" w14:textId="77777777" w:rsidR="00FE0BED" w:rsidRDefault="00000000">
      <w:pPr>
        <w:pStyle w:val="ConsPlusNormal0"/>
        <w:ind w:firstLine="540"/>
        <w:jc w:val="both"/>
      </w:pPr>
      <w:r>
        <w:t>1.1. Настоящее Положение устанавливает порядок организации и осуществления муниципального контроля в сфере благоустройства в городе Твери.</w:t>
      </w:r>
    </w:p>
    <w:p w14:paraId="7E0B6FC9" w14:textId="77777777" w:rsidR="00FE0BED" w:rsidRDefault="00000000">
      <w:pPr>
        <w:pStyle w:val="ConsPlusNormal0"/>
        <w:spacing w:before="240"/>
        <w:ind w:firstLine="540"/>
        <w:jc w:val="both"/>
      </w:pPr>
      <w:r>
        <w:t>1.2. 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17CC773F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1.3. Предметом муниципального контроля в сфере благоустройства является соблюдение </w:t>
      </w:r>
      <w:hyperlink r:id="rId16" w:tooltip="Решение Тверской городской Думы от 16.10.2014 N 368 (ред. от 12.04.2024) &quot;Об утверждении Правил благоустройства территории города Твери&quot; {КонсультантПлюс}">
        <w:r>
          <w:rPr>
            <w:color w:val="0000FF"/>
          </w:rPr>
          <w:t>Правил</w:t>
        </w:r>
      </w:hyperlink>
      <w:r>
        <w:t xml:space="preserve"> благоустройства территории города Твери, утвержденных решением Тверской городской Думы от 16.10.2014 N 368 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14:paraId="1A075DDE" w14:textId="77777777" w:rsidR="00FE0BED" w:rsidRDefault="00000000">
      <w:pPr>
        <w:pStyle w:val="ConsPlusNormal0"/>
        <w:spacing w:before="240"/>
        <w:ind w:firstLine="540"/>
        <w:jc w:val="both"/>
      </w:pPr>
      <w:r>
        <w:t>В предмет муниципального контроля в сфере благоустройства включается исполнение решений, принимаемых по результатам контрольных мероприятий.</w:t>
      </w:r>
    </w:p>
    <w:p w14:paraId="27A8C70C" w14:textId="77777777" w:rsidR="00FE0BED" w:rsidRDefault="00000000">
      <w:pPr>
        <w:pStyle w:val="ConsPlusNormal0"/>
        <w:spacing w:before="240"/>
        <w:ind w:firstLine="540"/>
        <w:jc w:val="both"/>
      </w:pPr>
      <w:r>
        <w:t>1.4. Муниципальный контроль в сфере благоустройства осуществляется Администрацией города Твери.</w:t>
      </w:r>
    </w:p>
    <w:p w14:paraId="10E8D015" w14:textId="77777777" w:rsidR="00FE0BED" w:rsidRDefault="00000000">
      <w:pPr>
        <w:pStyle w:val="ConsPlusNormal0"/>
        <w:spacing w:before="240"/>
        <w:ind w:firstLine="540"/>
        <w:jc w:val="both"/>
      </w:pPr>
      <w:r>
        <w:t>От имени Администрации города Твери полномочия по муниципальному контролю в сфере благоустройства осуществляются администрацией Заволжского района в городе Твери, администрацией Московского района в городе Твери, администрацией Пролетарского района в городе Твери, администрацией Центрального района в городе Твери и департаментом экономического развития администрации города Твери (далее - контрольные органы).</w:t>
      </w:r>
    </w:p>
    <w:p w14:paraId="4E837C5C" w14:textId="77777777" w:rsidR="00FE0BED" w:rsidRDefault="00000000">
      <w:pPr>
        <w:pStyle w:val="ConsPlusNormal0"/>
        <w:spacing w:before="240"/>
        <w:ind w:firstLine="540"/>
        <w:jc w:val="both"/>
      </w:pPr>
      <w:r>
        <w:t>Администрации районов в городе Твери осуществляют муниципальный контроль в сфере благоустройства за соблюдением обязательных требований, установленных в отношении объектов контроля, находящихся на территории соответствующего района города Твери.</w:t>
      </w:r>
    </w:p>
    <w:p w14:paraId="2546C13F" w14:textId="77777777" w:rsidR="00FE0BED" w:rsidRDefault="00000000">
      <w:pPr>
        <w:pStyle w:val="ConsPlusNormal0"/>
        <w:spacing w:before="240"/>
        <w:ind w:firstLine="540"/>
        <w:jc w:val="both"/>
      </w:pPr>
      <w:r>
        <w:t>Департамент экономического развития администрации города Твери осуществляет муниципальный контроль в сфере благоустройства за соблюдением обязательных требований, установленных в отношении объектов потребительского рынка.</w:t>
      </w:r>
    </w:p>
    <w:p w14:paraId="26704FFA" w14:textId="77777777" w:rsidR="00FE0BED" w:rsidRDefault="00000000">
      <w:pPr>
        <w:pStyle w:val="ConsPlusNormal0"/>
        <w:spacing w:before="240"/>
        <w:ind w:firstLine="540"/>
        <w:jc w:val="both"/>
      </w:pPr>
      <w:r>
        <w:t>1.5. Должностные лица контрольного органа, уполномоченные на осуществление муниципального контроля в сфере благоустройства, назначаются приказом руководителя контрольного органа.</w:t>
      </w:r>
    </w:p>
    <w:p w14:paraId="3DB8E53D" w14:textId="77777777" w:rsidR="00FE0BED" w:rsidRDefault="00000000">
      <w:pPr>
        <w:pStyle w:val="ConsPlusNormal0"/>
        <w:spacing w:before="240"/>
        <w:ind w:firstLine="540"/>
        <w:jc w:val="both"/>
      </w:pPr>
      <w:r>
        <w:t>Должностным лицом контрольного органа, уполномоченным на принятие решений о проведении контрольных мероприятий, является руководитель контрольного органа.</w:t>
      </w:r>
    </w:p>
    <w:p w14:paraId="793F3092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Должностное лицо, уполномоченное на проведение конкретного контрольного и (или) </w:t>
      </w:r>
      <w:r>
        <w:lastRenderedPageBreak/>
        <w:t>профилактического мероприятия, определяется решением контрольного органа о проведении контрольного и (или) профилактического мероприятия.</w:t>
      </w:r>
    </w:p>
    <w:p w14:paraId="083741F6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Должностные лица, уполномоченные осуществлять муниципальный контроль в сфере благоустройства, при осуществлении муниципального контроля в сфере благоустройства, имеют права, обязанности и несут ответственность в соответствии с Федеральным </w:t>
      </w:r>
      <w:hyperlink r:id="rId1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 (далее - Федеральный закон N 248-ФЗ) и иными федеральными законами.</w:t>
      </w:r>
    </w:p>
    <w:p w14:paraId="4AEA23A7" w14:textId="77777777" w:rsidR="00FE0BED" w:rsidRDefault="00000000">
      <w:pPr>
        <w:pStyle w:val="ConsPlusNormal0"/>
        <w:spacing w:before="240"/>
        <w:ind w:firstLine="540"/>
        <w:jc w:val="both"/>
      </w:pPr>
      <w:r>
        <w:t>1.6. Муниципальный контроль в сфере благоустройства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контролируемые лица).</w:t>
      </w:r>
    </w:p>
    <w:p w14:paraId="13669ABB" w14:textId="77777777" w:rsidR="00FE0BED" w:rsidRDefault="00000000">
      <w:pPr>
        <w:pStyle w:val="ConsPlusNormal0"/>
        <w:spacing w:before="240"/>
        <w:ind w:firstLine="540"/>
        <w:jc w:val="both"/>
      </w:pPr>
      <w:r>
        <w:t>1.7. Объектами контроля являются:</w:t>
      </w:r>
    </w:p>
    <w:p w14:paraId="624AC256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1) деятельность, действия (бездействие) контролируемых лиц, в рамках которых должны соблюдаться обязательные требования, установленные </w:t>
      </w:r>
      <w:hyperlink r:id="rId18" w:tooltip="Решение Тверской городской Думы от 16.10.2014 N 368 (ред. от 12.04.2024) &quot;Об утверждении Правил благоустройства территории города Твери&quot; {КонсультантПлюс}">
        <w:r>
          <w:rPr>
            <w:color w:val="0000FF"/>
          </w:rPr>
          <w:t>Правилами</w:t>
        </w:r>
      </w:hyperlink>
      <w:r>
        <w:t xml:space="preserve"> благоустройства, в том числе предъявляемые к гражданам и организациям, осуществляющим деятельность, действия (бездействие);</w:t>
      </w:r>
    </w:p>
    <w:p w14:paraId="690E453E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2) результаты деятельности граждан и организаций, в том числе продукция (товары), работы и услуги, к которым предъявляются обязательные требования, установленные </w:t>
      </w:r>
      <w:hyperlink r:id="rId19" w:tooltip="Решение Тверской городской Думы от 16.10.2014 N 368 (ред. от 12.04.2024) &quot;Об утверждении Правил благоустройства территории города Твери&quot; {КонсультантПлюс}">
        <w:r>
          <w:rPr>
            <w:color w:val="0000FF"/>
          </w:rPr>
          <w:t>Правилами</w:t>
        </w:r>
      </w:hyperlink>
      <w:r>
        <w:t xml:space="preserve"> благоустройства;</w:t>
      </w:r>
    </w:p>
    <w:p w14:paraId="638339DB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3)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</w:t>
      </w:r>
      <w:hyperlink r:id="rId20" w:tooltip="Решение Тверской городской Думы от 16.10.2014 N 368 (ред. от 12.04.2024) &quot;Об утверждении Правил благоустройства территории города Твери&quot; {КонсультантПлюс}">
        <w:r>
          <w:rPr>
            <w:color w:val="0000FF"/>
          </w:rPr>
          <w:t>Правилами</w:t>
        </w:r>
      </w:hyperlink>
      <w:r>
        <w:t xml:space="preserve"> благоустройства предъявляются обязательные требования.</w:t>
      </w:r>
    </w:p>
    <w:p w14:paraId="3C4F7AB3" w14:textId="77777777" w:rsidR="00FE0BED" w:rsidRDefault="00000000">
      <w:pPr>
        <w:pStyle w:val="ConsPlusNormal0"/>
        <w:spacing w:before="240"/>
        <w:ind w:firstLine="540"/>
        <w:jc w:val="both"/>
      </w:pPr>
      <w:r>
        <w:t>1.8. Контрольными органами в рамках осуществления муниципального контроля в сфере благоустройства обеспечивается учет объектов контроля 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 в порядке, определенном Правительством Российской Федерации.</w:t>
      </w:r>
    </w:p>
    <w:p w14:paraId="5022ED55" w14:textId="77777777" w:rsidR="00FE0BED" w:rsidRDefault="00000000">
      <w:pPr>
        <w:pStyle w:val="ConsPlusNormal0"/>
        <w:spacing w:before="240"/>
        <w:ind w:firstLine="540"/>
        <w:jc w:val="both"/>
      </w:pPr>
      <w:r>
        <w:t>1.9. Должностные лица, уполномоченные на осуществление муниципального контроля в сфере благоустройства, осуществляют подготовку документов и их подписание в порядке и способом, установленном законодательством.</w:t>
      </w:r>
    </w:p>
    <w:p w14:paraId="66F7BA95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1.10. Контрольный орган при проведении контрольных мероприятий использует типовые формы документов, утвержденные </w:t>
      </w:r>
      <w:hyperlink r:id="rId21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31.03.2021 N 151 "О типовых формах документов, используемых контрольным (надзорным) органом".</w:t>
      </w:r>
    </w:p>
    <w:p w14:paraId="48BDC4C3" w14:textId="77777777" w:rsidR="00FE0BED" w:rsidRDefault="00000000">
      <w:pPr>
        <w:pStyle w:val="ConsPlusNormal0"/>
        <w:spacing w:before="240"/>
        <w:ind w:firstLine="540"/>
        <w:jc w:val="both"/>
      </w:pPr>
      <w:r>
        <w:t>Иные формы документов утверждаются приказом руководителя контрольного органа.</w:t>
      </w:r>
    </w:p>
    <w:p w14:paraId="3332567D" w14:textId="77777777" w:rsidR="00FE0BED" w:rsidRDefault="00FE0BED">
      <w:pPr>
        <w:pStyle w:val="ConsPlusNormal0"/>
        <w:jc w:val="both"/>
      </w:pPr>
    </w:p>
    <w:p w14:paraId="2D2CD799" w14:textId="77777777" w:rsidR="00FE0BED" w:rsidRDefault="00000000">
      <w:pPr>
        <w:pStyle w:val="ConsPlusTitle0"/>
        <w:jc w:val="center"/>
        <w:outlineLvl w:val="1"/>
      </w:pPr>
      <w:r>
        <w:t>2. Управление рисками причинения вреда (ущерба) охраняемым</w:t>
      </w:r>
    </w:p>
    <w:p w14:paraId="2C57C86C" w14:textId="77777777" w:rsidR="00FE0BED" w:rsidRDefault="00000000">
      <w:pPr>
        <w:pStyle w:val="ConsPlusTitle0"/>
        <w:jc w:val="center"/>
      </w:pPr>
      <w:r>
        <w:lastRenderedPageBreak/>
        <w:t>законом ценностям при осуществлении муниципального контроля</w:t>
      </w:r>
    </w:p>
    <w:p w14:paraId="3EB0A7C8" w14:textId="77777777" w:rsidR="00FE0BED" w:rsidRDefault="00000000">
      <w:pPr>
        <w:pStyle w:val="ConsPlusTitle0"/>
        <w:jc w:val="center"/>
      </w:pPr>
      <w:r>
        <w:t>в сфере благоустройства</w:t>
      </w:r>
    </w:p>
    <w:p w14:paraId="1A21879D" w14:textId="77777777" w:rsidR="00FE0BED" w:rsidRDefault="00FE0BED">
      <w:pPr>
        <w:pStyle w:val="ConsPlusNormal0"/>
        <w:jc w:val="both"/>
      </w:pPr>
    </w:p>
    <w:p w14:paraId="135C515A" w14:textId="77777777" w:rsidR="00FE0BED" w:rsidRDefault="00000000">
      <w:pPr>
        <w:pStyle w:val="ConsPlusNormal0"/>
        <w:ind w:firstLine="540"/>
        <w:jc w:val="both"/>
      </w:pPr>
      <w:r>
        <w:t>2.1. Муниципальный контроль в сфере благоустройства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14:paraId="57A9AFD4" w14:textId="77777777" w:rsidR="00FE0BED" w:rsidRDefault="00000000">
      <w:pPr>
        <w:pStyle w:val="ConsPlusNormal0"/>
        <w:spacing w:before="240"/>
        <w:ind w:firstLine="540"/>
        <w:jc w:val="both"/>
      </w:pPr>
      <w:r>
        <w:t>2.2.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требований.</w:t>
      </w:r>
    </w:p>
    <w:p w14:paraId="23CB3275" w14:textId="77777777" w:rsidR="00FE0BED" w:rsidRDefault="00000000">
      <w:pPr>
        <w:pStyle w:val="ConsPlusNormal0"/>
        <w:spacing w:before="240"/>
        <w:ind w:firstLine="540"/>
        <w:jc w:val="both"/>
      </w:pPr>
      <w:r>
        <w:t>Перечень индикаторов риска при осуществлении муниципального контроля в сфере благоустройства утверждается решением Тверской городской Думы.</w:t>
      </w:r>
    </w:p>
    <w:p w14:paraId="455B6F32" w14:textId="77777777" w:rsidR="00FE0BED" w:rsidRDefault="00000000">
      <w:pPr>
        <w:pStyle w:val="ConsPlusNormal0"/>
        <w:spacing w:before="240"/>
        <w:ind w:firstLine="540"/>
        <w:jc w:val="both"/>
      </w:pPr>
      <w:r>
        <w:t>2.3. Плановые контрольные мероприятия в отношении объектов контроля не проводятся.</w:t>
      </w:r>
    </w:p>
    <w:p w14:paraId="5FC5AFF2" w14:textId="77777777" w:rsidR="00FE0BED" w:rsidRDefault="00000000">
      <w:pPr>
        <w:pStyle w:val="ConsPlusNormal0"/>
        <w:spacing w:before="240"/>
        <w:ind w:firstLine="540"/>
        <w:jc w:val="both"/>
      </w:pPr>
      <w:r>
        <w:t>2.4. Все внеплановые контрольные мероприятия могут проводиться только после согласования с органами прокуратуры.</w:t>
      </w:r>
    </w:p>
    <w:p w14:paraId="3DFBCE80" w14:textId="77777777" w:rsidR="00FE0BED" w:rsidRDefault="00FE0BED">
      <w:pPr>
        <w:pStyle w:val="ConsPlusNormal0"/>
        <w:jc w:val="both"/>
      </w:pPr>
    </w:p>
    <w:p w14:paraId="002DDA72" w14:textId="77777777" w:rsidR="00FE0BED" w:rsidRDefault="00000000">
      <w:pPr>
        <w:pStyle w:val="ConsPlusTitle0"/>
        <w:jc w:val="center"/>
        <w:outlineLvl w:val="1"/>
      </w:pPr>
      <w:r>
        <w:t>3. Профилактика рисков причинения вреда (ущерба) охраняемым</w:t>
      </w:r>
    </w:p>
    <w:p w14:paraId="7A220800" w14:textId="77777777" w:rsidR="00FE0BED" w:rsidRDefault="00000000">
      <w:pPr>
        <w:pStyle w:val="ConsPlusTitle0"/>
        <w:jc w:val="center"/>
      </w:pPr>
      <w:r>
        <w:t>законом ценностям при осуществлении муниципального контроля</w:t>
      </w:r>
    </w:p>
    <w:p w14:paraId="0699D7E0" w14:textId="77777777" w:rsidR="00FE0BED" w:rsidRDefault="00000000">
      <w:pPr>
        <w:pStyle w:val="ConsPlusTitle0"/>
        <w:jc w:val="center"/>
      </w:pPr>
      <w:r>
        <w:t>в сфере благоустройства</w:t>
      </w:r>
    </w:p>
    <w:p w14:paraId="56FB4F37" w14:textId="77777777" w:rsidR="00FE0BED" w:rsidRDefault="00FE0BED">
      <w:pPr>
        <w:pStyle w:val="ConsPlusNormal0"/>
        <w:jc w:val="both"/>
      </w:pPr>
    </w:p>
    <w:p w14:paraId="021ADC95" w14:textId="77777777" w:rsidR="00FE0BED" w:rsidRDefault="00000000">
      <w:pPr>
        <w:pStyle w:val="ConsPlusNormal0"/>
        <w:ind w:firstLine="540"/>
        <w:jc w:val="both"/>
      </w:pPr>
      <w:r>
        <w:t xml:space="preserve">3.1. Профилактические мероприятия проводятся контрольным органом в целях, определенных </w:t>
      </w:r>
      <w:hyperlink r:id="rId2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1 статьи 44</w:t>
        </w:r>
      </w:hyperlink>
      <w:r>
        <w:t xml:space="preserve"> Федерального закона N 248-ФЗ, и являются приоритетным по отношению к проведению контрольных мероприятий.</w:t>
      </w:r>
    </w:p>
    <w:p w14:paraId="5B8CED4F" w14:textId="77777777" w:rsidR="00FE0BED" w:rsidRDefault="00000000">
      <w:pPr>
        <w:pStyle w:val="ConsPlusNormal0"/>
        <w:spacing w:before="240"/>
        <w:ind w:firstLine="540"/>
        <w:jc w:val="both"/>
      </w:pPr>
      <w:r>
        <w:t>3.2. Профилактические мероприятия осуществляются на основании программы профилактики рисков причинения вреда (ущерба) охраняемым законом ценностям, ежегодно утверждаемой в порядке, установленном Правительством Российской Федерации. Контрольный орган вправе проводить профилактические мероприятия, не предусмотренные программой профилактики рисков причинения вреда (ущерба) охраняемым законом ценностям.</w:t>
      </w:r>
    </w:p>
    <w:p w14:paraId="4878DDD9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3.3. Контрольные органы при проведении профилактических мероприятий осуществляют взаимодействие с гражданами, организациями только в случаях, установленных Федеральным </w:t>
      </w:r>
      <w:hyperlink r:id="rId2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14:paraId="5FE398C2" w14:textId="77777777" w:rsidR="00FE0BED" w:rsidRDefault="00000000">
      <w:pPr>
        <w:pStyle w:val="ConsPlusNormal0"/>
        <w:spacing w:before="240"/>
        <w:ind w:firstLine="540"/>
        <w:jc w:val="both"/>
      </w:pPr>
      <w:r>
        <w:t>3.4. В случае,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муниципальный контроль в сфере благоустройства, незамедлительно направляет информацию об этом руководителю контрольного органа для принятия решения о проведении контрольных мероприятий.</w:t>
      </w:r>
    </w:p>
    <w:p w14:paraId="39683CE5" w14:textId="77777777" w:rsidR="00FE0BED" w:rsidRDefault="00000000">
      <w:pPr>
        <w:pStyle w:val="ConsPlusNormal0"/>
        <w:spacing w:before="240"/>
        <w:ind w:firstLine="540"/>
        <w:jc w:val="both"/>
      </w:pPr>
      <w:r>
        <w:t>3.5. При осуществлении муниципального контроля в сфере благоустройства могут проводиться следующие виды профилактических мероприятий:</w:t>
      </w:r>
    </w:p>
    <w:p w14:paraId="6EF4DEAD" w14:textId="77777777" w:rsidR="00FE0BED" w:rsidRDefault="00000000">
      <w:pPr>
        <w:pStyle w:val="ConsPlusNormal0"/>
        <w:spacing w:before="240"/>
        <w:ind w:firstLine="540"/>
        <w:jc w:val="both"/>
      </w:pPr>
      <w:r>
        <w:lastRenderedPageBreak/>
        <w:t>1) информирование;</w:t>
      </w:r>
    </w:p>
    <w:p w14:paraId="430F899C" w14:textId="77777777" w:rsidR="00FE0BED" w:rsidRDefault="00000000">
      <w:pPr>
        <w:pStyle w:val="ConsPlusNormal0"/>
        <w:spacing w:before="240"/>
        <w:ind w:firstLine="540"/>
        <w:jc w:val="both"/>
      </w:pPr>
      <w:r>
        <w:t>2) консультирование;</w:t>
      </w:r>
    </w:p>
    <w:p w14:paraId="461EFBC4" w14:textId="77777777" w:rsidR="00FE0BED" w:rsidRDefault="00000000">
      <w:pPr>
        <w:pStyle w:val="ConsPlusNormal0"/>
        <w:spacing w:before="240"/>
        <w:ind w:firstLine="540"/>
        <w:jc w:val="both"/>
      </w:pPr>
      <w:r>
        <w:t>3) объявление предостережения;</w:t>
      </w:r>
    </w:p>
    <w:p w14:paraId="2DAD5CBB" w14:textId="77777777" w:rsidR="00FE0BED" w:rsidRDefault="00000000">
      <w:pPr>
        <w:pStyle w:val="ConsPlusNormal0"/>
        <w:spacing w:before="240"/>
        <w:ind w:firstLine="540"/>
        <w:jc w:val="both"/>
      </w:pPr>
      <w:r>
        <w:t>4) профилактический визит.</w:t>
      </w:r>
    </w:p>
    <w:p w14:paraId="6ECB3332" w14:textId="67227BF5" w:rsidR="00FE0BED" w:rsidRDefault="00000000">
      <w:pPr>
        <w:pStyle w:val="ConsPlusNormal0"/>
        <w:spacing w:before="240"/>
        <w:ind w:firstLine="540"/>
        <w:jc w:val="both"/>
      </w:pPr>
      <w:r>
        <w:t xml:space="preserve">3.6. Информирование осуществляется посредством размещения сведений, предусмотренных </w:t>
      </w:r>
      <w:hyperlink r:id="rId2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3 статьи 46</w:t>
        </w:r>
      </w:hyperlink>
      <w:r>
        <w:t xml:space="preserve"> Федерального закона N 248-ФЗ на официальном сайте Администрации города Твери в информационно-телекоммуникационной сети Интернет </w:t>
      </w:r>
      <w:hyperlink r:id="rId25">
        <w:r>
          <w:rPr>
            <w:color w:val="0000FF"/>
          </w:rPr>
          <w:t>www.tver.ru</w:t>
        </w:r>
      </w:hyperlink>
      <w:r>
        <w:t xml:space="preserve"> (далее -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0477E706" w14:textId="77777777" w:rsidR="00FE0BED" w:rsidRDefault="00000000">
      <w:pPr>
        <w:pStyle w:val="ConsPlusNormal0"/>
        <w:spacing w:before="240"/>
        <w:ind w:firstLine="540"/>
        <w:jc w:val="both"/>
      </w:pPr>
      <w:r>
        <w:t>Размещенные сведения на официальном сайте поддерживаются в актуальном состоянии и обновляются в срок не позднее 5 рабочих дней с момента их изменения.</w:t>
      </w:r>
    </w:p>
    <w:p w14:paraId="06E68D5A" w14:textId="77777777" w:rsidR="00FE0BED" w:rsidRDefault="00000000">
      <w:pPr>
        <w:pStyle w:val="ConsPlusNormal0"/>
        <w:spacing w:before="240"/>
        <w:ind w:firstLine="540"/>
        <w:jc w:val="both"/>
      </w:pPr>
      <w:r>
        <w:t>3.7. 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и осуществлением муниципального контроля в сфере благоустройства.</w:t>
      </w:r>
    </w:p>
    <w:p w14:paraId="55C963B3" w14:textId="77777777" w:rsidR="00FE0BED" w:rsidRDefault="00000000">
      <w:pPr>
        <w:pStyle w:val="ConsPlusNormal0"/>
        <w:spacing w:before="240"/>
        <w:ind w:firstLine="540"/>
        <w:jc w:val="both"/>
      </w:pPr>
      <w:r>
        <w:t>Консультирование может осуществляться по телефону, на личном приеме либо в ходе проведения профилактических мероприятий, контрольных мероприятий, а также в письменной форме.</w:t>
      </w:r>
    </w:p>
    <w:p w14:paraId="2A02B819" w14:textId="77777777" w:rsidR="00FE0BED" w:rsidRDefault="00000000">
      <w:pPr>
        <w:pStyle w:val="ConsPlusNormal0"/>
        <w:spacing w:before="240"/>
        <w:ind w:firstLine="540"/>
        <w:jc w:val="both"/>
      </w:pPr>
      <w:r>
        <w:t>Время консультирования не должно превышать 15 минут.</w:t>
      </w:r>
    </w:p>
    <w:p w14:paraId="455D6A67" w14:textId="77777777" w:rsidR="00FE0BED" w:rsidRDefault="00000000">
      <w:pPr>
        <w:pStyle w:val="ConsPlusNormal0"/>
        <w:spacing w:before="240"/>
        <w:ind w:firstLine="540"/>
        <w:jc w:val="both"/>
      </w:pPr>
      <w:r>
        <w:t>Личный прием граждан проводится руководителем контрольного органа. Информация о месте приема, а также об установленных для приема днях и часах размещается на официальном сайте.</w:t>
      </w:r>
    </w:p>
    <w:p w14:paraId="2BC7CAA9" w14:textId="77777777" w:rsidR="00FE0BED" w:rsidRDefault="00000000">
      <w:pPr>
        <w:pStyle w:val="ConsPlusNormal0"/>
        <w:spacing w:before="240"/>
        <w:ind w:firstLine="540"/>
        <w:jc w:val="both"/>
      </w:pPr>
      <w:r>
        <w:t>3.8. Консультирование осуществляется по следующим вопросам:</w:t>
      </w:r>
    </w:p>
    <w:p w14:paraId="2AB675AF" w14:textId="77777777" w:rsidR="00FE0BED" w:rsidRDefault="00000000">
      <w:pPr>
        <w:pStyle w:val="ConsPlusNormal0"/>
        <w:spacing w:before="240"/>
        <w:ind w:firstLine="540"/>
        <w:jc w:val="both"/>
      </w:pPr>
      <w:r>
        <w:t>1) организация и осуществление муниципального контроля;</w:t>
      </w:r>
    </w:p>
    <w:p w14:paraId="34CD8E92" w14:textId="77777777" w:rsidR="00FE0BED" w:rsidRDefault="00000000">
      <w:pPr>
        <w:pStyle w:val="ConsPlusNormal0"/>
        <w:spacing w:before="240"/>
        <w:ind w:firstLine="540"/>
        <w:jc w:val="both"/>
      </w:pPr>
      <w:r>
        <w:t>2) порядок осуществления профилактических, контрольных мероприятий, установленных настоящим Положением;</w:t>
      </w:r>
    </w:p>
    <w:p w14:paraId="4CE34244" w14:textId="77777777" w:rsidR="00FE0BED" w:rsidRDefault="00000000">
      <w:pPr>
        <w:pStyle w:val="ConsPlusNormal0"/>
        <w:spacing w:before="240"/>
        <w:ind w:firstLine="540"/>
        <w:jc w:val="both"/>
      </w:pPr>
      <w:r>
        <w:t>3) применения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14:paraId="457212A1" w14:textId="77777777" w:rsidR="00FE0BED" w:rsidRDefault="00000000">
      <w:pPr>
        <w:pStyle w:val="ConsPlusNormal0"/>
        <w:spacing w:before="240"/>
        <w:ind w:firstLine="540"/>
        <w:jc w:val="both"/>
      </w:pPr>
      <w:r>
        <w:t>4) обжалования решений контрольных органов, действий (бездействия) их должностных лиц.</w:t>
      </w:r>
    </w:p>
    <w:p w14:paraId="444181DB" w14:textId="77777777" w:rsidR="00FE0BED" w:rsidRDefault="00000000">
      <w:pPr>
        <w:pStyle w:val="ConsPlusNormal0"/>
        <w:spacing w:before="240"/>
        <w:ind w:firstLine="540"/>
        <w:jc w:val="both"/>
      </w:pPr>
      <w:r>
        <w:t>3.9. Консультирование в письменной форме осуществляется в случае поступления обращения в письменной форме по вопросам, указанным в подпунктах 2 - 4 пункта 3.8 настоящего Положения.</w:t>
      </w:r>
    </w:p>
    <w:p w14:paraId="201F8075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3.10. Если поставленные во время консультирования вопросы не относятся к области муниципального контроля в сфере благоустройства, даются необходимые разъяснения по </w:t>
      </w:r>
      <w:r>
        <w:lastRenderedPageBreak/>
        <w:t>обращению в соответствующие органы власти или к соответствующим должностным лицам.</w:t>
      </w:r>
    </w:p>
    <w:p w14:paraId="738FD06F" w14:textId="77777777" w:rsidR="00FE0BED" w:rsidRDefault="00000000">
      <w:pPr>
        <w:pStyle w:val="ConsPlusNormal0"/>
        <w:spacing w:before="240"/>
        <w:ind w:firstLine="540"/>
        <w:jc w:val="both"/>
      </w:pPr>
      <w: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14:paraId="6F3C1A8C" w14:textId="77777777" w:rsidR="00FE0BED" w:rsidRDefault="00000000">
      <w:pPr>
        <w:pStyle w:val="ConsPlusNormal0"/>
        <w:spacing w:before="240"/>
        <w:ind w:firstLine="540"/>
        <w:jc w:val="both"/>
      </w:pPr>
      <w:r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14:paraId="6FD3602C" w14:textId="77777777" w:rsidR="00FE0BED" w:rsidRDefault="00000000">
      <w:pPr>
        <w:pStyle w:val="ConsPlusNormal0"/>
        <w:spacing w:before="240"/>
        <w:ind w:firstLine="540"/>
        <w:jc w:val="both"/>
      </w:pPr>
      <w:r>
        <w:t>В случае, если в течение календарного года поступило три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14:paraId="1B1D66CE" w14:textId="77777777" w:rsidR="00FE0BED" w:rsidRDefault="00000000">
      <w:pPr>
        <w:pStyle w:val="ConsPlusNormal0"/>
        <w:spacing w:before="240"/>
        <w:ind w:firstLine="540"/>
        <w:jc w:val="both"/>
      </w:pPr>
      <w:r>
        <w:t>3.11. Предостережение о недопустимости нарушения обязательных требований объявляется и направляется контролируемому лицу в порядке, установленном законодательством.</w:t>
      </w:r>
    </w:p>
    <w:p w14:paraId="51FDB930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3.12. 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порядке, установленном </w:t>
      </w:r>
      <w:hyperlink w:anchor="P189" w:tooltip="6. Обжалование решений контрольных органов,">
        <w:r>
          <w:rPr>
            <w:color w:val="0000FF"/>
          </w:rPr>
          <w:t>разделом 6</w:t>
        </w:r>
      </w:hyperlink>
      <w:r>
        <w:t xml:space="preserve"> настоящего Положения.</w:t>
      </w:r>
    </w:p>
    <w:p w14:paraId="0DB643CD" w14:textId="77777777" w:rsidR="00FE0BED" w:rsidRDefault="00000000">
      <w:pPr>
        <w:pStyle w:val="ConsPlusNormal0"/>
        <w:spacing w:before="240"/>
        <w:ind w:firstLine="540"/>
        <w:jc w:val="both"/>
      </w:pPr>
      <w:r>
        <w:t>Рассмотрение возражения в отношении указанного предостережения и направление ответа по итогам его рассмотрения осуществляется в срок, не превышающий 15 рабочих дней со дня регистрации такого возражения контрольным органом.</w:t>
      </w:r>
    </w:p>
    <w:p w14:paraId="2453CF63" w14:textId="77777777" w:rsidR="00FE0BED" w:rsidRDefault="00000000">
      <w:pPr>
        <w:pStyle w:val="ConsPlusNormal0"/>
        <w:spacing w:before="240"/>
        <w:ind w:firstLine="540"/>
        <w:jc w:val="both"/>
      </w:pPr>
      <w:r>
        <w:t>Возражение на предостережение подается руководителю контрольного органа и рассматривается им или лицом, уполномоченным на осуществление муниципального контроля в сфере благоустройства.</w:t>
      </w:r>
    </w:p>
    <w:p w14:paraId="3E47E07B" w14:textId="77777777" w:rsidR="00FE0BED" w:rsidRDefault="00000000">
      <w:pPr>
        <w:pStyle w:val="ConsPlusNormal0"/>
        <w:spacing w:before="240"/>
        <w:ind w:firstLine="540"/>
        <w:jc w:val="both"/>
      </w:pPr>
      <w:r>
        <w:t>3.13. Контрольный орган по итогам рассмотрения возражения принимает решение:</w:t>
      </w:r>
    </w:p>
    <w:p w14:paraId="667BAE84" w14:textId="77777777" w:rsidR="00FE0BED" w:rsidRDefault="00000000">
      <w:pPr>
        <w:pStyle w:val="ConsPlusNormal0"/>
        <w:spacing w:before="240"/>
        <w:ind w:firstLine="540"/>
        <w:jc w:val="both"/>
      </w:pPr>
      <w:r>
        <w:t>- об отмене предостережения;</w:t>
      </w:r>
    </w:p>
    <w:p w14:paraId="31E2E402" w14:textId="77777777" w:rsidR="00FE0BED" w:rsidRDefault="00000000">
      <w:pPr>
        <w:pStyle w:val="ConsPlusNormal0"/>
        <w:spacing w:before="240"/>
        <w:ind w:firstLine="540"/>
        <w:jc w:val="both"/>
      </w:pPr>
      <w:r>
        <w:t>- об оставлении предостережения в силе.</w:t>
      </w:r>
    </w:p>
    <w:p w14:paraId="6851E356" w14:textId="77777777" w:rsidR="00FE0BED" w:rsidRDefault="00000000">
      <w:pPr>
        <w:pStyle w:val="ConsPlusNormal0"/>
        <w:spacing w:before="240"/>
        <w:ind w:firstLine="540"/>
        <w:jc w:val="both"/>
      </w:pPr>
      <w:r>
        <w:t>По итогам рассмотрения возражения контролируемому лицу в течение 20 рабочих дней со дня получения возражения направляется ответ.</w:t>
      </w:r>
    </w:p>
    <w:p w14:paraId="288B4671" w14:textId="77777777" w:rsidR="00FE0BED" w:rsidRDefault="00000000">
      <w:pPr>
        <w:pStyle w:val="ConsPlusNormal0"/>
        <w:spacing w:before="240"/>
        <w:ind w:firstLine="540"/>
        <w:jc w:val="both"/>
      </w:pPr>
      <w:r>
        <w:t>3.14. Контрольные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мероприятий.</w:t>
      </w:r>
    </w:p>
    <w:p w14:paraId="021A1B9F" w14:textId="77777777" w:rsidR="00FE0BED" w:rsidRDefault="00000000">
      <w:pPr>
        <w:pStyle w:val="ConsPlusNormal0"/>
        <w:spacing w:before="240"/>
        <w:ind w:firstLine="540"/>
        <w:jc w:val="both"/>
      </w:pPr>
      <w:r>
        <w:t>3.15.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14:paraId="3EA24993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3.16. Профилактический визит по инициативе контролируемого лица проводится должностными лицами контрольного органа в соответствии со </w:t>
      </w:r>
      <w:hyperlink r:id="rId2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52.2</w:t>
        </w:r>
      </w:hyperlink>
      <w:r>
        <w:t xml:space="preserve"> Федерального закона N </w:t>
      </w:r>
      <w:r>
        <w:lastRenderedPageBreak/>
        <w:t>248-ФЗ.</w:t>
      </w:r>
    </w:p>
    <w:p w14:paraId="72ED69B0" w14:textId="77777777" w:rsidR="00FE0BED" w:rsidRDefault="00FE0BED">
      <w:pPr>
        <w:pStyle w:val="ConsPlusNormal0"/>
        <w:jc w:val="both"/>
      </w:pPr>
    </w:p>
    <w:p w14:paraId="18FC7B41" w14:textId="77777777" w:rsidR="00FE0BED" w:rsidRDefault="00000000">
      <w:pPr>
        <w:pStyle w:val="ConsPlusTitle0"/>
        <w:jc w:val="center"/>
        <w:outlineLvl w:val="1"/>
      </w:pPr>
      <w:r>
        <w:t>4. Осуществление муниципального контроля</w:t>
      </w:r>
    </w:p>
    <w:p w14:paraId="291118E6" w14:textId="77777777" w:rsidR="00FE0BED" w:rsidRDefault="00000000">
      <w:pPr>
        <w:pStyle w:val="ConsPlusTitle0"/>
        <w:jc w:val="center"/>
      </w:pPr>
      <w:r>
        <w:t>в сфере благоустройства</w:t>
      </w:r>
    </w:p>
    <w:p w14:paraId="0FF4F072" w14:textId="77777777" w:rsidR="00FE0BED" w:rsidRDefault="00FE0BED">
      <w:pPr>
        <w:pStyle w:val="ConsPlusNormal0"/>
        <w:jc w:val="both"/>
      </w:pPr>
    </w:p>
    <w:p w14:paraId="42B9046E" w14:textId="77777777" w:rsidR="00FE0BED" w:rsidRDefault="00000000">
      <w:pPr>
        <w:pStyle w:val="ConsPlusNormal0"/>
        <w:ind w:firstLine="540"/>
        <w:jc w:val="both"/>
      </w:pPr>
      <w:r>
        <w:t>4.1. Муниципальный контроль в сфере благоустройства осуществляется путем проведения контрольных мероприятий со взаимодействием с контролируемым лицом и контрольных мероприятий без взаимодействия с контролируемым лицом.</w:t>
      </w:r>
    </w:p>
    <w:p w14:paraId="4EEBC095" w14:textId="77777777" w:rsidR="00FE0BED" w:rsidRDefault="00000000">
      <w:pPr>
        <w:pStyle w:val="ConsPlusNormal0"/>
        <w:spacing w:before="240"/>
        <w:ind w:firstLine="540"/>
        <w:jc w:val="both"/>
      </w:pPr>
      <w:r>
        <w:t>По результатам проведения контрольных мероприятий публичная оценка уровня соблюдения обязательных требований не присваивается.</w:t>
      </w:r>
    </w:p>
    <w:p w14:paraId="4547FF0D" w14:textId="77777777" w:rsidR="00FE0BED" w:rsidRDefault="00000000">
      <w:pPr>
        <w:pStyle w:val="ConsPlusNormal0"/>
        <w:spacing w:before="240"/>
        <w:ind w:firstLine="540"/>
        <w:jc w:val="both"/>
      </w:pPr>
      <w:r>
        <w:t>4.2. В рамках осуществления муниципального контроля в сфере благоустройства при взаимодействии с контролируемым лицом проводятся следующие контрольные мероприятия:</w:t>
      </w:r>
    </w:p>
    <w:p w14:paraId="76107747" w14:textId="77777777" w:rsidR="00FE0BED" w:rsidRDefault="00000000">
      <w:pPr>
        <w:pStyle w:val="ConsPlusNormal0"/>
        <w:spacing w:before="240"/>
        <w:ind w:firstLine="540"/>
        <w:jc w:val="both"/>
      </w:pPr>
      <w:r>
        <w:t>1) инспекционный визит;</w:t>
      </w:r>
    </w:p>
    <w:p w14:paraId="70BCCBA9" w14:textId="77777777" w:rsidR="00FE0BED" w:rsidRDefault="00000000">
      <w:pPr>
        <w:pStyle w:val="ConsPlusNormal0"/>
        <w:spacing w:before="240"/>
        <w:ind w:firstLine="540"/>
        <w:jc w:val="both"/>
      </w:pPr>
      <w:r>
        <w:t>2) документарная проверка;</w:t>
      </w:r>
    </w:p>
    <w:p w14:paraId="15DE0FC1" w14:textId="77777777" w:rsidR="00FE0BED" w:rsidRDefault="00000000">
      <w:pPr>
        <w:pStyle w:val="ConsPlusNormal0"/>
        <w:spacing w:before="240"/>
        <w:ind w:firstLine="540"/>
        <w:jc w:val="both"/>
      </w:pPr>
      <w:r>
        <w:t>3) выездная проверка.</w:t>
      </w:r>
    </w:p>
    <w:p w14:paraId="030F0E3F" w14:textId="77777777" w:rsidR="00FE0BED" w:rsidRDefault="00000000">
      <w:pPr>
        <w:pStyle w:val="ConsPlusNormal0"/>
        <w:spacing w:before="240"/>
        <w:ind w:firstLine="540"/>
        <w:jc w:val="both"/>
      </w:pPr>
      <w:r>
        <w:t>4.3. 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</w:p>
    <w:p w14:paraId="73A24406" w14:textId="77777777" w:rsidR="00FE0BED" w:rsidRDefault="00000000">
      <w:pPr>
        <w:pStyle w:val="ConsPlusNormal0"/>
        <w:spacing w:before="240"/>
        <w:ind w:firstLine="540"/>
        <w:jc w:val="both"/>
      </w:pPr>
      <w:r>
        <w:t>1) наблюдение за соблюдением обязательных требований (мониторинг безопасности);</w:t>
      </w:r>
    </w:p>
    <w:p w14:paraId="3318A2C7" w14:textId="77777777" w:rsidR="00FE0BED" w:rsidRDefault="00000000">
      <w:pPr>
        <w:pStyle w:val="ConsPlusNormal0"/>
        <w:spacing w:before="240"/>
        <w:ind w:firstLine="540"/>
        <w:jc w:val="both"/>
      </w:pPr>
      <w:r>
        <w:t>2) выездное обследование.</w:t>
      </w:r>
    </w:p>
    <w:p w14:paraId="53297BCB" w14:textId="77777777" w:rsidR="00FE0BED" w:rsidRDefault="00000000">
      <w:pPr>
        <w:pStyle w:val="ConsPlusNormal0"/>
        <w:spacing w:before="240"/>
        <w:ind w:firstLine="540"/>
        <w:jc w:val="both"/>
      </w:pPr>
      <w:r>
        <w:t>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органа.</w:t>
      </w:r>
    </w:p>
    <w:p w14:paraId="797EE9DE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4.4. Контрольные мероприятия и контрольные действия проводятся в порядке и на основаниях, установленных Федеральным </w:t>
      </w:r>
      <w:hyperlink r:id="rId2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14:paraId="14DEE2A9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4.5. 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уполномоченным должностным лицом контрольного органа, в котором указываются сведения, предусмотренные </w:t>
      </w:r>
      <w:hyperlink r:id="rId2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1 статьи 64</w:t>
        </w:r>
      </w:hyperlink>
      <w:r>
        <w:t xml:space="preserve"> Федерального закона N 248-ФЗ.</w:t>
      </w:r>
    </w:p>
    <w:p w14:paraId="45AA2E5B" w14:textId="77777777" w:rsidR="00FE0BED" w:rsidRDefault="00000000">
      <w:pPr>
        <w:pStyle w:val="ConsPlusNormal0"/>
        <w:spacing w:before="240"/>
        <w:ind w:firstLine="540"/>
        <w:jc w:val="both"/>
      </w:pPr>
      <w:r>
        <w:t>4.6. Для фиксации должностным лицом, уполномоченным на осуществление муниципального контроля в сфере благоустройства,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14:paraId="2CC14568" w14:textId="77777777" w:rsidR="00FE0BED" w:rsidRDefault="00000000">
      <w:pPr>
        <w:pStyle w:val="ConsPlusNormal0"/>
        <w:spacing w:before="240"/>
        <w:ind w:firstLine="540"/>
        <w:jc w:val="both"/>
      </w:pPr>
      <w:r>
        <w:t>- сведений, отнесенных законодательством Российской Федерации к государственной тайне;</w:t>
      </w:r>
    </w:p>
    <w:p w14:paraId="0D907349" w14:textId="77777777" w:rsidR="00FE0BED" w:rsidRDefault="00000000">
      <w:pPr>
        <w:pStyle w:val="ConsPlusNormal0"/>
        <w:spacing w:before="240"/>
        <w:ind w:firstLine="540"/>
        <w:jc w:val="both"/>
      </w:pPr>
      <w:r>
        <w:t>- объектов, территорий, которые законодательством Российской Федерации отнесены к режимным и особо важным объектам.</w:t>
      </w:r>
    </w:p>
    <w:p w14:paraId="79A37C73" w14:textId="77777777" w:rsidR="00FE0BED" w:rsidRDefault="00000000">
      <w:pPr>
        <w:pStyle w:val="ConsPlusNormal0"/>
        <w:spacing w:before="240"/>
        <w:ind w:firstLine="540"/>
        <w:jc w:val="both"/>
      </w:pPr>
      <w:r>
        <w:lastRenderedPageBreak/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и место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14:paraId="0FEA4C2E" w14:textId="77777777" w:rsidR="00FE0BED" w:rsidRDefault="00000000">
      <w:pPr>
        <w:pStyle w:val="ConsPlusNormal0"/>
        <w:spacing w:before="240"/>
        <w:ind w:firstLine="540"/>
        <w:jc w:val="both"/>
      </w:pPr>
      <w:r>
        <w:t>Решение о необходимости использования фотосъемки, аудио- и видеозаписи, навигатора, иных способов фиксации доказательств нарушений обязательных требований при осуществлении контрольных мероприятий принимается должностным лицом, уполномоченным на проведение контрольного мероприятия, самостоятельно.</w:t>
      </w:r>
    </w:p>
    <w:p w14:paraId="2A7932B1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4.7. Наблюдение за соблюдением обязательных требований (мониторинг безопасности) проводится без взаимодействия с контролируемым лицом в порядке, установленном </w:t>
      </w:r>
      <w:hyperlink r:id="rId2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74</w:t>
        </w:r>
      </w:hyperlink>
      <w:r>
        <w:t xml:space="preserve"> Федерального закона N 248-ФЗ, осуществляется путем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информационно-телекоммуникационной сети Интернет,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069A69B3" w14:textId="77777777" w:rsidR="00FE0BED" w:rsidRDefault="00000000">
      <w:pPr>
        <w:pStyle w:val="ConsPlusNormal0"/>
        <w:spacing w:before="240"/>
        <w:ind w:firstLine="540"/>
        <w:jc w:val="both"/>
      </w:pPr>
      <w:r>
        <w:t>Наблюдение за соблюдением обязательных требований (мониторинг безопасности) осуществляется по месту нахождения должностного лица контрольного органа постоянно (систематически, регулярно, непрерывно) на основании заданий руководителя контрольного органа, в течение установленного в нем срока.</w:t>
      </w:r>
    </w:p>
    <w:p w14:paraId="6CD5B0BF" w14:textId="77777777" w:rsidR="00FE0BED" w:rsidRDefault="00000000">
      <w:pPr>
        <w:pStyle w:val="ConsPlusNormal0"/>
        <w:spacing w:before="240"/>
        <w:ind w:firstLine="540"/>
        <w:jc w:val="both"/>
      </w:pPr>
      <w: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14:paraId="5CEA7C7B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По результатам мониторинга безопасности контрольным органом могут быть приняты решения, предусмотренные </w:t>
      </w:r>
      <w:hyperlink r:id="rId3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3 статьи 74</w:t>
        </w:r>
      </w:hyperlink>
      <w:r>
        <w:t xml:space="preserve"> Федерального закона N 248-ФЗ.</w:t>
      </w:r>
    </w:p>
    <w:p w14:paraId="2AB66682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4.8. Выездное обследование проводится в порядке, установленном </w:t>
      </w:r>
      <w:hyperlink r:id="rId3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75</w:t>
        </w:r>
      </w:hyperlink>
      <w:r>
        <w:t xml:space="preserve"> Федерального закона N 248-ФЗ.</w:t>
      </w:r>
    </w:p>
    <w:p w14:paraId="32874B51" w14:textId="77777777" w:rsidR="00FE0BED" w:rsidRDefault="00000000">
      <w:pPr>
        <w:pStyle w:val="ConsPlusNormal0"/>
        <w:spacing w:before="240"/>
        <w:ind w:firstLine="540"/>
        <w:jc w:val="both"/>
      </w:pPr>
      <w: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14:paraId="0B611DD9" w14:textId="77777777" w:rsidR="00FE0BED" w:rsidRDefault="00000000">
      <w:pPr>
        <w:pStyle w:val="ConsPlusNormal0"/>
        <w:spacing w:before="240"/>
        <w:ind w:firstLine="540"/>
        <w:jc w:val="both"/>
      </w:pPr>
      <w:r>
        <w:t>1) осмотр;</w:t>
      </w:r>
    </w:p>
    <w:p w14:paraId="27C2C2E2" w14:textId="77777777" w:rsidR="00FE0BED" w:rsidRDefault="00000000">
      <w:pPr>
        <w:pStyle w:val="ConsPlusNormal0"/>
        <w:spacing w:before="240"/>
        <w:ind w:firstLine="540"/>
        <w:jc w:val="both"/>
      </w:pPr>
      <w:r>
        <w:t>2) инструментальное обследование (с применением видеозаписи).</w:t>
      </w:r>
    </w:p>
    <w:p w14:paraId="75BB22A7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4.9. Инспекционный визит проводится в порядке, установленном </w:t>
      </w:r>
      <w:hyperlink r:id="rId3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70</w:t>
        </w:r>
      </w:hyperlink>
      <w:r>
        <w:t xml:space="preserve"> Федерального закона N 248-ФЗ,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272D569B" w14:textId="77777777" w:rsidR="00FE0BED" w:rsidRDefault="00000000">
      <w:pPr>
        <w:pStyle w:val="ConsPlusNormal0"/>
        <w:spacing w:before="240"/>
        <w:ind w:firstLine="540"/>
        <w:jc w:val="both"/>
      </w:pPr>
      <w:r>
        <w:lastRenderedPageBreak/>
        <w:t>В ходе инспекционного визита могут совершаться следующие контрольные действия:</w:t>
      </w:r>
    </w:p>
    <w:p w14:paraId="11604E8E" w14:textId="77777777" w:rsidR="00FE0BED" w:rsidRDefault="00000000">
      <w:pPr>
        <w:pStyle w:val="ConsPlusNormal0"/>
        <w:spacing w:before="240"/>
        <w:ind w:firstLine="540"/>
        <w:jc w:val="both"/>
      </w:pPr>
      <w:r>
        <w:t>1) осмотр;</w:t>
      </w:r>
    </w:p>
    <w:p w14:paraId="36B253AF" w14:textId="77777777" w:rsidR="00FE0BED" w:rsidRDefault="00000000">
      <w:pPr>
        <w:pStyle w:val="ConsPlusNormal0"/>
        <w:spacing w:before="240"/>
        <w:ind w:firstLine="540"/>
        <w:jc w:val="both"/>
      </w:pPr>
      <w:r>
        <w:t>2) опрос;</w:t>
      </w:r>
    </w:p>
    <w:p w14:paraId="72413FF5" w14:textId="77777777" w:rsidR="00FE0BED" w:rsidRDefault="00000000">
      <w:pPr>
        <w:pStyle w:val="ConsPlusNormal0"/>
        <w:spacing w:before="240"/>
        <w:ind w:firstLine="540"/>
        <w:jc w:val="both"/>
      </w:pPr>
      <w:r>
        <w:t>3) получение письменных объяснений;</w:t>
      </w:r>
    </w:p>
    <w:p w14:paraId="4C3F7C9C" w14:textId="77777777" w:rsidR="00FE0BED" w:rsidRDefault="00000000">
      <w:pPr>
        <w:pStyle w:val="ConsPlusNormal0"/>
        <w:spacing w:before="240"/>
        <w:ind w:firstLine="540"/>
        <w:jc w:val="both"/>
      </w:pPr>
      <w:r>
        <w:t>4) инструментальное обследование;</w:t>
      </w:r>
    </w:p>
    <w:p w14:paraId="3A9C4803" w14:textId="77777777" w:rsidR="00FE0BED" w:rsidRDefault="00000000">
      <w:pPr>
        <w:pStyle w:val="ConsPlusNormal0"/>
        <w:spacing w:before="240"/>
        <w:ind w:firstLine="540"/>
        <w:jc w:val="both"/>
      </w:pPr>
      <w: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8835EAE" w14:textId="77777777" w:rsidR="00FE0BED" w:rsidRDefault="00000000">
      <w:pPr>
        <w:pStyle w:val="ConsPlusNormal0"/>
        <w:spacing w:before="240"/>
        <w:ind w:firstLine="540"/>
        <w:jc w:val="both"/>
      </w:pPr>
      <w: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02D3E68C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4.10. Документарная проверка проводится в порядке, установленном </w:t>
      </w:r>
      <w:hyperlink r:id="rId3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72</w:t>
        </w:r>
      </w:hyperlink>
      <w:r>
        <w:t xml:space="preserve"> Федерального закона N 248-ФЗ.</w:t>
      </w:r>
    </w:p>
    <w:p w14:paraId="16403838" w14:textId="77777777" w:rsidR="00FE0BED" w:rsidRDefault="00000000">
      <w:pPr>
        <w:pStyle w:val="ConsPlusNormal0"/>
        <w:spacing w:before="240"/>
        <w:ind w:firstLine="540"/>
        <w:jc w:val="both"/>
      </w:pPr>
      <w:r>
        <w:t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контроля.</w:t>
      </w:r>
    </w:p>
    <w:p w14:paraId="38B96808" w14:textId="77777777" w:rsidR="00FE0BED" w:rsidRDefault="00000000">
      <w:pPr>
        <w:pStyle w:val="ConsPlusNormal0"/>
        <w:spacing w:before="240"/>
        <w:ind w:firstLine="540"/>
        <w:jc w:val="both"/>
      </w:pPr>
      <w:r>
        <w:t>В ходе документарной проверки могут совершаться следующие контрольные действия:</w:t>
      </w:r>
    </w:p>
    <w:p w14:paraId="3BD8C16A" w14:textId="77777777" w:rsidR="00FE0BED" w:rsidRDefault="00000000">
      <w:pPr>
        <w:pStyle w:val="ConsPlusNormal0"/>
        <w:spacing w:before="240"/>
        <w:ind w:firstLine="540"/>
        <w:jc w:val="both"/>
      </w:pPr>
      <w:r>
        <w:t>1) получение письменных объяснений;</w:t>
      </w:r>
    </w:p>
    <w:p w14:paraId="0580D66E" w14:textId="77777777" w:rsidR="00FE0BED" w:rsidRDefault="00000000">
      <w:pPr>
        <w:pStyle w:val="ConsPlusNormal0"/>
        <w:spacing w:before="240"/>
        <w:ind w:firstLine="540"/>
        <w:jc w:val="both"/>
      </w:pPr>
      <w:r>
        <w:t>2) истребование документов;</w:t>
      </w:r>
    </w:p>
    <w:p w14:paraId="3AAEE20C" w14:textId="77777777" w:rsidR="00FE0BED" w:rsidRDefault="00000000">
      <w:pPr>
        <w:pStyle w:val="ConsPlusNormal0"/>
        <w:spacing w:before="240"/>
        <w:ind w:firstLine="540"/>
        <w:jc w:val="both"/>
      </w:pPr>
      <w:r>
        <w:t>3) экспертиза.</w:t>
      </w:r>
    </w:p>
    <w:p w14:paraId="6222C704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4.11. Выездная проверка проводится в порядке, установленном </w:t>
      </w:r>
      <w:hyperlink r:id="rId3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73</w:t>
        </w:r>
      </w:hyperlink>
      <w:r>
        <w:t xml:space="preserve"> Федерального закона N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6B39CA6E" w14:textId="77777777" w:rsidR="00FE0BED" w:rsidRDefault="00000000">
      <w:pPr>
        <w:pStyle w:val="ConsPlusNormal0"/>
        <w:spacing w:before="240"/>
        <w:ind w:firstLine="540"/>
        <w:jc w:val="both"/>
      </w:pPr>
      <w:r>
        <w:t>В ходе выездной проверки могут совершаться следующие контрольные действия:</w:t>
      </w:r>
    </w:p>
    <w:p w14:paraId="2317BFF8" w14:textId="77777777" w:rsidR="00FE0BED" w:rsidRDefault="00000000">
      <w:pPr>
        <w:pStyle w:val="ConsPlusNormal0"/>
        <w:spacing w:before="240"/>
        <w:ind w:firstLine="540"/>
        <w:jc w:val="both"/>
      </w:pPr>
      <w:r>
        <w:t>1) осмотр;</w:t>
      </w:r>
    </w:p>
    <w:p w14:paraId="612C570C" w14:textId="77777777" w:rsidR="00FE0BED" w:rsidRDefault="00000000">
      <w:pPr>
        <w:pStyle w:val="ConsPlusNormal0"/>
        <w:spacing w:before="240"/>
        <w:ind w:firstLine="540"/>
        <w:jc w:val="both"/>
      </w:pPr>
      <w:r>
        <w:t>2) досмотр;</w:t>
      </w:r>
    </w:p>
    <w:p w14:paraId="7D144BE9" w14:textId="77777777" w:rsidR="00FE0BED" w:rsidRDefault="00000000">
      <w:pPr>
        <w:pStyle w:val="ConsPlusNormal0"/>
        <w:spacing w:before="240"/>
        <w:ind w:firstLine="540"/>
        <w:jc w:val="both"/>
      </w:pPr>
      <w:r>
        <w:t>3) опрос;</w:t>
      </w:r>
    </w:p>
    <w:p w14:paraId="0EB120B5" w14:textId="77777777" w:rsidR="00FE0BED" w:rsidRDefault="00000000">
      <w:pPr>
        <w:pStyle w:val="ConsPlusNormal0"/>
        <w:spacing w:before="240"/>
        <w:ind w:firstLine="540"/>
        <w:jc w:val="both"/>
      </w:pPr>
      <w:r>
        <w:t>4) получение письменных объяснений;</w:t>
      </w:r>
    </w:p>
    <w:p w14:paraId="3C408B5B" w14:textId="77777777" w:rsidR="00FE0BED" w:rsidRDefault="00000000">
      <w:pPr>
        <w:pStyle w:val="ConsPlusNormal0"/>
        <w:spacing w:before="240"/>
        <w:ind w:firstLine="540"/>
        <w:jc w:val="both"/>
      </w:pPr>
      <w:r>
        <w:lastRenderedPageBreak/>
        <w:t>5) истребование документов;</w:t>
      </w:r>
    </w:p>
    <w:p w14:paraId="132F0677" w14:textId="77777777" w:rsidR="00FE0BED" w:rsidRDefault="00000000">
      <w:pPr>
        <w:pStyle w:val="ConsPlusNormal0"/>
        <w:spacing w:before="240"/>
        <w:ind w:firstLine="540"/>
        <w:jc w:val="both"/>
      </w:pPr>
      <w:r>
        <w:t>6) инструментальное обследование.</w:t>
      </w:r>
    </w:p>
    <w:p w14:paraId="0E17C5FF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4.12. Контрольные мероприятия, за исключением контрольных мероприятий без взаимодействия, проводятся путем совершения должностными лицами и лицами, привлекаемыми к проведению контрольного мероприятия, контрольных действий в порядке, установленном Федеральным </w:t>
      </w:r>
      <w:hyperlink r:id="rId3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14:paraId="4113750B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4.13. Случаями, при наступлении которых индивидуальный предприниматель, гражданин, являющиеся контролируемыми лицами, вправе в соответствии с </w:t>
      </w:r>
      <w:hyperlink r:id="rId3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8 статьи 31</w:t>
        </w:r>
      </w:hyperlink>
      <w:r>
        <w:t xml:space="preserve"> Федерального закона N 248-ФЗ, представить в контрольный орган информацию о невозможности присутствия при проведении контрольного мероприятия являются:</w:t>
      </w:r>
    </w:p>
    <w:p w14:paraId="227E03AF" w14:textId="77777777" w:rsidR="00FE0BED" w:rsidRDefault="00000000">
      <w:pPr>
        <w:pStyle w:val="ConsPlusNormal0"/>
        <w:spacing w:before="240"/>
        <w:ind w:firstLine="540"/>
        <w:jc w:val="both"/>
      </w:pPr>
      <w:r>
        <w:t>1) нахождение на стационарном лечении в медицинском учреждении;</w:t>
      </w:r>
    </w:p>
    <w:p w14:paraId="57601E80" w14:textId="77777777" w:rsidR="00FE0BED" w:rsidRDefault="00000000">
      <w:pPr>
        <w:pStyle w:val="ConsPlusNormal0"/>
        <w:spacing w:before="240"/>
        <w:ind w:firstLine="540"/>
        <w:jc w:val="both"/>
      </w:pPr>
      <w:r>
        <w:t>2) нахождение за пределами Российской Федерации;</w:t>
      </w:r>
    </w:p>
    <w:p w14:paraId="1D7EEABF" w14:textId="77777777" w:rsidR="00FE0BED" w:rsidRDefault="00000000">
      <w:pPr>
        <w:pStyle w:val="ConsPlusNormal0"/>
        <w:spacing w:before="240"/>
        <w:ind w:firstLine="540"/>
        <w:jc w:val="both"/>
      </w:pPr>
      <w:r>
        <w:t>3) административный арест;</w:t>
      </w:r>
    </w:p>
    <w:p w14:paraId="2900577D" w14:textId="77777777" w:rsidR="00FE0BED" w:rsidRDefault="00000000">
      <w:pPr>
        <w:pStyle w:val="ConsPlusNormal0"/>
        <w:spacing w:before="240"/>
        <w:ind w:firstLine="540"/>
        <w:jc w:val="both"/>
      </w:pPr>
      <w:r>
        <w:t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14:paraId="0D290F6F" w14:textId="77777777" w:rsidR="00FE0BED" w:rsidRDefault="00000000">
      <w:pPr>
        <w:pStyle w:val="ConsPlusNormal0"/>
        <w:spacing w:before="240"/>
        <w:ind w:firstLine="540"/>
        <w:jc w:val="both"/>
      </w:pPr>
      <w:r>
        <w:t>5) 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14:paraId="7B41D190" w14:textId="77777777" w:rsidR="00FE0BED" w:rsidRDefault="00000000">
      <w:pPr>
        <w:pStyle w:val="ConsPlusNormal0"/>
        <w:spacing w:before="240"/>
        <w:ind w:firstLine="540"/>
        <w:jc w:val="both"/>
      </w:pPr>
      <w:r>
        <w:t>4.14. Информация о невозможности присутствия при проведении контрольного мероприятия должна содержать:</w:t>
      </w:r>
    </w:p>
    <w:p w14:paraId="27118304" w14:textId="77777777" w:rsidR="00FE0BED" w:rsidRDefault="00000000">
      <w:pPr>
        <w:pStyle w:val="ConsPlusNormal0"/>
        <w:spacing w:before="240"/>
        <w:ind w:firstLine="540"/>
        <w:jc w:val="both"/>
      </w:pPr>
      <w:r>
        <w:t>1) описание обстоятельств непреодолимой силы и их продолжительность;</w:t>
      </w:r>
    </w:p>
    <w:p w14:paraId="65DBF41D" w14:textId="77777777" w:rsidR="00FE0BED" w:rsidRDefault="00000000">
      <w:pPr>
        <w:pStyle w:val="ConsPlusNormal0"/>
        <w:spacing w:before="240"/>
        <w:ind w:firstLine="540"/>
        <w:jc w:val="both"/>
      </w:pPr>
      <w:r>
        <w:t>2)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 w14:paraId="4230D733" w14:textId="77777777" w:rsidR="00FE0BED" w:rsidRDefault="00000000">
      <w:pPr>
        <w:pStyle w:val="ConsPlusNormal0"/>
        <w:spacing w:before="240"/>
        <w:ind w:firstLine="540"/>
        <w:jc w:val="both"/>
      </w:pPr>
      <w:r>
        <w:t>3)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14:paraId="66BC911F" w14:textId="77777777" w:rsidR="00FE0BED" w:rsidRDefault="00000000">
      <w:pPr>
        <w:pStyle w:val="ConsPlusNormal0"/>
        <w:spacing w:before="240"/>
        <w:ind w:firstLine="540"/>
        <w:jc w:val="both"/>
      </w:pPr>
      <w: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B184B0B" w14:textId="77777777" w:rsidR="00FE0BED" w:rsidRDefault="00FE0BED">
      <w:pPr>
        <w:pStyle w:val="ConsPlusNormal0"/>
        <w:jc w:val="both"/>
      </w:pPr>
    </w:p>
    <w:p w14:paraId="1E03DDB5" w14:textId="77777777" w:rsidR="00FE0BED" w:rsidRDefault="00000000">
      <w:pPr>
        <w:pStyle w:val="ConsPlusTitle0"/>
        <w:jc w:val="center"/>
        <w:outlineLvl w:val="1"/>
      </w:pPr>
      <w:r>
        <w:t>5. Результаты контрольных мероприятий</w:t>
      </w:r>
    </w:p>
    <w:p w14:paraId="155D3436" w14:textId="77777777" w:rsidR="00FE0BED" w:rsidRDefault="00FE0BED">
      <w:pPr>
        <w:pStyle w:val="ConsPlusNormal0"/>
        <w:jc w:val="both"/>
      </w:pPr>
    </w:p>
    <w:p w14:paraId="33A8ABB9" w14:textId="77777777" w:rsidR="00FE0BED" w:rsidRDefault="00000000">
      <w:pPr>
        <w:pStyle w:val="ConsPlusNormal0"/>
        <w:ind w:firstLine="540"/>
        <w:jc w:val="both"/>
      </w:pPr>
      <w:r>
        <w:t>5.1.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также - акт).</w:t>
      </w:r>
    </w:p>
    <w:p w14:paraId="68D0A335" w14:textId="77777777" w:rsidR="00FE0BED" w:rsidRDefault="00000000">
      <w:pPr>
        <w:pStyle w:val="ConsPlusNormal0"/>
        <w:spacing w:before="240"/>
        <w:ind w:firstLine="540"/>
        <w:jc w:val="both"/>
      </w:pPr>
      <w:r>
        <w:lastRenderedPageBreak/>
        <w:t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271221A4" w14:textId="77777777" w:rsidR="00FE0BED" w:rsidRDefault="00000000">
      <w:pPr>
        <w:pStyle w:val="ConsPlusNormal0"/>
        <w:spacing w:before="240"/>
        <w:ind w:firstLine="540"/>
        <w:jc w:val="both"/>
      </w:pPr>
      <w:r>
        <w:t>Документы, иные материалы, являющиеся доказательствами нарушения обязательных требований, приобщаются к акту.</w:t>
      </w:r>
    </w:p>
    <w:p w14:paraId="7DA14DF1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Акт составляется в сроки, определенные </w:t>
      </w:r>
      <w:hyperlink r:id="rId3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3 статьи 87</w:t>
        </w:r>
      </w:hyperlink>
      <w:r>
        <w:t xml:space="preserve"> Федерального закона N 248-ФЗ.</w:t>
      </w:r>
    </w:p>
    <w:p w14:paraId="30380DB0" w14:textId="77777777" w:rsidR="00FE0BED" w:rsidRDefault="00000000">
      <w:pPr>
        <w:pStyle w:val="ConsPlusNormal0"/>
        <w:spacing w:before="240"/>
        <w:ind w:firstLine="540"/>
        <w:jc w:val="both"/>
      </w:pPr>
      <w:r>
        <w:t>5.2.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выдает контролируемому лицу предписание об устранении выявленных нарушений обязательных требований с указанием разумных сроков их устранения.</w:t>
      </w:r>
    </w:p>
    <w:p w14:paraId="7171EB95" w14:textId="77777777" w:rsidR="00FE0BED" w:rsidRDefault="00000000">
      <w:pPr>
        <w:pStyle w:val="ConsPlusNormal0"/>
        <w:spacing w:before="240"/>
        <w:ind w:firstLine="540"/>
        <w:jc w:val="both"/>
      </w:pPr>
      <w:r>
        <w:t>Если в ходе проведения контрольного мероприятия без взаимодействия выявлены нарушения обязательных требований, предписание об устранении выявленных нарушений обязательных требований с указанием разумных сроков их устранения выдается контролируемому лицу в случаях, установленных законодательством.</w:t>
      </w:r>
    </w:p>
    <w:p w14:paraId="3A679A61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Предписание, указанное в абзацах первом и втором настоящего пункта, выдается в порядке, определенном </w:t>
      </w:r>
      <w:hyperlink r:id="rId3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90.1</w:t>
        </w:r>
      </w:hyperlink>
      <w:r>
        <w:t xml:space="preserve"> Федерального закона N 248-ФЗ.</w:t>
      </w:r>
    </w:p>
    <w:p w14:paraId="339A60C4" w14:textId="77777777" w:rsidR="00FE0BED" w:rsidRDefault="00FE0BE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BED" w14:paraId="7FA02DF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F1DC3" w14:textId="77777777" w:rsidR="00FE0BED" w:rsidRDefault="00FE0BE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5A485" w14:textId="77777777" w:rsidR="00FE0BED" w:rsidRDefault="00FE0BE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A5649E" w14:textId="77777777" w:rsidR="00FE0BED" w:rsidRDefault="00000000">
            <w:pPr>
              <w:pStyle w:val="ConsPlusNormal0"/>
              <w:jc w:val="both"/>
            </w:pPr>
            <w:r>
              <w:rPr>
                <w:color w:val="392C69"/>
              </w:rPr>
              <w:t xml:space="preserve">П. 5.3 </w:t>
            </w:r>
            <w:hyperlink r:id="rId39" w:tooltip="Решение Тверской городской Думы от 22.05.2025 N 94 &quot;О внесении изменения в решение Тверской городской Думы от 23.12.2021 N 289 &quot;Об утверждении Положения о муниципальном контроле в сфере благоустройства в городе Твери&quot; (вместе с &quot;Положением о муниципальном конт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20D96" w14:textId="77777777" w:rsidR="00FE0BED" w:rsidRDefault="00FE0BED">
            <w:pPr>
              <w:pStyle w:val="ConsPlusNormal0"/>
            </w:pPr>
          </w:p>
        </w:tc>
      </w:tr>
    </w:tbl>
    <w:p w14:paraId="3F118F3D" w14:textId="77777777" w:rsidR="00FE0BED" w:rsidRDefault="00000000">
      <w:pPr>
        <w:pStyle w:val="ConsPlusNormal0"/>
        <w:spacing w:before="300"/>
        <w:ind w:firstLine="540"/>
        <w:jc w:val="both"/>
      </w:pPr>
      <w:r>
        <w:t>5.3. По результатам проведения контрольного мероприятия без взаимодействия акт составляется в случае выявления нарушений обязательных требований и выдачи контролируемому лицу предписания об устранении выявленных нарушений обязательных требований с указанием разумных сроков их устранения (если такая возможность предусмотрена законодательством).</w:t>
      </w:r>
    </w:p>
    <w:p w14:paraId="1FB0FDE4" w14:textId="77777777" w:rsidR="00FE0BED" w:rsidRDefault="00FE0BED">
      <w:pPr>
        <w:pStyle w:val="ConsPlusNormal0"/>
        <w:jc w:val="both"/>
      </w:pPr>
    </w:p>
    <w:p w14:paraId="6408C86D" w14:textId="77777777" w:rsidR="00FE0BED" w:rsidRDefault="00000000">
      <w:pPr>
        <w:pStyle w:val="ConsPlusTitle0"/>
        <w:jc w:val="center"/>
        <w:outlineLvl w:val="1"/>
      </w:pPr>
      <w:bookmarkStart w:id="1" w:name="P189"/>
      <w:bookmarkEnd w:id="1"/>
      <w:r>
        <w:t>6. Обжалование решений контрольных органов,</w:t>
      </w:r>
    </w:p>
    <w:p w14:paraId="3FFDEB11" w14:textId="77777777" w:rsidR="00FE0BED" w:rsidRDefault="00000000">
      <w:pPr>
        <w:pStyle w:val="ConsPlusTitle0"/>
        <w:jc w:val="center"/>
      </w:pPr>
      <w:r>
        <w:t>действий (бездействия) их должностных лиц</w:t>
      </w:r>
    </w:p>
    <w:p w14:paraId="0B2FD37B" w14:textId="77777777" w:rsidR="00FE0BED" w:rsidRDefault="00FE0BED">
      <w:pPr>
        <w:pStyle w:val="ConsPlusNormal0"/>
        <w:jc w:val="both"/>
      </w:pPr>
    </w:p>
    <w:p w14:paraId="44D0C32A" w14:textId="77777777" w:rsidR="00FE0BED" w:rsidRDefault="00000000">
      <w:pPr>
        <w:pStyle w:val="ConsPlusNormal0"/>
        <w:ind w:firstLine="540"/>
        <w:jc w:val="both"/>
      </w:pPr>
      <w:r>
        <w:t xml:space="preserve">6.1. Досудебное обжалование решений контрольного органа, действий (бездействия) должностных лиц контрольного органа осуществляется в соответствии с </w:t>
      </w:r>
      <w:hyperlink r:id="rId4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главой 9</w:t>
        </w:r>
      </w:hyperlink>
      <w:r>
        <w:t xml:space="preserve"> Федерального закона N 248-ФЗ.</w:t>
      </w:r>
    </w:p>
    <w:p w14:paraId="17DC05EA" w14:textId="77777777" w:rsidR="00FE0BED" w:rsidRDefault="00000000">
      <w:pPr>
        <w:pStyle w:val="ConsPlusNormal0"/>
        <w:spacing w:before="240"/>
        <w:ind w:firstLine="540"/>
        <w:jc w:val="both"/>
      </w:pPr>
      <w:r>
        <w:t>6.2.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14:paraId="6EDBABCF" w14:textId="77777777" w:rsidR="00FE0BED" w:rsidRDefault="00000000">
      <w:pPr>
        <w:pStyle w:val="ConsPlusNormal0"/>
        <w:spacing w:before="240"/>
        <w:ind w:firstLine="540"/>
        <w:jc w:val="both"/>
      </w:pPr>
      <w:r>
        <w:t>1) решений о проведении контрольных мероприятий;</w:t>
      </w:r>
    </w:p>
    <w:p w14:paraId="7C5B212D" w14:textId="77777777" w:rsidR="00FE0BED" w:rsidRDefault="00000000">
      <w:pPr>
        <w:pStyle w:val="ConsPlusNormal0"/>
        <w:spacing w:before="240"/>
        <w:ind w:firstLine="540"/>
        <w:jc w:val="both"/>
      </w:pPr>
      <w:r>
        <w:t>2) актов контрольных мероприятий, предписаний об устранении выявленных нарушений;</w:t>
      </w:r>
    </w:p>
    <w:p w14:paraId="4F14BAA6" w14:textId="77777777" w:rsidR="00FE0BED" w:rsidRDefault="00000000">
      <w:pPr>
        <w:pStyle w:val="ConsPlusNormal0"/>
        <w:spacing w:before="240"/>
        <w:ind w:firstLine="540"/>
        <w:jc w:val="both"/>
      </w:pPr>
      <w:r>
        <w:lastRenderedPageBreak/>
        <w:t>3) действий (бездействия) должностных лиц контрольного органа в рамках контрольных мероприятий;</w:t>
      </w:r>
    </w:p>
    <w:p w14:paraId="69496385" w14:textId="77777777" w:rsidR="00FE0BED" w:rsidRDefault="00000000">
      <w:pPr>
        <w:pStyle w:val="ConsPlusNormal0"/>
        <w:spacing w:before="240"/>
        <w:ind w:firstLine="540"/>
        <w:jc w:val="both"/>
      </w:pPr>
      <w:r>
        <w:t>4) решений об отказе в проведении профилактических визитов по заявлениям контролируемых лиц;</w:t>
      </w:r>
    </w:p>
    <w:p w14:paraId="3F7BD0C4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5) иных решений, принимаемых контрольными органами по итогам профилактических и (или) контрольных мероприятий, предусмотренных Федеральным </w:t>
      </w:r>
      <w:hyperlink r:id="rId4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N 248-ФЗ, в отношении контролируемых лиц или объектов контроля.</w:t>
      </w:r>
    </w:p>
    <w:p w14:paraId="0C04B4D1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6.3.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 (при наличии), за исключением случая, предусмотренного </w:t>
      </w:r>
      <w:hyperlink r:id="rId4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1.1 статьи 40</w:t>
        </w:r>
      </w:hyperlink>
      <w:r>
        <w:t xml:space="preserve"> Федерального закона N 248-ФЗ.</w:t>
      </w:r>
    </w:p>
    <w:p w14:paraId="2B995F96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6.4. Жалоба, содержащая сведения и документы, составляющие государственную или иную охраняемую законом тайну, подается в соответствии с </w:t>
      </w:r>
      <w:hyperlink r:id="rId4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1.1 статьи 40</w:t>
        </w:r>
      </w:hyperlink>
      <w:r>
        <w:t xml:space="preserve"> Федерального закона N 248-ФЗ.</w:t>
      </w:r>
    </w:p>
    <w:p w14:paraId="35F4D708" w14:textId="77777777" w:rsidR="00FE0BED" w:rsidRDefault="00000000">
      <w:pPr>
        <w:pStyle w:val="ConsPlusNormal0"/>
        <w:spacing w:before="240"/>
        <w:ind w:firstLine="540"/>
        <w:jc w:val="both"/>
      </w:pPr>
      <w: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(при наличии) с учетом требований законодательства Российской Федерации о государственной и иной охраняемой законом тайне.</w:t>
      </w:r>
    </w:p>
    <w:p w14:paraId="0CEA2A12" w14:textId="77777777" w:rsidR="00FE0BED" w:rsidRDefault="00000000">
      <w:pPr>
        <w:pStyle w:val="ConsPlusNormal0"/>
        <w:spacing w:before="240"/>
        <w:ind w:firstLine="540"/>
        <w:jc w:val="both"/>
      </w:pPr>
      <w:r>
        <w:t xml:space="preserve">6.5. Жалоба, поданная в электронном виде, должна быть подписана в соответствии с требованиями </w:t>
      </w:r>
      <w:hyperlink r:id="rId4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части 1 статьи 40</w:t>
        </w:r>
      </w:hyperlink>
      <w:r>
        <w:t xml:space="preserve"> Федерального закона N 248-ФЗ.</w:t>
      </w:r>
    </w:p>
    <w:p w14:paraId="0E5CB80E" w14:textId="77777777" w:rsidR="00FE0BED" w:rsidRDefault="00000000">
      <w:pPr>
        <w:pStyle w:val="ConsPlusNormal0"/>
        <w:spacing w:before="240"/>
        <w:ind w:firstLine="540"/>
        <w:jc w:val="both"/>
      </w:pPr>
      <w: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160D9774" w14:textId="77777777" w:rsidR="00FE0BED" w:rsidRDefault="00000000">
      <w:pPr>
        <w:pStyle w:val="ConsPlusNormal0"/>
        <w:spacing w:before="240"/>
        <w:ind w:firstLine="540"/>
        <w:jc w:val="both"/>
      </w:pPr>
      <w:r>
        <w:t>6.6. Жалоба на решение контрольного органа, действия (бездействие) должностных лиц контрольного органа рассматривается руководителем (заместителем руководителя) контрольного органа.</w:t>
      </w:r>
    </w:p>
    <w:p w14:paraId="2277F09E" w14:textId="77777777" w:rsidR="00FE0BED" w:rsidRDefault="00000000">
      <w:pPr>
        <w:pStyle w:val="ConsPlusNormal0"/>
        <w:spacing w:before="240"/>
        <w:ind w:firstLine="540"/>
        <w:jc w:val="both"/>
      </w:pPr>
      <w:r>
        <w:t>6.7. При рассмотрении жалобы контрольный орган использует подсистему досудебного обжалования контрольной (надзорной) деятельности в соответствии с Правилами ведения подсистемы досудебного обжалования контрольной (надзорной) деятельности, утвержденными Правительством Российской Федерации,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14:paraId="6E56AF11" w14:textId="77777777" w:rsidR="00FE0BED" w:rsidRDefault="00000000">
      <w:pPr>
        <w:pStyle w:val="ConsPlusNormal0"/>
        <w:spacing w:before="240"/>
        <w:ind w:firstLine="540"/>
        <w:jc w:val="both"/>
      </w:pPr>
      <w:r>
        <w:t>6.8. 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0E871EEF" w14:textId="77777777" w:rsidR="00FE0BED" w:rsidRDefault="00FE0BED">
      <w:pPr>
        <w:pStyle w:val="ConsPlusNormal0"/>
        <w:jc w:val="both"/>
      </w:pPr>
    </w:p>
    <w:p w14:paraId="70BA5EC2" w14:textId="77777777" w:rsidR="00FE0BED" w:rsidRDefault="00FE0BED">
      <w:pPr>
        <w:pStyle w:val="ConsPlusNormal0"/>
        <w:jc w:val="both"/>
      </w:pPr>
    </w:p>
    <w:p w14:paraId="38D23190" w14:textId="77777777" w:rsidR="00FE0BED" w:rsidRDefault="00FE0BE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E0BED">
      <w:headerReference w:type="default" r:id="rId45"/>
      <w:footerReference w:type="default" r:id="rId46"/>
      <w:headerReference w:type="first" r:id="rId47"/>
      <w:footerReference w:type="first" r:id="rId4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4812" w14:textId="77777777" w:rsidR="00853828" w:rsidRDefault="00853828">
      <w:r>
        <w:separator/>
      </w:r>
    </w:p>
  </w:endnote>
  <w:endnote w:type="continuationSeparator" w:id="0">
    <w:p w14:paraId="5FB8D188" w14:textId="77777777" w:rsidR="00853828" w:rsidRDefault="0085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6ABD" w14:textId="77777777" w:rsidR="00FE0BED" w:rsidRDefault="00FE0BE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E0BED" w14:paraId="3F95DF2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A139AF1" w14:textId="77777777" w:rsidR="00FE0BED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D2BF7EE" w14:textId="77777777" w:rsidR="00FE0BED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AD319E9" w14:textId="77777777" w:rsidR="00FE0BED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39FB1F6" w14:textId="77777777" w:rsidR="00FE0BED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4075" w14:textId="77777777" w:rsidR="00FE0BED" w:rsidRDefault="00FE0BE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E0BED" w14:paraId="3D4B169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163C57C" w14:textId="77777777" w:rsidR="00FE0BED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B9BFEFC" w14:textId="77777777" w:rsidR="00FE0BED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A91FAB1" w14:textId="77777777" w:rsidR="00FE0BED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4AD9059" w14:textId="77777777" w:rsidR="00FE0BED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8E30" w14:textId="77777777" w:rsidR="00853828" w:rsidRDefault="00853828">
      <w:r>
        <w:separator/>
      </w:r>
    </w:p>
  </w:footnote>
  <w:footnote w:type="continuationSeparator" w:id="0">
    <w:p w14:paraId="6375A6B6" w14:textId="77777777" w:rsidR="00853828" w:rsidRDefault="0085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FE0BED" w14:paraId="5313C81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C47092A" w14:textId="77777777" w:rsidR="00FE0BED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Тверской городской Думы от 23.12.2021 N 289</w:t>
          </w:r>
          <w:r>
            <w:rPr>
              <w:rFonts w:ascii="Tahoma" w:hAnsi="Tahoma" w:cs="Tahoma"/>
              <w:sz w:val="16"/>
              <w:szCs w:val="16"/>
            </w:rPr>
            <w:br/>
            <w:t>(ред. от 22.05.2025)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муниципальном контр...</w:t>
          </w:r>
        </w:p>
      </w:tc>
      <w:tc>
        <w:tcPr>
          <w:tcW w:w="2300" w:type="pct"/>
          <w:vAlign w:val="center"/>
        </w:tcPr>
        <w:p w14:paraId="5C375DBB" w14:textId="77777777" w:rsidR="00FE0BED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14:paraId="38F00F8B" w14:textId="77777777" w:rsidR="00FE0BED" w:rsidRDefault="00FE0BE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C9124A1" w14:textId="77777777" w:rsidR="00FE0BED" w:rsidRDefault="00FE0BE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E0BED" w14:paraId="769EE4D7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025947A" w14:textId="77777777" w:rsidR="00FE0BED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Тверской городской Думы от 23.12.2021 N 289</w:t>
          </w:r>
          <w:r>
            <w:rPr>
              <w:rFonts w:ascii="Tahoma" w:hAnsi="Tahoma" w:cs="Tahoma"/>
              <w:sz w:val="16"/>
              <w:szCs w:val="16"/>
            </w:rPr>
            <w:br/>
            <w:t>(ред. от 22.05.2025)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муниципальном контр...</w:t>
          </w:r>
        </w:p>
      </w:tc>
      <w:tc>
        <w:tcPr>
          <w:tcW w:w="2300" w:type="pct"/>
          <w:vAlign w:val="center"/>
        </w:tcPr>
        <w:p w14:paraId="5CBDC0EB" w14:textId="77777777" w:rsidR="00FE0BED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14:paraId="48BDF468" w14:textId="77777777" w:rsidR="00FE0BED" w:rsidRDefault="00FE0BE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A560DA0" w14:textId="77777777" w:rsidR="00FE0BED" w:rsidRDefault="00FE0BE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D"/>
    <w:rsid w:val="00853828"/>
    <w:rsid w:val="008B1D72"/>
    <w:rsid w:val="00A03360"/>
    <w:rsid w:val="00FE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A2C2"/>
  <w15:docId w15:val="{98E24E96-014E-4F17-BA1B-C82E4CF3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6567&amp;date=20.08.2025&amp;dst=100088&amp;field=134" TargetMode="External"/><Relationship Id="rId18" Type="http://schemas.openxmlformats.org/officeDocument/2006/relationships/hyperlink" Target="https://login.consultant.ru/link/?req=doc&amp;base=RLAW436&amp;n=122278&amp;date=20.08.2025&amp;dst=101854&amp;field=134" TargetMode="External"/><Relationship Id="rId26" Type="http://schemas.openxmlformats.org/officeDocument/2006/relationships/hyperlink" Target="https://login.consultant.ru/link/?req=doc&amp;base=LAW&amp;n=496567&amp;date=20.08.2025&amp;dst=101391&amp;field=134" TargetMode="External"/><Relationship Id="rId39" Type="http://schemas.openxmlformats.org/officeDocument/2006/relationships/hyperlink" Target="https://login.consultant.ru/link/?req=doc&amp;base=RLAW436&amp;n=128660&amp;date=20.08.2025&amp;dst=100007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7514&amp;date=20.08.2025&amp;dst=100006&amp;field=134" TargetMode="External"/><Relationship Id="rId34" Type="http://schemas.openxmlformats.org/officeDocument/2006/relationships/hyperlink" Target="https://login.consultant.ru/link/?req=doc&amp;base=LAW&amp;n=496567&amp;date=20.08.2025&amp;dst=100864&amp;field=134" TargetMode="External"/><Relationship Id="rId42" Type="http://schemas.openxmlformats.org/officeDocument/2006/relationships/hyperlink" Target="https://login.consultant.ru/link/?req=doc&amp;base=LAW&amp;n=496567&amp;date=20.08.2025&amp;dst=101142&amp;field=134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01480&amp;date=20.08.2025&amp;dst=465&amp;field=134" TargetMode="External"/><Relationship Id="rId17" Type="http://schemas.openxmlformats.org/officeDocument/2006/relationships/hyperlink" Target="https://login.consultant.ru/link/?req=doc&amp;base=LAW&amp;n=496567&amp;date=20.08.2025" TargetMode="External"/><Relationship Id="rId25" Type="http://schemas.openxmlformats.org/officeDocument/2006/relationships/hyperlink" Target="file:///C:\Users\user\Downloads\www.tver.ru" TargetMode="External"/><Relationship Id="rId33" Type="http://schemas.openxmlformats.org/officeDocument/2006/relationships/hyperlink" Target="https://login.consultant.ru/link/?req=doc&amp;base=LAW&amp;n=496567&amp;date=20.08.2025&amp;dst=100851&amp;field=134" TargetMode="External"/><Relationship Id="rId38" Type="http://schemas.openxmlformats.org/officeDocument/2006/relationships/hyperlink" Target="https://login.consultant.ru/link/?req=doc&amp;base=LAW&amp;n=496567&amp;date=20.08.2025&amp;dst=101482&amp;field=134" TargetMode="External"/><Relationship Id="rId46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36&amp;n=122278&amp;date=20.08.2025&amp;dst=101854&amp;field=134" TargetMode="External"/><Relationship Id="rId20" Type="http://schemas.openxmlformats.org/officeDocument/2006/relationships/hyperlink" Target="https://login.consultant.ru/link/?req=doc&amp;base=RLAW436&amp;n=122278&amp;date=20.08.2025&amp;dst=101854&amp;field=134" TargetMode="External"/><Relationship Id="rId29" Type="http://schemas.openxmlformats.org/officeDocument/2006/relationships/hyperlink" Target="https://login.consultant.ru/link/?req=doc&amp;base=LAW&amp;n=496567&amp;date=20.08.2025&amp;dst=100888&amp;field=134" TargetMode="External"/><Relationship Id="rId41" Type="http://schemas.openxmlformats.org/officeDocument/2006/relationships/hyperlink" Target="https://login.consultant.ru/link/?req=doc&amp;base=LAW&amp;n=496567&amp;date=20.08.202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436&amp;n=128660&amp;date=20.08.2025&amp;dst=100005&amp;field=134" TargetMode="External"/><Relationship Id="rId24" Type="http://schemas.openxmlformats.org/officeDocument/2006/relationships/hyperlink" Target="https://login.consultant.ru/link/?req=doc&amp;base=LAW&amp;n=496567&amp;date=20.08.2025&amp;dst=100512&amp;field=134" TargetMode="External"/><Relationship Id="rId32" Type="http://schemas.openxmlformats.org/officeDocument/2006/relationships/hyperlink" Target="https://login.consultant.ru/link/?req=doc&amp;base=LAW&amp;n=496567&amp;date=20.08.2025&amp;dst=100813&amp;field=134" TargetMode="External"/><Relationship Id="rId37" Type="http://schemas.openxmlformats.org/officeDocument/2006/relationships/hyperlink" Target="https://login.consultant.ru/link/?req=doc&amp;base=LAW&amp;n=496567&amp;date=20.08.2025&amp;dst=101258&amp;field=134" TargetMode="External"/><Relationship Id="rId40" Type="http://schemas.openxmlformats.org/officeDocument/2006/relationships/hyperlink" Target="https://login.consultant.ru/link/?req=doc&amp;base=LAW&amp;n=496567&amp;date=20.08.2025&amp;dst=100422&amp;field=134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436&amp;n=128660&amp;date=20.08.2025&amp;dst=100005&amp;field=134" TargetMode="External"/><Relationship Id="rId23" Type="http://schemas.openxmlformats.org/officeDocument/2006/relationships/hyperlink" Target="https://login.consultant.ru/link/?req=doc&amp;base=LAW&amp;n=496567&amp;date=20.08.2025" TargetMode="External"/><Relationship Id="rId28" Type="http://schemas.openxmlformats.org/officeDocument/2006/relationships/hyperlink" Target="https://login.consultant.ru/link/?req=doc&amp;base=LAW&amp;n=496567&amp;date=20.08.2025&amp;dst=101176&amp;field=134" TargetMode="External"/><Relationship Id="rId36" Type="http://schemas.openxmlformats.org/officeDocument/2006/relationships/hyperlink" Target="https://login.consultant.ru/link/?req=doc&amp;base=LAW&amp;n=496567&amp;date=20.08.2025&amp;dst=100364&amp;fie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6&amp;n=124505&amp;date=20.08.2025&amp;dst=100005&amp;field=134" TargetMode="External"/><Relationship Id="rId19" Type="http://schemas.openxmlformats.org/officeDocument/2006/relationships/hyperlink" Target="https://login.consultant.ru/link/?req=doc&amp;base=RLAW436&amp;n=122278&amp;date=20.08.2025&amp;dst=101854&amp;field=134" TargetMode="External"/><Relationship Id="rId31" Type="http://schemas.openxmlformats.org/officeDocument/2006/relationships/hyperlink" Target="https://login.consultant.ru/link/?req=doc&amp;base=LAW&amp;n=496567&amp;date=20.08.2025&amp;dst=101242&amp;field=134" TargetMode="External"/><Relationship Id="rId44" Type="http://schemas.openxmlformats.org/officeDocument/2006/relationships/hyperlink" Target="https://login.consultant.ru/link/?req=doc&amp;base=LAW&amp;n=496567&amp;date=20.08.2025&amp;dst=10114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6&amp;n=119533&amp;date=20.08.2025&amp;dst=100005&amp;field=134" TargetMode="External"/><Relationship Id="rId14" Type="http://schemas.openxmlformats.org/officeDocument/2006/relationships/hyperlink" Target="https://login.consultant.ru/link/?req=doc&amp;base=RLAW436&amp;n=127972&amp;date=20.08.2025&amp;dst=100650&amp;field=134" TargetMode="External"/><Relationship Id="rId22" Type="http://schemas.openxmlformats.org/officeDocument/2006/relationships/hyperlink" Target="https://login.consultant.ru/link/?req=doc&amp;base=LAW&amp;n=496567&amp;date=20.08.2025&amp;dst=100483&amp;field=134" TargetMode="External"/><Relationship Id="rId27" Type="http://schemas.openxmlformats.org/officeDocument/2006/relationships/hyperlink" Target="https://login.consultant.ru/link/?req=doc&amp;base=LAW&amp;n=496567&amp;date=20.08.2025&amp;dst=100615&amp;field=134" TargetMode="External"/><Relationship Id="rId30" Type="http://schemas.openxmlformats.org/officeDocument/2006/relationships/hyperlink" Target="https://login.consultant.ru/link/?req=doc&amp;base=LAW&amp;n=496567&amp;date=20.08.2025&amp;dst=101237&amp;field=134" TargetMode="External"/><Relationship Id="rId35" Type="http://schemas.openxmlformats.org/officeDocument/2006/relationships/hyperlink" Target="https://login.consultant.ru/link/?req=doc&amp;base=LAW&amp;n=496567&amp;date=20.08.2025" TargetMode="External"/><Relationship Id="rId43" Type="http://schemas.openxmlformats.org/officeDocument/2006/relationships/hyperlink" Target="https://login.consultant.ru/link/?req=doc&amp;base=LAW&amp;n=496567&amp;date=20.08.2025&amp;dst=101142&amp;field=134" TargetMode="External"/><Relationship Id="rId48" Type="http://schemas.openxmlformats.org/officeDocument/2006/relationships/footer" Target="footer2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5867</Words>
  <Characters>33442</Characters>
  <Application>Microsoft Office Word</Application>
  <DocSecurity>0</DocSecurity>
  <Lines>278</Lines>
  <Paragraphs>78</Paragraphs>
  <ScaleCrop>false</ScaleCrop>
  <Company>КонсультантПлюс Версия 4024.00.50</Company>
  <LinksUpToDate>false</LinksUpToDate>
  <CharactersWithSpaces>39231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Тверской городской Думы от 23.12.2021 N 289
(ред. от 22.05.2025)
"Об утверждении Положения о муниципальном контроле в сфере благоустройства в городе Твери"</dc:title>
  <dc:creator>Пользователь</dc:creator>
  <cp:lastModifiedBy>Пользователь</cp:lastModifiedBy>
  <cp:revision>2</cp:revision>
  <dcterms:created xsi:type="dcterms:W3CDTF">2025-08-20T13:31:00Z</dcterms:created>
  <dcterms:modified xsi:type="dcterms:W3CDTF">2025-08-20T13:31:00Z</dcterms:modified>
</cp:coreProperties>
</file>