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2044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20442" w:rsidRDefault="0050166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44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0442" w:rsidRDefault="0050166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Твери от 11.04.2012 N 735</w:t>
            </w:r>
            <w:r>
              <w:rPr>
                <w:sz w:val="48"/>
              </w:rPr>
              <w:br/>
              <w:t>(ред. от 13.11.2025)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</w:t>
            </w:r>
            <w:r>
              <w:rPr>
                <w:sz w:val="48"/>
              </w:rPr>
              <w:t>Принятие на учет граждан в качестве нуждающихся в жилых помещениях на территории города Твери"</w:t>
            </w:r>
          </w:p>
        </w:tc>
      </w:tr>
      <w:tr w:rsidR="00F2044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20442" w:rsidRDefault="0050166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F20442" w:rsidRDefault="00F20442">
      <w:pPr>
        <w:pStyle w:val="ConsPlusNormal0"/>
        <w:sectPr w:rsidR="00F2044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20442" w:rsidRDefault="00F20442">
      <w:pPr>
        <w:pStyle w:val="ConsPlusNormal0"/>
        <w:jc w:val="both"/>
        <w:outlineLvl w:val="0"/>
      </w:pPr>
    </w:p>
    <w:p w:rsidR="00F20442" w:rsidRDefault="0050166B">
      <w:pPr>
        <w:pStyle w:val="ConsPlusTitle0"/>
        <w:jc w:val="center"/>
        <w:outlineLvl w:val="0"/>
      </w:pPr>
      <w:r>
        <w:t>АДМИНИСТРАЦИЯ ГОРОДА ТВЕРИ</w:t>
      </w:r>
    </w:p>
    <w:p w:rsidR="00F20442" w:rsidRDefault="00F20442">
      <w:pPr>
        <w:pStyle w:val="ConsPlusTitle0"/>
        <w:jc w:val="center"/>
      </w:pPr>
    </w:p>
    <w:p w:rsidR="00F20442" w:rsidRDefault="0050166B">
      <w:pPr>
        <w:pStyle w:val="ConsPlusTitle0"/>
        <w:jc w:val="center"/>
      </w:pPr>
      <w:r>
        <w:t>ПОСТАНОВЛЕНИЕ</w:t>
      </w:r>
    </w:p>
    <w:p w:rsidR="00F20442" w:rsidRDefault="0050166B">
      <w:pPr>
        <w:pStyle w:val="ConsPlusTitle0"/>
        <w:jc w:val="center"/>
      </w:pPr>
      <w:r>
        <w:t>от 11 апреля 2012 г. N 735</w:t>
      </w:r>
    </w:p>
    <w:p w:rsidR="00F20442" w:rsidRDefault="00F20442">
      <w:pPr>
        <w:pStyle w:val="ConsPlusTitle0"/>
        <w:jc w:val="center"/>
      </w:pPr>
    </w:p>
    <w:p w:rsidR="00F20442" w:rsidRDefault="0050166B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F20442" w:rsidRDefault="0050166B">
      <w:pPr>
        <w:pStyle w:val="ConsPlusTitle0"/>
        <w:jc w:val="center"/>
      </w:pPr>
      <w:r>
        <w:t>МУНИЦИПАЛЬНОЙ УСЛУГИ "</w:t>
      </w:r>
      <w:r>
        <w:t>ПРИНЯТИЕ НА УЧЕТ ГРАЖДАН В КАЧЕСТВЕ</w:t>
      </w:r>
    </w:p>
    <w:p w:rsidR="00F20442" w:rsidRDefault="0050166B">
      <w:pPr>
        <w:pStyle w:val="ConsPlusTitle0"/>
        <w:jc w:val="center"/>
      </w:pPr>
      <w:r>
        <w:t>НУЖДАЮЩИХСЯ В ЖИЛЫХ ПОМЕЩЕНИЯХ НА ТЕРРИТОРИИ ГОРОДА ТВЕРИ"</w:t>
      </w:r>
    </w:p>
    <w:p w:rsidR="00F20442" w:rsidRDefault="00F204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04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9" w:tooltip="Постановление администрации города Твери от 20.02.2013 N 188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с">
              <w:r>
                <w:rPr>
                  <w:color w:val="0000FF"/>
                </w:rPr>
                <w:t>N 188</w:t>
              </w:r>
            </w:hyperlink>
            <w:r>
              <w:rPr>
                <w:color w:val="392C69"/>
              </w:rPr>
              <w:t xml:space="preserve">, от 10.09.2013 </w:t>
            </w:r>
            <w:hyperlink r:id="rId10" w:tooltip="Постановление администрации города Твери от 10.09.2013 N 1073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      <w:r>
                <w:rPr>
                  <w:color w:val="0000FF"/>
                </w:rPr>
                <w:t>N 1073</w:t>
              </w:r>
            </w:hyperlink>
            <w:r>
              <w:rPr>
                <w:color w:val="392C69"/>
              </w:rPr>
              <w:t xml:space="preserve">, от 30.12.2013 </w:t>
            </w:r>
            <w:hyperlink r:id="rId11" w:tooltip="Постановление администрации города Твери от 30.12.2013 N 1681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      <w:r>
                <w:rPr>
                  <w:color w:val="0000FF"/>
                </w:rPr>
                <w:t>N 1681</w:t>
              </w:r>
            </w:hyperlink>
            <w:r>
              <w:rPr>
                <w:color w:val="392C69"/>
              </w:rPr>
              <w:t>,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2" w:tooltip="Постановление администрации города Твери от 20.05.2014 N 622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с">
              <w:r>
                <w:rPr>
                  <w:color w:val="0000FF"/>
                </w:rPr>
                <w:t>N 622</w:t>
              </w:r>
            </w:hyperlink>
            <w:r>
              <w:rPr>
                <w:color w:val="392C69"/>
              </w:rPr>
              <w:t xml:space="preserve">, от 30.07.2015 </w:t>
            </w:r>
            <w:hyperlink r:id="rId13" w:tooltip="Постановление администрации города Твери от 30.07.2015 N 1228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 xml:space="preserve">, от 26.08.2016 </w:t>
            </w:r>
            <w:hyperlink r:id="rId14" w:tooltip="Постановление администрации города Твери от 26.08.2016 N 1449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      <w:r>
                <w:rPr>
                  <w:color w:val="0000FF"/>
                </w:rPr>
                <w:t>N 1449</w:t>
              </w:r>
            </w:hyperlink>
            <w:r>
              <w:rPr>
                <w:color w:val="392C69"/>
              </w:rPr>
              <w:t>,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15.03.2019 </w:t>
            </w:r>
            <w:hyperlink r:id="rId15" w:tooltip="Постановление администрации города Твери от 15.03.2019 N 284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29.05.2020 </w:t>
            </w:r>
            <w:hyperlink r:id="rId16" w:tooltip="Постановление Администрации города Твери от 29.05.2020 N 702 &quot;О внесении изменений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16.03.2021 </w:t>
            </w:r>
            <w:hyperlink r:id="rId17" w:tooltip="Постановление Администрации города Твери от 16.03.2021 N 318 &quot;О внесении изменения в административный регламент предоставления муниципальной услуги &quot;Принятие на учет граждан в качестве нуждающихся в жилых помещениях, предоставляемых по договорам социального на">
              <w:r>
                <w:rPr>
                  <w:color w:val="0000FF"/>
                </w:rPr>
                <w:t>N 318</w:t>
              </w:r>
            </w:hyperlink>
            <w:r>
              <w:rPr>
                <w:color w:val="392C69"/>
              </w:rPr>
              <w:t>,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16.08.2023 </w:t>
            </w:r>
            <w:hyperlink r:id="rId18" w:tooltip="Постановление Администрации города Твери от 16.08.2023 N 540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с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13.11.2025 </w:t>
            </w:r>
            <w:hyperlink r:id="rId19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</w:tr>
    </w:tbl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ind w:firstLine="540"/>
        <w:jc w:val="both"/>
      </w:pPr>
      <w:r>
        <w:t xml:space="preserve">В соответствии с </w:t>
      </w:r>
      <w:hyperlink r:id="rId20" w:tooltip="Постановление Администрации города Твери от 23.06.2011 N 1067 (ред. от 14.03.2025) &quot;Об утверждении порядка разработки и утверждения административных регламентов предоставления муниципальных услуг на территории города Твери&quot; {КонсультантПлюс}">
        <w:r>
          <w:rPr>
            <w:color w:val="0000FF"/>
          </w:rPr>
          <w:t>п. 1</w:t>
        </w:r>
      </w:hyperlink>
      <w:r>
        <w:t xml:space="preserve"> Порядка разработки и утверждения административных регламентов предоставления муниципальных услуг на территории города Твери, утвержденного П</w:t>
      </w:r>
      <w:r>
        <w:t xml:space="preserve">остановлением администрации города Твери от 23.06.2011 N 1067, руководствуясь </w:t>
      </w:r>
      <w:hyperlink r:id="rId21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постановляю: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 Утвердить а</w:t>
      </w:r>
      <w:r>
        <w:t xml:space="preserve">дминистративный </w:t>
      </w:r>
      <w:hyperlink w:anchor="P35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"Принятие на учет граждан в качестве нуждающихся в жилых помещениях на территории города Твери" согласно приложению к настоящему Постано</w:t>
      </w:r>
      <w:r>
        <w:t>влению.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22" w:tooltip="Постановление Администрации города Твери от 16.08.2023 N 540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с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16.08.2023 N 540)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 Опубликовать настоящее Постановление в сре</w:t>
      </w:r>
      <w:r>
        <w:t>дствах массовой информации и разместить на официальном сайте администрации муниципального образования "город Тверь" в сети Интернет.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3. Постановление вступает в силу со дня опубликования.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и.о</w:t>
      </w:r>
      <w:r>
        <w:t>. заместителя Главы администрации города, начальника департамента жилищно-коммунального хозяйства администрации города А.С. Шумского.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jc w:val="right"/>
      </w:pPr>
      <w:r>
        <w:t>Глава администрации города Твери</w:t>
      </w:r>
    </w:p>
    <w:p w:rsidR="00F20442" w:rsidRDefault="0050166B">
      <w:pPr>
        <w:pStyle w:val="ConsPlusNormal0"/>
        <w:jc w:val="right"/>
      </w:pPr>
      <w:r>
        <w:t>В.М.ПАВЛОВ</w:t>
      </w: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jc w:val="right"/>
        <w:outlineLvl w:val="0"/>
      </w:pPr>
      <w:r>
        <w:t>Приложение</w:t>
      </w:r>
    </w:p>
    <w:p w:rsidR="00F20442" w:rsidRDefault="0050166B">
      <w:pPr>
        <w:pStyle w:val="ConsPlusNormal0"/>
        <w:jc w:val="right"/>
      </w:pPr>
      <w:r>
        <w:t>к Постановлению Администрации</w:t>
      </w:r>
    </w:p>
    <w:p w:rsidR="00F20442" w:rsidRDefault="0050166B">
      <w:pPr>
        <w:pStyle w:val="ConsPlusNormal0"/>
        <w:jc w:val="right"/>
      </w:pPr>
      <w:r>
        <w:t>города Твери</w:t>
      </w:r>
    </w:p>
    <w:p w:rsidR="00F20442" w:rsidRDefault="0050166B">
      <w:pPr>
        <w:pStyle w:val="ConsPlusNormal0"/>
        <w:jc w:val="right"/>
      </w:pPr>
      <w:r>
        <w:lastRenderedPageBreak/>
        <w:t xml:space="preserve">от 11 апреля 2012 </w:t>
      </w:r>
      <w:r>
        <w:t>г. N 735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</w:pPr>
      <w:bookmarkStart w:id="1" w:name="P35"/>
      <w:bookmarkEnd w:id="1"/>
      <w:r>
        <w:t>АДМИНИСТРАТИВНЫЙ РЕГЛАМЕНТ</w:t>
      </w:r>
    </w:p>
    <w:p w:rsidR="00F20442" w:rsidRDefault="0050166B">
      <w:pPr>
        <w:pStyle w:val="ConsPlusTitle0"/>
        <w:jc w:val="center"/>
      </w:pPr>
      <w:r>
        <w:t>предоставления муниципальной услуги "Принятие на учет</w:t>
      </w:r>
    </w:p>
    <w:p w:rsidR="00F20442" w:rsidRDefault="0050166B">
      <w:pPr>
        <w:pStyle w:val="ConsPlusTitle0"/>
        <w:jc w:val="center"/>
      </w:pPr>
      <w:r>
        <w:t>граждан в качестве нуждающихся в жилых помещениях</w:t>
      </w:r>
    </w:p>
    <w:p w:rsidR="00F20442" w:rsidRDefault="0050166B">
      <w:pPr>
        <w:pStyle w:val="ConsPlusTitle0"/>
        <w:jc w:val="center"/>
      </w:pPr>
      <w:r>
        <w:t>на территории города Твери"</w:t>
      </w:r>
    </w:p>
    <w:p w:rsidR="00F20442" w:rsidRDefault="00F204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04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16.08.2023 </w:t>
            </w:r>
            <w:hyperlink r:id="rId23" w:tooltip="Постановление Администрации города Твери от 16.08.2023 N 540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с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13.11.2025 </w:t>
            </w:r>
            <w:hyperlink r:id="rId24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</w:tr>
    </w:tbl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  <w:outlineLvl w:val="1"/>
      </w:pPr>
      <w:r>
        <w:t>1. Общие положения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ind w:firstLine="540"/>
        <w:jc w:val="both"/>
      </w:pPr>
      <w:r>
        <w:t>1.1. Настоящий административный регламент предоставления муниципальной услуги "Принятие на учет граждан в качестве нуждающихся в жилых помещениях на территории города Твери"</w:t>
      </w:r>
      <w:r>
        <w:t xml:space="preserve"> (далее - Административный регламент) разработан в целях повышения качества исполнения и доступности результатов предоставления муниципальной услуги "Принятие на учет граждан в качестве нуждающихся в жилых помещениях на территории города Твери" (далее - му</w:t>
      </w:r>
      <w:r>
        <w:t>ниципальная услуга), создания комфортных условий для участников отношений, возникающих при предоставлении муниципальной услуги, и определяет стандарт ее предоставления.</w:t>
      </w:r>
    </w:p>
    <w:p w:rsidR="00F20442" w:rsidRDefault="0050166B">
      <w:pPr>
        <w:pStyle w:val="ConsPlusNormal0"/>
        <w:jc w:val="both"/>
      </w:pPr>
      <w:r>
        <w:t xml:space="preserve">(п. 1.1 в ред. </w:t>
      </w:r>
      <w:hyperlink r:id="rId25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bookmarkStart w:id="2" w:name="P47"/>
      <w:bookmarkEnd w:id="2"/>
      <w:r>
        <w:t>1.2. Заявителями, имеющими право на получение муниципальной услуги, являются физические лица - малоимущие, постоянно проживающие на территории города Твери, и другие категории граждан, определенные федеральным законом, указом Президента Российской Федераци</w:t>
      </w:r>
      <w:r>
        <w:t>и или законом Тверской области.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</w:t>
      </w:r>
      <w:r>
        <w:t>ми выступать от их имени при взаимодействии с соответствующими органами Администрации города Твери и иными организациями при предоставлении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1.3. Порядок информирования о порядке предоставления муниципальной услуги: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1.3.1. Информирован</w:t>
      </w:r>
      <w:r>
        <w:t>ие о порядке предоставления муниципальной услуги осуществляется: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непосредственно при личном приеме лица, имеющего намерение получить муниципальную услугу (далее - заинтересованное лицо), в администрации района в городе Твери (Заволжского, Московского, Пр</w:t>
      </w:r>
      <w:r>
        <w:t>олетарского, Центрального) или в государственном автономном учреждении Тверской области "Многофункциональный центр предоставления государственных и муниципальных услуг" (далее - ГАУ "МФЦ");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по телефону администрации района в городе Твери (Заволжского, Мо</w:t>
      </w:r>
      <w:r>
        <w:t>сковского, Пролетарского, Центрального) или ГАУ "МФЦ";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- письменно, в том числе в электронной форме в соответствии с требованиями, </w:t>
      </w:r>
      <w:r>
        <w:lastRenderedPageBreak/>
        <w:t xml:space="preserve">установленными Федеральным </w:t>
      </w:r>
      <w:hyperlink r:id="rId2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27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Информация о местонахождении, графике работы, справочных телефонах </w:t>
      </w:r>
      <w:r>
        <w:t xml:space="preserve">и адресах электронной почты администраций районов в городе Твери (Заволжского, Московского, Пролетарского, Центрального) и ГАУ "МФЦ" указана в </w:t>
      </w:r>
      <w:hyperlink w:anchor="P308" w:tooltip="Приложение">
        <w:r>
          <w:rPr>
            <w:color w:val="0000FF"/>
          </w:rPr>
          <w:t>приложении</w:t>
        </w:r>
      </w:hyperlink>
      <w:r>
        <w:t xml:space="preserve"> к настоящему административному регламенту.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Информацию по пр</w:t>
      </w:r>
      <w:r>
        <w:t>оцедуре предоставления муниципальной услуги заинтересованные лица могут получить самостоятельно посредством ознакомления с информацией, размещенной: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 федеральной государственной информационной системе "Единый портал государственных и муниципальных услуг</w:t>
      </w:r>
      <w:r>
        <w:t xml:space="preserve"> (функций)" (</w:t>
      </w:r>
      <w:hyperlink r:id="rId28">
        <w:r>
          <w:rPr>
            <w:color w:val="0000FF"/>
          </w:rPr>
          <w:t>http://www.gosuslugi.ru</w:t>
        </w:r>
      </w:hyperlink>
      <w:r>
        <w:t>) (далее - ЕПГУ) и (или) в региональной государственной информационной системе "Единый портал государственных и муниципальных услуг (функций)" (далее - РПГУ) (при наличии);</w:t>
      </w:r>
    </w:p>
    <w:p w:rsidR="00F20442" w:rsidRDefault="0050166B">
      <w:pPr>
        <w:pStyle w:val="ConsPlusNormal0"/>
        <w:jc w:val="both"/>
      </w:pPr>
      <w:r>
        <w:t>(в р</w:t>
      </w:r>
      <w:r>
        <w:t xml:space="preserve">ед. </w:t>
      </w:r>
      <w:hyperlink r:id="rId29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- на официальных сайтах Администрации города Твери, ГАУ </w:t>
      </w:r>
      <w:r>
        <w:t>"МФЦ" в информационно-телекоммуникационной сети Интернет (</w:t>
      </w:r>
      <w:hyperlink r:id="rId30">
        <w:r>
          <w:rPr>
            <w:color w:val="0000FF"/>
          </w:rPr>
          <w:t>https://www.tver.ru/</w:t>
        </w:r>
      </w:hyperlink>
      <w:r>
        <w:t xml:space="preserve">, </w:t>
      </w:r>
      <w:hyperlink r:id="rId31">
        <w:r>
          <w:rPr>
            <w:color w:val="0000FF"/>
          </w:rPr>
          <w:t>https://mfc-tver.ru/</w:t>
        </w:r>
      </w:hyperlink>
      <w:r>
        <w:t>) (далее - Официальные сайты);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на информационных стендах администрации рай</w:t>
      </w:r>
      <w:r>
        <w:t>она в городе Твери (Заволжского, Московского, Пролетарского, Центрального) или ГАУ "МФЦ".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1.3.2. Информирование проводится по выбору обратившегося заинтересованного лица в форме: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устного информирования;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письменного информирования;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абзац утратил силу. -</w:t>
      </w:r>
      <w:r>
        <w:t xml:space="preserve"> </w:t>
      </w:r>
      <w:hyperlink r:id="rId32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1007;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1.3.3. Индивидуальное устное информирование заинтересованны</w:t>
      </w:r>
      <w:r>
        <w:t>х лиц осуществляется специалистами администрации района в городе Твери (Заволжского, Московского, Пролетарского, Центрального), работниками ГАУ "МФЦ" при обращении заинтересованных лиц за информацией: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при личном обращении;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по телефону.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1.3.4. Индивидуа</w:t>
      </w:r>
      <w:r>
        <w:t>льное устное информирование о предоставлении муниципальной услуги осуществляется специалистами администрации района в городе Твери (Заволжского, Московского, Пролетарского, Центрального), работниками ГАУ "МФЦ" по следующим вопросам: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- необходимый перечень </w:t>
      </w:r>
      <w:r>
        <w:t>документов, представляемых для предоставления муниципальной услуги, комплектность (достаточность) представленных документов;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lastRenderedPageBreak/>
        <w:t>- порядок и сроки предоставления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время и место приема заявителей;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сведения о ходе предоставления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по предоставлению услуг, которые являются необходимыми 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пор</w:t>
      </w:r>
      <w:r>
        <w:t>ядок досудебного (внесудебного) обжалования действий (бездействия) должностных лиц органа, предоставляющего муниципальную услугу, работников ГАУ "МФЦ" и принимаемых ими в ходе предоставления муниципальной услуги решений;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иные вопросы, имеющие отношение к</w:t>
      </w:r>
      <w:r>
        <w:t xml:space="preserve"> порядку предоставления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Специалисты администрации района в городе Твери (Заволжского, Московского, Пролетарского, Центрального), работники ГАУ "МФЦ", осуществляющие индивидуальное устное информирование, должны принять все необходимые </w:t>
      </w:r>
      <w:r>
        <w:t>меры для дачи полного ответа на поставленные вопросы. Время ожидания граждан в очереди при индивидуальном устном информировании не может превышать 15 минут. Индивидуальное устное информирование каждого обратившегося заинтересованного лица специалист админи</w:t>
      </w:r>
      <w:r>
        <w:t>страции района в городе Твери (Заволжского, Московского, Пролетарского, Центрального), работник ГАУ "МФЦ" осуществляет не более 15 минут.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В случае, если для подготовки ответа требуется продолжительное время, специалист администрации района в городе Твери (</w:t>
      </w:r>
      <w:r>
        <w:t>Заволжского, Московского, Пролетарского, Центрального), работник ГАУ "МФЦ", осуществляющий устное информирование, может предложить заинтересованному лицу обратиться за необходимой информацией в письменном виде, либо через Официальный сайт, либо назначить д</w:t>
      </w:r>
      <w:r>
        <w:t>ругое удобное для заинтересованного лица время для устного информирования.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При информировании заинтересованных лиц по телефону или при личном приеме специалисты администрации района в городе Твери (Заволжского, Московского, Пролетарского, Центрального), ра</w:t>
      </w:r>
      <w:r>
        <w:t>ботники ГАУ "МФЦ", осуществляющие информирование заинтересованных лиц, должны соблюдать следующие правила: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корректно и внимательно относиться к обратившемуся заинтересованному лицу, не унижая его чести и достоинства;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ответ на телефонный звонок должен н</w:t>
      </w:r>
      <w:r>
        <w:t>ачинаться с информации о наименовании администрации района в городе Твери (Заволжского, Московского, Пролетарского, Центрального), ГАУ "МФЦ", в который позвонило заинтересованное лицо, фамилии, имени, отчестве (последнее - при наличии) и должности специали</w:t>
      </w:r>
      <w:r>
        <w:t>ста, принявшего телефонный звонок. Во время разговора необходимо избегать параллельных разговоров с окружающими людьми. В конце консультирования кратко подвести итог и перечислить меры, которые надо принять. Время разговора не должно превышать 15 минут.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lastRenderedPageBreak/>
        <w:t>Зв</w:t>
      </w:r>
      <w:r>
        <w:t xml:space="preserve">онки заинтересованного лица по справочным телефонам администрации района в городе Твери (Заволжского, Московского, Пролетарского, Центрального) и ГАУ "МФЦ" принимаются в соответствующие часы работы согласно </w:t>
      </w:r>
      <w:hyperlink w:anchor="P308" w:tooltip="Приложение">
        <w:r>
          <w:rPr>
            <w:color w:val="0000FF"/>
          </w:rPr>
          <w:t>прилож</w:t>
        </w:r>
        <w:r>
          <w:rPr>
            <w:color w:val="0000FF"/>
          </w:rPr>
          <w:t>ению</w:t>
        </w:r>
      </w:hyperlink>
      <w:r>
        <w:t xml:space="preserve"> к настоящему административному регламенту.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1.3.5. Индивидуальное письменное информирование при обращении в администрацию района в городе Твери (Заволжского, Московского, Пролетарского, Центрального) осуществляется путем почтовых отправлений или в элек</w:t>
      </w:r>
      <w:r>
        <w:t>тронной форме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33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1.3.6. На ЕПГУ и (или) РПГУ (при наличии) размещаются сведения, предусмотренные </w:t>
      </w:r>
      <w:hyperlink r:id="rId3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</w:t>
      </w:r>
      <w:r>
        <w:t>4.10.2011 N 861.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35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Доступ к информации о сроках и поря</w:t>
      </w:r>
      <w:r>
        <w:t>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</w:t>
      </w:r>
      <w:r>
        <w:t xml:space="preserve">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предоставление им персональных данных.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1.3.7. На Официальных сайтах, на информационны</w:t>
      </w:r>
      <w:r>
        <w:t>х стендах администраций районов в городе Твери (Заволжского, Московского, Пролетарского, Центрального), ГАУ "МФЦ" размещается следующая информация: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местонахождение и график работы администрации района в городе Твери (Заволжского, Московского, Пролетарско</w:t>
      </w:r>
      <w:r>
        <w:t>го, Центрального), а также ГАУ "МФЦ";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справочные телефоны администрации района в городе Твери (Заволжского, Московского, Пролетарского, Центрального);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адреса Официальных сайтов, а также электронной почты;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текст административного регламента с приложен</w:t>
      </w:r>
      <w:r>
        <w:t>иями;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краткое описание порядка предоставления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время приема документов;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- основания для </w:t>
      </w:r>
      <w:r>
        <w:t>отказа в предоставлении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lastRenderedPageBreak/>
        <w:t>- порядок получения консультаций;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6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Постановление</w:t>
        </w:r>
      </w:hyperlink>
      <w:r>
        <w:t xml:space="preserve"> Админис</w:t>
      </w:r>
      <w:r>
        <w:t>трации города Твери от 13.11.2025 N 1007;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ответы на часто задаваемые вопросы;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часы приема и порядок записи на прием к руководителю администрации района в городе Твери (Заволжского, Московского, Пролетарского, Центрального).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  <w:outlineLvl w:val="1"/>
      </w:pPr>
      <w:r>
        <w:t>2. Стандарт предоставления муниципальной услуги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2.1. Наименование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"Принятие на учет </w:t>
      </w:r>
      <w:r>
        <w:t>граждан в качестве нуждающихся в жилых помещениях на территории города Твери".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2.2. Наименование органа, непосредственно предоставляющего муниципальную услугу.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2.2.1. Муниципальная услуга предоставляется администрациями районов в городе Твери (Заволжского</w:t>
      </w:r>
      <w:r>
        <w:t>, Московского, Пролетарского, Центрального).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2.2.2. За получением муниципальной услуги заявитель вправе обратиться непосредственно в администрацию района в городе Твери (Заволжского, Московского, Пролетарского, Центрального), через ГАУ "МФЦ" либо посредств</w:t>
      </w:r>
      <w:r>
        <w:t>ом ЕПГУ и (или) РПГУ (при наличии).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37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2.2.3. При предоставлении муниципальной услуги администрации р</w:t>
      </w:r>
      <w:r>
        <w:t>айонов в городе Твери (Заволжского, Московского, Пролетарского, Центрального) взаимодействуют с: Министерством внутренних дел Российской Федерации, Тверским филиалом акционерного общества "Российский государственный центр инвентаризации и учета объектов не</w:t>
      </w:r>
      <w:r>
        <w:t>движимости - Федеральное бюро технической инвентаризации", Пенсионным фондом Российской Федерации, Федеральной налоговой службой, Управлением Федеральной службы государственной регистрации, кадастра и картографии по Тверской области, государственным бюджет</w:t>
      </w:r>
      <w:r>
        <w:t>ным учреждением здравоохранения Тверской области "Областной клинический психоневрологический диспансер", государственным казенным учреждением здравоохранения Тверской области "Тверской областной клинический противотуберкулезный диспансер", иными учреждения</w:t>
      </w:r>
      <w:r>
        <w:t>ми здравоохранения, государственным казенным учреждением Тверской области "Центр социальной поддержки населения" города Твери.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2.3. Результат предоставления муниципальной услуги:</w:t>
      </w:r>
    </w:p>
    <w:p w:rsidR="00F20442" w:rsidRDefault="0050166B">
      <w:pPr>
        <w:pStyle w:val="ConsPlusNormal0"/>
        <w:spacing w:before="240"/>
        <w:ind w:firstLine="540"/>
        <w:jc w:val="both"/>
      </w:pPr>
      <w:bookmarkStart w:id="3" w:name="P114"/>
      <w:bookmarkEnd w:id="3"/>
      <w:r>
        <w:t>2.3.1. Результатом предоставления муниципальной услуги является издание прик</w:t>
      </w:r>
      <w:r>
        <w:t xml:space="preserve">аза главы администрации района в городе Твери (Заволжского, Московского, Пролетарского, Центрального) о принятии на учет граждан в качестве нуждающихся в жилых помещениях либо об отказе в </w:t>
      </w:r>
      <w:r>
        <w:lastRenderedPageBreak/>
        <w:t>принятии на учет граждан в качестве нуждающихся в жилых помещениях и</w:t>
      </w:r>
      <w:r>
        <w:t xml:space="preserve"> направление (выдача) заявителю уведомления, подтверждающего принятие соответствующего решения.</w:t>
      </w:r>
    </w:p>
    <w:p w:rsidR="00F20442" w:rsidRDefault="0050166B">
      <w:pPr>
        <w:pStyle w:val="ConsPlusNormal0"/>
        <w:spacing w:before="240"/>
        <w:ind w:firstLine="540"/>
        <w:jc w:val="both"/>
      </w:pPr>
      <w:hyperlink r:id="rId38" w:tooltip="Постановление администрации Тверской области от 21.02.2006 N 18-па &quot;Об утверждении форм документов для реализации Закона Тверской области от 27.09.2005 N 112-ЗО &quot;О порядке ведения органами местного самоуправления Тверской области учета граждан в качестве нужда">
        <w:r>
          <w:rPr>
            <w:color w:val="0000FF"/>
          </w:rPr>
          <w:t>Форма</w:t>
        </w:r>
      </w:hyperlink>
      <w:r>
        <w:t xml:space="preserve"> уведомления, направляем</w:t>
      </w:r>
      <w:r>
        <w:t>ого (выдаваемого) по результатам предоставления муниципальной услуги (за исключением случая предоставления муниципальной услуги посредством ЕПГУ и (или) РПГУ (при наличии)), установлена Постановлением администрации Тверской области от 21.02.2006 N 18-па "О</w:t>
      </w:r>
      <w:r>
        <w:t>б утверждении форм документов для реализации Закона Тверской области от 27.09.2005 N 112-ЗО "О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</w:t>
      </w:r>
      <w:r>
        <w:t>го найма" (далее - Постановление N 18-па).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39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2.3.2. В </w:t>
      </w:r>
      <w:r>
        <w:t>случаях, предусмотренных законодательством Российской Федерации (законодательством Тверской области),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</w:t>
      </w:r>
      <w:r>
        <w:t xml:space="preserve"> выписки из реестра.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2.4. Срок предоставления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2.4.1. Срок предоставления муниципальной услуги не должен превышать тридцать рабочих дней со дня представления документов, обязанность по предоставлению которых возложена на заявителя.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</w:t>
      </w:r>
      <w:r>
        <w:t xml:space="preserve">4.2. При направлении заявления о предоставлении муниципальной услуги и документов, необходимых для предоставления муниципальной услуги, по почте (электронной почте), через ГАУ "МФЦ", ЕПГУ и (или) РПГУ (при наличии) срок предоставления муниципальной услуги </w:t>
      </w:r>
      <w:r>
        <w:t>исчисляется со дня поступления заявления и документов в администрацию района в городе Твери (Заволжского, Московского, Пролетарского, Центрального).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40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2.4.3. Администрация района в городе Твери (Заволжского, Московского, Пролетарского, Центрального) выдает или направляет заявителю уведомление, подтверждающее </w:t>
      </w:r>
      <w:r>
        <w:t>принятие соответствующего решения, не позднее чем через 3 рабочих дня со дня издания приказа о принятии на учет граждан в качестве нуждающихся в жилых помещениях или об отказе в принятии на учет граждан в качестве нуждающихся в жилых помещениях.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2.5. Правовые основания для предоставления муниципальной услуги.</w:t>
      </w:r>
    </w:p>
    <w:p w:rsidR="00F20442" w:rsidRDefault="00F20442">
      <w:pPr>
        <w:pStyle w:val="ConsPlusNormal0"/>
        <w:ind w:firstLine="540"/>
        <w:jc w:val="both"/>
      </w:pPr>
    </w:p>
    <w:p w:rsidR="00F20442" w:rsidRDefault="0050166B">
      <w:pPr>
        <w:pStyle w:val="ConsPlusNormal0"/>
        <w:ind w:firstLine="540"/>
        <w:jc w:val="both"/>
      </w:pPr>
      <w:r>
        <w:t xml:space="preserve">Утратил силу. - </w:t>
      </w:r>
      <w:hyperlink r:id="rId41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Постановление</w:t>
        </w:r>
      </w:hyperlink>
      <w:r>
        <w:t xml:space="preserve"> Администрации города Твери </w:t>
      </w:r>
      <w:r>
        <w:t>от 13.11.2025 N 1007.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2.6.1. В целях получения муниципальной услуги лица, указанные в </w:t>
      </w:r>
      <w:hyperlink w:anchor="P47" w:tooltip="1.2. Заявителями, имеющими право на получение муниципальной услуги, являются физические лица - малоимущие, постоянно проживающие на территории города Твери, и другие категории граждан, определенные федеральным законом, указом Президента Российской Федерации ил">
        <w:r>
          <w:rPr>
            <w:color w:val="0000FF"/>
          </w:rPr>
          <w:t>подразделе 1.2</w:t>
        </w:r>
      </w:hyperlink>
      <w:r>
        <w:t xml:space="preserve"> настоящего административного регламента, представляют </w:t>
      </w:r>
      <w:hyperlink r:id="rId42" w:tooltip="Постановление администрации Тверской области от 21.02.2006 N 18-па &quot;Об утверждении форм документов для реализации Закона Тверской области от 27.09.2005 N 112-ЗО &quot;О порядке ведения органами местного самоуправления Тверской области учета граждан в качестве нужда">
        <w:r>
          <w:rPr>
            <w:color w:val="0000FF"/>
          </w:rPr>
          <w:t>заявление</w:t>
        </w:r>
      </w:hyperlink>
      <w:r>
        <w:t xml:space="preserve"> о предоставл</w:t>
      </w:r>
      <w:r>
        <w:t>ении муниципальной услуги по форме, установленной Постановлением N 18-па (за исключением случая предоставления муниципальной услуги посредством ЕПГУ и (или) РПГУ (при наличии)).</w:t>
      </w:r>
    </w:p>
    <w:p w:rsidR="00F20442" w:rsidRDefault="0050166B">
      <w:pPr>
        <w:pStyle w:val="ConsPlusNormal0"/>
        <w:jc w:val="both"/>
      </w:pPr>
      <w:r>
        <w:lastRenderedPageBreak/>
        <w:t xml:space="preserve">(в ред. </w:t>
      </w:r>
      <w:hyperlink r:id="rId43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2.6.2. Заявление о предоставлении муниципальной услуги и прилагаемые к нему документы подаются заявителем (представителем заявител</w:t>
      </w:r>
      <w:r>
        <w:t>я) одним из следующих способов: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лично в администрацию района в городе Твери (Заволжского, Московского, Пролетарского, Центрального) либо через ГАУ "МФЦ", либо ЕПГУ и (или) РПГУ (при наличии) в форме электронных документов;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44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почтовым отправлением в адрес администрации района в городе Твери (Заволжского, М</w:t>
      </w:r>
      <w:r>
        <w:t>осковского, Пролетарского, Центрального).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2.6.3. В случае подачи заявления о предоставлении муниципальной услуги лично заявитель вместе с копиями предъявляет оригиналы документов (для сверки) либо представляет нотариально заверенные копии документов, подтв</w:t>
      </w:r>
      <w:r>
        <w:t>ерждающих право соответствующих граждан состоять на учете в качестве нуждающихся в жилых помещениях.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В случае направления заявления и документов почтовым отправлением заявитель представляет нотариально заверенные копии документов.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При направлении документо</w:t>
      </w:r>
      <w:r>
        <w:t xml:space="preserve">в, необходимых для принятия на учет нуждающихся в жилых помещениях, в форме электронных документов подлинность документов должна быть удостоверена в порядке, предусмотренном Федеральным </w:t>
      </w:r>
      <w:hyperlink r:id="rId45" w:tooltip="Федеральный закон от 06.04.2011 N 63-ФЗ (ред. от 31.07.2025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2.6.4. Заявление о предоставлении муниципальной услуги может быть подано заявителем в электронной форме (посредством заполнения электронной формы запроса на ЕПГУ и (или) РПГУ (при наличии) (далее - запрос)).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46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Подача запроса в электронной форме через ЕПГУ и (или) РПГУ подтверждает ознакомление заявителя с пор</w:t>
      </w:r>
      <w:r>
        <w:t>ядком подачи заявления о предоставлении муниципальной услуги в электронной форме, а также согласие на передачу запроса по открытым каналам связи информационно-телекоммуникационной сети Интернет.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Электронные формы заявлений о предоставлении муниципальной ус</w:t>
      </w:r>
      <w:r>
        <w:t>луги размещены на ЕПГУ и (или) РПГУ.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2.6.5. Гражданин подает заявление о предоставлении муниципальной услуги, в котором указываются фамилия, имя, отчество (последнее - при наличии), адрес места жительства, поименный состав семьи, дата подачи заявления о пр</w:t>
      </w:r>
      <w:r>
        <w:t>едоставлении муниципальной услуги, основания для принятия на учет. Заявление о предоставлении муниципальной услуги подписывается всеми проживающими совместно с ним дееспособными членами семьи (в том числе временно отсутствующими, за которыми сохраняется пр</w:t>
      </w:r>
      <w:r>
        <w:t>аво на жилое помещение), желающими получить жилое помещение по договору социального найма вместе с заявителем.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С заявлением о предоставлении муниципальной услуги должны быть представлены </w:t>
      </w:r>
      <w:r>
        <w:lastRenderedPageBreak/>
        <w:t>следующие документы, подтверждающие право соответствующих граждан сос</w:t>
      </w:r>
      <w:r>
        <w:t>тоять на учете в качестве нуждающихся в жилых помещениях: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1) документы, удостоверяющие личность гражданина и членов его семьи и подтверждающие состав семьи (паспорта заявителя и членов его семьи, свидетельство о рождении, свидетельство о заключении брака, </w:t>
      </w:r>
      <w:r>
        <w:t>свидетельство об установлении отцовства, судебное решение о признании членом семьи и иные документы в соответствии с федеральным законодательством);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2) документы, подтверждающие право быть признанным нуждающимся в жилом помещении, а именно правоустанавлива</w:t>
      </w:r>
      <w:r>
        <w:t>ющие документы на занимаемое жилое помещение, право на которое не зарегистрировано в Едином государственном реестре недвижимости;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3) документы, подтверждающие отношение гражданина к иной определенной федеральным законом, указом Президента Российской Федера</w:t>
      </w:r>
      <w:r>
        <w:t>ции или законом Тверской области категории граждан, имеющих право быть принятыми на учет нуждающихся в жилых помещениях;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4) документы, дающие основания относить гражданина-заявителя либо члена его семьи к категории граждан, имеющих право на предоставление </w:t>
      </w:r>
      <w:r>
        <w:t>жилого помещения по договору социального найма вне очереди, а именно: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а) медицинская справка из медицинской организации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</w:t>
      </w:r>
      <w:r>
        <w:t>оченным Правительством Российской Федерации федеральным органом исполнительной власти;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б) справка из органов опеки и попечительства о назначении опекуна - в случае подписания заявления о предоставлении муниципальной услуги опекуном, действующим от имени не</w:t>
      </w:r>
      <w:r>
        <w:t>дееспособного гражданина.</w:t>
      </w:r>
    </w:p>
    <w:p w:rsidR="00F20442" w:rsidRDefault="0050166B">
      <w:pPr>
        <w:pStyle w:val="ConsPlusNormal0"/>
        <w:spacing w:before="240"/>
        <w:ind w:firstLine="540"/>
        <w:jc w:val="both"/>
      </w:pPr>
      <w:bookmarkStart w:id="4" w:name="P151"/>
      <w:bookmarkEnd w:id="4"/>
      <w: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</w:t>
      </w:r>
      <w:r>
        <w:t xml:space="preserve">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</w:t>
      </w:r>
      <w:r>
        <w:t>(документы, подтверждающие получение согласия, могут быть представлены в том числе в форме электронного документа).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Действие </w:t>
      </w:r>
      <w:hyperlink w:anchor="P151" w:tooltip="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">
        <w:r>
          <w:rPr>
            <w:color w:val="0000FF"/>
          </w:rPr>
          <w:t>абзаца девятого</w:t>
        </w:r>
      </w:hyperlink>
      <w:r>
        <w:t xml:space="preserve"> настоящего пункта не распространяется на лиц, признанных безвестно отсутствующ</w:t>
      </w:r>
      <w:r>
        <w:t>ими, и на разыскиваемых лиц, местонахождение которых не установлено уполномоченным федеральным органом исполнительной власти.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2.6.6. Для рассмотрения заявления о предоставлении муниципальной услуги администрации района в городе Твери (Заволжского, Московск</w:t>
      </w:r>
      <w:r>
        <w:t>ого, Пролетарского, Центрального) в рамках межведомственного информационного взаимодействия запрашивают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lastRenderedPageBreak/>
        <w:t>1) решение уполномоч</w:t>
      </w:r>
      <w:r>
        <w:t>енного органа местного самоуправления о признании гражданина малоимущим;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2) документы, подтверждающие право быть признанным нуждающимся в жилом помещении, а именно: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а) правоустанавливающие документы на занимаемое заявителем жилое помещение, если право на н</w:t>
      </w:r>
      <w:r>
        <w:t>его зарегистрировано в Едином государственном реестре недвижимости;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б) выписка из Единого государственного реестра недвижимости о правах отдельного лица на имеющиеся или имевшиеся у него объекты недвижимости (представляется на каждого дееспособного члена с</w:t>
      </w:r>
      <w:r>
        <w:t>емьи);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в) кадастровый паспорт помещения или иной документ, предусмотренный федеральным законодательством и содержащий описание данного объекта недвижимого имущества;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3) решение уполномоченного органа о признании жилого дома (жилого помещения) непригодным д</w:t>
      </w:r>
      <w:r>
        <w:t>ля проживания - в случае проживания гражданина в жилом помещении, признанном непригодным для проживания, дающее основания относить гражданина-заявителя либо члена его семьи к категории граждан, имеющих право на предоставление жилого помещения по договору с</w:t>
      </w:r>
      <w:r>
        <w:t>оциального найма вне очереди;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4) в целях подтверждения указанных в заявлении о принятии на учет сведений о совместном проживании заявителя и членов его семьи администрации района в городе Твери (Заволжского, Московского, Пролетарского, Центрального) направ</w:t>
      </w:r>
      <w:r>
        <w:t>ляют в территориальный орган федерального органа исполнительной власти в сфере внутренних дел запрос о предоставлении информации о регистрации заявителя и членов его семьи в жилом помещении по адресу, указанному в заявлении о принятии на учет.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2.6.7. При п</w:t>
      </w:r>
      <w:r>
        <w:t>редоставлении муниципальной услуги запрещено требовать от заявителя: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</w:t>
      </w:r>
      <w:r>
        <w:t>кающие в связи с предоставлением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</w:t>
      </w:r>
      <w:r>
        <w:t>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</w:t>
      </w:r>
      <w:r>
        <w:t xml:space="preserve">льных услуг, предусмотренных </w:t>
      </w:r>
      <w:hyperlink r:id="rId4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210-ФЗ), в соответствии с нормативными правовыми а</w:t>
      </w:r>
      <w:r>
        <w:t xml:space="preserve">ктами Российской Федерации, нормативными правовыми актами Тверской области, муниципальными правовыми актами, за исключением документов, включенных в определенный </w:t>
      </w:r>
      <w:hyperlink r:id="rId4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</w:t>
      </w:r>
      <w:r>
        <w:t>аве представить указанные документы и информацию в органы, предоставляющие муниципальную услугу, по собственной инициативе;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lastRenderedPageBreak/>
        <w:t xml:space="preserve">3) осуществления действий, в том числе согласований, необходимых для получения муниципальной услуги и связанных с обращением в иные </w:t>
      </w:r>
      <w:r>
        <w:t xml:space="preserve">государственные органы, органы местного самоуправления, организации, за исключением получения муниципальных услуг и получения документов и информации, предоставляемых в результате предоставления таких муниципальных услуг, включенных в перечни, указанные в </w:t>
      </w:r>
      <w:hyperlink r:id="rId4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</w:t>
      </w:r>
      <w:r>
        <w:t>уги, либо в предоставлении муниципальной услуги, за исключением следующих случаев: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</w:t>
      </w:r>
      <w:r>
        <w:t>ги о предоставлении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</w:t>
      </w:r>
      <w:r>
        <w:t>едоставлении муниципальной услуги и не включенных в представленный ранее комплект документов;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</w:t>
      </w:r>
      <w:r>
        <w:t>уги, либо в предоставлении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</w:t>
      </w:r>
      <w:r>
        <w:t xml:space="preserve">аботника многофункционального центра, работника организации, предусмотренной </w:t>
      </w:r>
      <w:hyperlink r:id="rId5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главы администрации района в городе Твери (За</w:t>
      </w:r>
      <w:r>
        <w:t xml:space="preserve">волжского, Московского, Пролетарского, Центрального),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5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N 210-ФЗ, уведомляется заявитель, а также приносятся извинения за доставленные неудобства;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5) предоставления на бумажном носителе документов и информации, электронные образы которых ранее были заверены в соответс</w:t>
      </w:r>
      <w:r>
        <w:t xml:space="preserve">твии с </w:t>
      </w:r>
      <w:hyperlink r:id="rId5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r>
        <w:t xml:space="preserve"> случаев, установленных федеральными законами.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2.6.8. Документы, представляемые заявителем, должны соответствовать следующим требованиям: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- </w:t>
      </w:r>
      <w:hyperlink r:id="rId53" w:tooltip="Постановление администрации Тверской области от 21.02.2006 N 18-па &quot;Об утверждении форм документов для реализации Закона Тверской области от 27.09.2005 N 112-ЗО &quot;О порядке ведения органами местного самоуправления Тверской области учета граждан в качестве нужда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составлено в единственном экземпляре-подлиннике по форме, утвержденной Постановлением N 18-па (за исключением случая </w:t>
      </w:r>
      <w:r>
        <w:lastRenderedPageBreak/>
        <w:t>предоставления муниципальной услуги посредством ЕПГУ и (или) РПГУ (при налич</w:t>
      </w:r>
      <w:r>
        <w:t>ии));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54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тексты документов написаны разборчиво;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фам</w:t>
      </w:r>
      <w:r>
        <w:t>илия, имя и отчество заявителя (последнее - при наличии), адрес его места жительства, телефон (если имеется) написаны полностью;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 документах нет подчисток, приписок, зачеркнутых слов и иных неоговоренных исправлений.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2.7.1. Основаниями для отказа в приеме документов, необходимых для предоставления муниципальной услуги, являются: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1) заявление о пред</w:t>
      </w:r>
      <w:r>
        <w:t>оставлении муниципальной услуги подано в орган местного самоуправления или организацию, в полномочия которых не входит предоставление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2) неполное заполнение обязательных полей в форме заявления о предоставлении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3</w:t>
      </w:r>
      <w:r>
        <w:t>) предоставление неполного комплекта документов;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</w:t>
      </w:r>
      <w:r>
        <w:t>редоставлением муниципальной услуги указанным лицом);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6) подача заявления о предоставлении муниципальной усл</w:t>
      </w:r>
      <w:r>
        <w:t>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7) представленные в электронной форме документы содержат повреждения, наличие которых не позволяет в полном объеме использоват</w:t>
      </w:r>
      <w:r>
        <w:t>ь информацию и сведения, содержащиеся в документах для предоставления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8) заявление о предоставлении муниципальной услуги подано лицом, не имеющим полномочий представлять интересы заявителя;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9) документы, направленные почтовым отправле</w:t>
      </w:r>
      <w:r>
        <w:t>нием, не заверены нотариально.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После устранения оснований для отказа в приеме документов, необходимых для предоставления муниципальной услуги, заявитель вправе обратиться повторно для получения </w:t>
      </w:r>
      <w:r>
        <w:lastRenderedPageBreak/>
        <w:t>муниципальной услуги.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2.8. Исчерпывающий перечень оснований д</w:t>
      </w:r>
      <w:r>
        <w:t>ля приостановления предоставления муниципальной услуги или отказа в предоставлении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2.8.1. Основания для приостановления предоставления муниципальной услуги отсутствуют.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2.8.2. Отказ в предоставлении муниципальной услуги допускается в </w:t>
      </w:r>
      <w:r>
        <w:t>случае, если: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1) не представлены предусмотренные </w:t>
      </w:r>
      <w:hyperlink r:id="rId55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частью 4 статьи 52</w:t>
        </w:r>
      </w:hyperlink>
      <w:r>
        <w:t xml:space="preserve"> Жилищного кодекса Российской Федерации документы, обязанность по представлению которых возложена на заявителя;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2) ответ органа государственной власти, органа местного самоуправления либо подведомственной органу государствен</w:t>
      </w:r>
      <w:r>
        <w:t xml:space="preserve">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r:id="rId56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частью 4 статьи 52</w:t>
        </w:r>
      </w:hyperlink>
      <w:r>
        <w:t xml:space="preserve"> Жилищного кодекса Российско</w:t>
      </w:r>
      <w:r>
        <w:t>й Федерации,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</w:t>
      </w:r>
      <w:r>
        <w:t>ствующих граждан состоять на учете в качестве нуждающихся в жилых помещениях;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3)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4) не истек предусмотренный </w:t>
      </w:r>
      <w:hyperlink r:id="rId57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статьей 53</w:t>
        </w:r>
      </w:hyperlink>
      <w:r>
        <w:t xml:space="preserve"> Жилищного кодекса Российской </w:t>
      </w:r>
      <w:r>
        <w:t>Федерации срок.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2.9. Размер платы, взимаемый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</w:t>
      </w:r>
      <w:r>
        <w:t>ерации, нормативными правовыми актами Тверской области, муниципальными правовыми актами.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2.9.1. Муниципальная услуга предоставляется на бесплатной основе.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2.10.1. Срок ожидания заявителя в очереди при подаче заявления о предоставлении муниципаль</w:t>
      </w:r>
      <w:r>
        <w:t>ной услуги и необходимых документов не должен превышать 15 минут.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2.10.2. Максимальный срок ожидания в очереди при получении результата предоставления муниципальной услуги составляет 15 минут.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2.11. Срок регистрации заявления о предоставлении муниципально</w:t>
      </w:r>
      <w:r>
        <w:t>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lastRenderedPageBreak/>
        <w:t>2.11.1. Срок регистрации заявления о предоставлении муниципальной услуги в администрации района в городе Твери (Заволжского, Московского, Пролетарского, Центрального) составляет 1 рабочий день со дня получения заявления о предоставлении муниципал</w:t>
      </w:r>
      <w:r>
        <w:t>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Заявления, поступившие в нерабочее время либо за один час до окончания рабочего дня, регистрируются на следующий рабочий день.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2.12. Требования к помещениям, в которых предоставляется муниципальная услуга, к залу ожидания, местам для заполнен</w:t>
      </w:r>
      <w:r>
        <w:t>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</w:t>
      </w:r>
      <w:r>
        <w:t>тствии с законодательством Российской Федерации о социальной защите инвалидов.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2.12.1. Требования к зданию, в котором предоставляется муниципальная услуга: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1) администрации районов в городе Твери (Заволжского, Московского, Пролетарского, Центрального) долж</w:t>
      </w:r>
      <w:r>
        <w:t>ны быть расположены в пределах десятиминутной пешей доступности взрослого здорового человека от остановки общественного транспорта;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2) на территориях, прилегающих к зданиям, в которых располагаются администрации районов в городе Твери (Заволжского, Московс</w:t>
      </w:r>
      <w:r>
        <w:t>кого, Пролетарского, Центрального), оборудуются места для парковки автотранспортных средств;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3) для парковки специальных автотранспортных средств инвалидов на стоянке выделяется не менее 10% мест (но не менее одного места).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2.12.2. Требования к местам ожид</w:t>
      </w:r>
      <w:r>
        <w:t>ания приема: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1)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2) в местах ожидания при</w:t>
      </w:r>
      <w:r>
        <w:t>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3) в местах ожидания и непосредственного представления муниципальной услуги должны </w:t>
      </w:r>
      <w:r>
        <w:t>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4) места, предназначенные для ознакомления заявителей (представителей заявителей) с информационными материалами, о</w:t>
      </w:r>
      <w:r>
        <w:t>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 о предоставлении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2.12.3. Требования к местам приема.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Места предоставления му</w:t>
      </w:r>
      <w:r>
        <w:t>ниципальной услуги оборудуются: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противопожарной системой и средствами пожаротушения;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системой оповещения о возникновении чрезвычайной ситуации;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системой охраны;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информационными табличками (вывесками) с указанием номера кабинета, фамилии, имени, отч</w:t>
      </w:r>
      <w:r>
        <w:t>ества (при наличии) и должности специалиста, осуществляющего прием заявителей (представителей заявителей).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В здании администрации района в городе Твери (Заволжского, Московского, Пролетарского, Центрального) должны быть созданы условия для беспрепятственно</w:t>
      </w:r>
      <w:r>
        <w:t>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2.12.4. Помещения для приема заявителей оборудуются в виде отдельных кабинетов для каждого ведущего </w:t>
      </w:r>
      <w:r>
        <w:t>прием специалиста, а при отсутствии такой возможности - в виде кабинетов, в которых ведут прием несколько специалистов.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2.13. Показатели доступности и качества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2.13.1. Доступность и качество муниципальной услуги определяются по следующим показателям: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информированность заявителей (представителей заявителей) о порядке предоставления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возможность получения консультаций по порядку предоставле</w:t>
      </w:r>
      <w:r>
        <w:t>ния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ГАУ "МФЦ";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электронном виде, в том числе посредством ЕПГУ и (или) РПГУ (при наличии);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удобство территориального размещения помещения, в котором предоставляется муниципальная услуга;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на</w:t>
      </w:r>
      <w:r>
        <w:t>личие удобного для заявителей (представителей заявителей) графика работы органа, предоставляющего муниципальную услугу;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количество взаимодействий заявителей (представителей заявителей) с должностными лицами при предоставлении муниципальной услуги и их пр</w:t>
      </w:r>
      <w:r>
        <w:t>одолжительность;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заявителей) сроками ожидания в очереди при предоставлении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заявителей) условиями ожидания в очереди при предоставлении муниц</w:t>
      </w:r>
      <w:r>
        <w:t>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удовлетворенность заявителей (представителей заявителей) сроками предоставления муниципальной услуги;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информационно-коммуникацион</w:t>
      </w:r>
      <w:r>
        <w:t>ных технологий;</w:t>
      </w:r>
    </w:p>
    <w:p w:rsidR="00F20442" w:rsidRDefault="00F204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04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442" w:rsidRDefault="0050166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0442" w:rsidRDefault="0050166B">
            <w:pPr>
              <w:pStyle w:val="ConsPlusNormal0"/>
              <w:jc w:val="both"/>
            </w:pPr>
            <w:r>
              <w:rPr>
                <w:color w:val="392C69"/>
              </w:rPr>
              <w:t>Текст абзаца приведен в соответствии с оригиналом.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</w:tr>
    </w:tbl>
    <w:p w:rsidR="00F20442" w:rsidRDefault="0050166B">
      <w:pPr>
        <w:pStyle w:val="ConsPlusNormal0"/>
        <w:spacing w:before="300"/>
        <w:ind w:firstLine="540"/>
        <w:jc w:val="both"/>
      </w:pPr>
      <w:r>
        <w:t>- отсутствие обоснованных жалоб заявителей (представителей заявителей),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ind w:firstLine="540"/>
        <w:jc w:val="both"/>
        <w:outlineLvl w:val="2"/>
      </w:pPr>
      <w:r>
        <w:t>2.14. Иные требования, в том числе учитывающие особенност</w:t>
      </w:r>
      <w:r>
        <w:t>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F20442" w:rsidRDefault="00F204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04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442" w:rsidRDefault="0050166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0442" w:rsidRDefault="0050166B">
            <w:pPr>
              <w:pStyle w:val="ConsPlusNormal0"/>
              <w:jc w:val="both"/>
            </w:pPr>
            <w:r>
              <w:rPr>
                <w:color w:val="392C69"/>
              </w:rPr>
              <w:t>Текст абз. 1 п. 2.14.1 приведен в соответствии с оригиналом.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</w:tr>
    </w:tbl>
    <w:p w:rsidR="00F20442" w:rsidRDefault="0050166B">
      <w:pPr>
        <w:pStyle w:val="ConsPlusNormal0"/>
        <w:spacing w:before="300"/>
        <w:ind w:firstLine="540"/>
        <w:jc w:val="both"/>
      </w:pPr>
      <w:r>
        <w:t>2.14.1. Заявителям обеспечивается возможность представления заявления о предоставлении муниципальной и прилагаемых документов в форме электронных документов посредством ЕПГУ и (или) РПГУ (при наличии).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59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В этом случае заявитель или его представитель авторизуется на ЕПГУ и (или) РПГУ (при наличии) посредством </w:t>
      </w:r>
      <w:r>
        <w:t>подтвержденной учетной записи, заполняет заявление о предоставлении муниципальной услуги с использованием интерактивной формы в электронном виде.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60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Заполненное заявление о предоставлении муниципальной услуги направляется заявителем вместе с прикрепленными электронными образами документов, необходимыми для предоставления муниципальной услуги.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Уведомление о принятии решения, указанного в </w:t>
      </w:r>
      <w:hyperlink w:anchor="P114" w:tooltip="2.3.1. Результатом предоставления муниципальной услуги является издание приказа главы администрации района в городе Твери (Заволжского, Московского, Пролетарского, Центрального) о принятии на учет граждан в качестве нуждающихся в жилых помещениях либо об отказ">
        <w:r>
          <w:rPr>
            <w:color w:val="0000FF"/>
          </w:rPr>
          <w:t>пункте 2.3.1</w:t>
        </w:r>
      </w:hyperlink>
      <w:r>
        <w:t xml:space="preserve"> настоящего административного регламента, направляется заявителю, представителю заявителя в личный кабинет на ЕПГУ и (или) РПГУ (при наличии) в форме электронного документа, подписанного усиленной квалифицированной электро</w:t>
      </w:r>
      <w:r>
        <w:t>нной подписью уполномоченного должностного лица, в случае направления заявления о предоставлении муниципальной услуги посредством ЕПГУ и (или) РПГУ (при наличии).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61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В случае направления заявления о предоставлении муниципальной услуги посредством ЕПГУ и (или) РПГУ (при наличии) результат предоставления муницип</w:t>
      </w:r>
      <w:r>
        <w:t>альной услуги также может быть выдан заявителю на бумажном носителе в ГАУ "МФЦ".</w:t>
      </w:r>
    </w:p>
    <w:p w:rsidR="00F20442" w:rsidRDefault="0050166B">
      <w:pPr>
        <w:pStyle w:val="ConsPlusNormal0"/>
        <w:jc w:val="both"/>
      </w:pPr>
      <w:r>
        <w:t xml:space="preserve">(в ред. </w:t>
      </w:r>
      <w:hyperlink r:id="rId62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Постановления</w:t>
        </w:r>
      </w:hyperlink>
      <w:r>
        <w:t xml:space="preserve"> Администрации города</w:t>
      </w:r>
      <w:r>
        <w:t xml:space="preserve"> Твери от 13.11.2025 N 1007)</w:t>
      </w:r>
    </w:p>
    <w:p w:rsidR="00F20442" w:rsidRDefault="00F204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04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442" w:rsidRDefault="0050166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20442" w:rsidRDefault="0050166B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оригиналом.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</w:tr>
    </w:tbl>
    <w:p w:rsidR="00F20442" w:rsidRDefault="0050166B">
      <w:pPr>
        <w:pStyle w:val="ConsPlusNormal0"/>
        <w:spacing w:before="300"/>
        <w:ind w:firstLine="540"/>
        <w:jc w:val="both"/>
      </w:pPr>
      <w:r>
        <w:t>2.14.3. Предоставление муниципальной услуги может осуществляться в ГАУ "МФЦ"</w:t>
      </w:r>
      <w:r>
        <w:t>, с которым Администрацией города Твери заключено соглашение о взаимодействии.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Особенности выполнения административных процедур при обращении за предоставлением муниципальной услуги через ГАУ "МФЦ" отражены в технологической схеме предоставления муниципаль</w:t>
      </w:r>
      <w:r>
        <w:t>ной услуги, размещаемой на официальном сайте Администрации города Твери в информационно-телекоммуникационной сети Интернет.</w:t>
      </w:r>
    </w:p>
    <w:p w:rsidR="00F20442" w:rsidRDefault="0050166B">
      <w:pPr>
        <w:pStyle w:val="ConsPlusNormal0"/>
        <w:jc w:val="both"/>
      </w:pPr>
      <w:r>
        <w:t xml:space="preserve">(абзац введен </w:t>
      </w:r>
      <w:hyperlink r:id="rId63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Постановлением</w:t>
        </w:r>
      </w:hyperlink>
      <w:r>
        <w:t xml:space="preserve"> Администрации города Твери от 13.11.2025 N 1007)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2.14.4. В случае обращения заявителя (представителя заявителя) с запросом о предоставлении муниципальной услуги в ГАУ "МФЦ" порядок и сроки приема и регистрации запроса, а также</w:t>
      </w:r>
      <w:r>
        <w:t xml:space="preserve"> выдачи заявителю (представителю заявителя) результата предоставления муниципальной услуги определяются в соответствии с соглашением о взаимодействии, нормативными правовыми актами.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2.14.5. Электронные документы представляются в следующих форматах: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а) xml </w:t>
      </w:r>
      <w:r>
        <w:t>- для формализованных документов;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в) xls, xlsx, ods - для документов, содержащих расчеты;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г) pdf, jp</w:t>
      </w:r>
      <w:r>
        <w:t xml:space="preserve">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279" w:tooltip="Документы, подлежащие представлению в форматах xls, xlsx или ods, формируются в виде отдельного электронного документа.">
        <w:r>
          <w:rPr>
            <w:color w:val="0000FF"/>
          </w:rPr>
          <w:t>абзаце четвертом</w:t>
        </w:r>
      </w:hyperlink>
      <w:r>
        <w:t xml:space="preserve"> настоящего подпункта), а также документов с графическим содержанием.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</w:t>
      </w:r>
      <w:r>
        <w:t>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"черно-белый"</w:t>
      </w:r>
      <w:r>
        <w:t xml:space="preserve"> (при отсутствии в документе графических изображений и (или) цветного текста);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 xml:space="preserve">- "цветной" или "режим полной цветопередачи" (при наличии в </w:t>
      </w:r>
      <w:r>
        <w:t>документе цветных графических изображений либо цветного текста);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количество файлов должно соответствовать количеству документов, каж</w:t>
      </w:r>
      <w:r>
        <w:t>дый из которых содержит текстовую и (или) графическую информацию.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Электронные документы должны обеспечивать: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возможность идентифицировать документ и количество листов в документе;</w:t>
      </w:r>
    </w:p>
    <w:p w:rsidR="00F20442" w:rsidRDefault="0050166B">
      <w:pPr>
        <w:pStyle w:val="ConsPlusNormal0"/>
        <w:spacing w:before="240"/>
        <w:ind w:firstLine="540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F20442" w:rsidRDefault="0050166B">
      <w:pPr>
        <w:pStyle w:val="ConsPlusNormal0"/>
        <w:spacing w:before="240"/>
        <w:ind w:firstLine="540"/>
        <w:jc w:val="both"/>
      </w:pPr>
      <w:bookmarkStart w:id="5" w:name="P279"/>
      <w:bookmarkEnd w:id="5"/>
      <w:r>
        <w:t xml:space="preserve">Документы, подлежащие представлению в форматах xls, xlsx </w:t>
      </w:r>
      <w:r>
        <w:t>или ods, формируются в виде отдельного электронного документа.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  <w:outlineLvl w:val="1"/>
      </w:pPr>
      <w:r>
        <w:t>3. Состав, последовательность и сроки выполнения</w:t>
      </w:r>
    </w:p>
    <w:p w:rsidR="00F20442" w:rsidRDefault="0050166B">
      <w:pPr>
        <w:pStyle w:val="ConsPlusTitle0"/>
        <w:jc w:val="center"/>
      </w:pPr>
      <w:r>
        <w:t>административных процедур, требования к порядку</w:t>
      </w:r>
    </w:p>
    <w:p w:rsidR="00F20442" w:rsidRDefault="0050166B">
      <w:pPr>
        <w:pStyle w:val="ConsPlusTitle0"/>
        <w:jc w:val="center"/>
      </w:pPr>
      <w:r>
        <w:t>их выполнения, в том числе особенности выполнения</w:t>
      </w:r>
    </w:p>
    <w:p w:rsidR="00F20442" w:rsidRDefault="0050166B">
      <w:pPr>
        <w:pStyle w:val="ConsPlusTitle0"/>
        <w:jc w:val="center"/>
      </w:pPr>
      <w:r>
        <w:t>административных процедур в электронной форме</w:t>
      </w:r>
      <w:r>
        <w:t>, а также</w:t>
      </w:r>
    </w:p>
    <w:p w:rsidR="00F20442" w:rsidRDefault="0050166B">
      <w:pPr>
        <w:pStyle w:val="ConsPlusTitle0"/>
        <w:jc w:val="center"/>
      </w:pPr>
      <w:r>
        <w:t>особенности выполнения административных процедур</w:t>
      </w:r>
    </w:p>
    <w:p w:rsidR="00F20442" w:rsidRDefault="0050166B">
      <w:pPr>
        <w:pStyle w:val="ConsPlusTitle0"/>
        <w:jc w:val="center"/>
      </w:pPr>
      <w:r>
        <w:t>в многофункциональных центрах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ind w:firstLine="540"/>
        <w:jc w:val="both"/>
      </w:pPr>
      <w:r>
        <w:t xml:space="preserve">Утратил силу. - </w:t>
      </w:r>
      <w:hyperlink r:id="rId64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Постановление</w:t>
        </w:r>
      </w:hyperlink>
      <w:r>
        <w:t xml:space="preserve"> Адм</w:t>
      </w:r>
      <w:r>
        <w:t>инистрации города Твери от 13.11.2025 N 1007.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  <w:outlineLvl w:val="1"/>
      </w:pPr>
      <w:r>
        <w:t>4. Формы контроля за исполнением</w:t>
      </w:r>
    </w:p>
    <w:p w:rsidR="00F20442" w:rsidRDefault="0050166B">
      <w:pPr>
        <w:pStyle w:val="ConsPlusTitle0"/>
        <w:jc w:val="center"/>
      </w:pPr>
      <w:r>
        <w:t>административного регламента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ind w:firstLine="540"/>
        <w:jc w:val="both"/>
      </w:pPr>
      <w:r>
        <w:t xml:space="preserve">Утратил силу. - </w:t>
      </w:r>
      <w:hyperlink r:id="rId65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1007.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  <w:outlineLvl w:val="1"/>
      </w:pPr>
      <w:r>
        <w:t>5. Досудебный (внесудебный) порядок обжалования решений</w:t>
      </w:r>
    </w:p>
    <w:p w:rsidR="00F20442" w:rsidRDefault="0050166B">
      <w:pPr>
        <w:pStyle w:val="ConsPlusTitle0"/>
        <w:jc w:val="center"/>
      </w:pPr>
      <w:r>
        <w:t>и действий (бездействия) органа, предоставляющего</w:t>
      </w:r>
    </w:p>
    <w:p w:rsidR="00F20442" w:rsidRDefault="0050166B">
      <w:pPr>
        <w:pStyle w:val="ConsPlusTitle0"/>
        <w:jc w:val="center"/>
      </w:pPr>
      <w:r>
        <w:t>муниципальную услугу, многофункционального центра,</w:t>
      </w:r>
    </w:p>
    <w:p w:rsidR="00F20442" w:rsidRDefault="0050166B">
      <w:pPr>
        <w:pStyle w:val="ConsPlusTitle0"/>
        <w:jc w:val="center"/>
      </w:pPr>
      <w:r>
        <w:t>организаций, указанных в части 1.1 статьи 16</w:t>
      </w:r>
    </w:p>
    <w:p w:rsidR="00F20442" w:rsidRDefault="0050166B">
      <w:pPr>
        <w:pStyle w:val="ConsPlusTitle0"/>
        <w:jc w:val="center"/>
      </w:pPr>
      <w:r>
        <w:t>Федерального закона N 210-ФЗ, а также их должностных лиц,</w:t>
      </w:r>
    </w:p>
    <w:p w:rsidR="00F20442" w:rsidRDefault="0050166B">
      <w:pPr>
        <w:pStyle w:val="ConsPlusTitle0"/>
        <w:jc w:val="center"/>
      </w:pPr>
      <w:r>
        <w:t>муниципальных служащих, работников</w:t>
      </w: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ind w:firstLine="540"/>
        <w:jc w:val="both"/>
      </w:pPr>
      <w:r>
        <w:t xml:space="preserve">Утратил силу. - </w:t>
      </w:r>
      <w:hyperlink r:id="rId66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<w:r>
          <w:rPr>
            <w:color w:val="0000FF"/>
          </w:rPr>
          <w:t>Постановление</w:t>
        </w:r>
      </w:hyperlink>
      <w:r>
        <w:t xml:space="preserve"> Администрации города Твери от 13.11.2025 N 1007.</w:t>
      </w: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50166B">
      <w:pPr>
        <w:pStyle w:val="ConsPlusNormal0"/>
        <w:jc w:val="right"/>
        <w:outlineLvl w:val="1"/>
      </w:pPr>
      <w:bookmarkStart w:id="6" w:name="P308"/>
      <w:bookmarkEnd w:id="6"/>
      <w:r>
        <w:t>Приложение</w:t>
      </w:r>
    </w:p>
    <w:p w:rsidR="00F20442" w:rsidRDefault="0050166B">
      <w:pPr>
        <w:pStyle w:val="ConsPlusNormal0"/>
        <w:jc w:val="right"/>
      </w:pPr>
      <w:r>
        <w:t>к административному регламенту</w:t>
      </w:r>
    </w:p>
    <w:p w:rsidR="00F20442" w:rsidRDefault="0050166B">
      <w:pPr>
        <w:pStyle w:val="ConsPlusNormal0"/>
        <w:jc w:val="right"/>
      </w:pPr>
      <w:r>
        <w:t>предоставления муниципальной услуги</w:t>
      </w:r>
    </w:p>
    <w:p w:rsidR="00F20442" w:rsidRDefault="0050166B">
      <w:pPr>
        <w:pStyle w:val="ConsPlusNormal0"/>
        <w:jc w:val="right"/>
      </w:pPr>
      <w:r>
        <w:t>"Принятие на учет граждан в качестве</w:t>
      </w:r>
    </w:p>
    <w:p w:rsidR="00F20442" w:rsidRDefault="0050166B">
      <w:pPr>
        <w:pStyle w:val="ConsPlusNormal0"/>
        <w:jc w:val="right"/>
      </w:pPr>
      <w:r>
        <w:t>нуждающихся в жилых помещениях</w:t>
      </w:r>
    </w:p>
    <w:p w:rsidR="00F20442" w:rsidRDefault="0050166B">
      <w:pPr>
        <w:pStyle w:val="ConsPlusNormal0"/>
        <w:jc w:val="right"/>
      </w:pPr>
      <w:r>
        <w:t>на террито</w:t>
      </w:r>
      <w:r>
        <w:t>рии города Твери"</w:t>
      </w:r>
    </w:p>
    <w:p w:rsidR="00F20442" w:rsidRDefault="00F204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204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20442" w:rsidRDefault="0050166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tooltip="Постановление Администрации города Твери от 13.11.2025 N 1007 &quot;О внесении изменений в Постановление Администрации города Твери от 11.04.2012 N 735 &quot;Об утверждении Административного регламента предоставления муниципальной услуги &quot;Принятие на учет граждан в каче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13.11.2025 N 1007)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0442" w:rsidRDefault="00F20442">
            <w:pPr>
              <w:pStyle w:val="ConsPlusNormal0"/>
            </w:pPr>
          </w:p>
        </w:tc>
      </w:tr>
    </w:tbl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  <w:outlineLvl w:val="2"/>
      </w:pPr>
      <w:r>
        <w:t>Сведения об администрациях районов в городе Твери</w:t>
      </w:r>
    </w:p>
    <w:p w:rsidR="00F20442" w:rsidRDefault="00F204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4"/>
        <w:gridCol w:w="2149"/>
        <w:gridCol w:w="1444"/>
        <w:gridCol w:w="1954"/>
        <w:gridCol w:w="1757"/>
      </w:tblGrid>
      <w:tr w:rsidR="00F20442">
        <w:tc>
          <w:tcPr>
            <w:tcW w:w="1774" w:type="dxa"/>
          </w:tcPr>
          <w:p w:rsidR="00F20442" w:rsidRDefault="0050166B">
            <w:pPr>
              <w:pStyle w:val="ConsPlusNormal0"/>
              <w:jc w:val="center"/>
            </w:pPr>
            <w:r>
              <w:t>Наименов</w:t>
            </w:r>
            <w:r>
              <w:t>ание</w:t>
            </w:r>
          </w:p>
        </w:tc>
        <w:tc>
          <w:tcPr>
            <w:tcW w:w="2149" w:type="dxa"/>
          </w:tcPr>
          <w:p w:rsidR="00F20442" w:rsidRDefault="0050166B">
            <w:pPr>
              <w:pStyle w:val="ConsPlusNormal0"/>
              <w:jc w:val="center"/>
            </w:pPr>
            <w:r>
              <w:t>Почтовый адрес, телефон, адрес официального сайта, e-mail</w:t>
            </w:r>
          </w:p>
        </w:tc>
        <w:tc>
          <w:tcPr>
            <w:tcW w:w="1444" w:type="dxa"/>
          </w:tcPr>
          <w:p w:rsidR="00F20442" w:rsidRDefault="0050166B">
            <w:pPr>
              <w:pStyle w:val="ConsPlusNormal0"/>
              <w:jc w:val="center"/>
            </w:pPr>
            <w:r>
              <w:t>График работы</w:t>
            </w:r>
          </w:p>
        </w:tc>
        <w:tc>
          <w:tcPr>
            <w:tcW w:w="1954" w:type="dxa"/>
          </w:tcPr>
          <w:p w:rsidR="00F20442" w:rsidRDefault="0050166B">
            <w:pPr>
              <w:pStyle w:val="ConsPlusNormal0"/>
              <w:jc w:val="center"/>
            </w:pPr>
            <w:r>
              <w:t>Прием и консультация заявителей специалистами отдела по связям с общественностью и социальным вопросам</w:t>
            </w:r>
          </w:p>
        </w:tc>
        <w:tc>
          <w:tcPr>
            <w:tcW w:w="1757" w:type="dxa"/>
          </w:tcPr>
          <w:p w:rsidR="00F20442" w:rsidRDefault="0050166B">
            <w:pPr>
              <w:pStyle w:val="ConsPlusNormal0"/>
              <w:jc w:val="center"/>
            </w:pPr>
            <w:r>
              <w:t>Личный прием заявителей</w:t>
            </w:r>
          </w:p>
        </w:tc>
      </w:tr>
      <w:tr w:rsidR="00F20442">
        <w:tc>
          <w:tcPr>
            <w:tcW w:w="1774" w:type="dxa"/>
          </w:tcPr>
          <w:p w:rsidR="00F20442" w:rsidRDefault="0050166B">
            <w:pPr>
              <w:pStyle w:val="ConsPlusNormal0"/>
              <w:jc w:val="both"/>
            </w:pPr>
            <w:r>
              <w:t>Администрация Заволжского района в городе Твери</w:t>
            </w:r>
          </w:p>
        </w:tc>
        <w:tc>
          <w:tcPr>
            <w:tcW w:w="2149" w:type="dxa"/>
          </w:tcPr>
          <w:p w:rsidR="00F20442" w:rsidRDefault="0050166B">
            <w:pPr>
              <w:pStyle w:val="ConsPlusNormal0"/>
              <w:jc w:val="both"/>
            </w:pPr>
            <w:r>
              <w:t>170042, город Тверь, улица Горького, дом 130;</w:t>
            </w:r>
          </w:p>
          <w:p w:rsidR="00F20442" w:rsidRDefault="0050166B">
            <w:pPr>
              <w:pStyle w:val="ConsPlusNormal0"/>
              <w:jc w:val="both"/>
            </w:pPr>
            <w:r>
              <w:t>8 (4822) 36-08-82, доб. 3225, 3227;</w:t>
            </w:r>
          </w:p>
          <w:p w:rsidR="00F20442" w:rsidRDefault="0050166B">
            <w:pPr>
              <w:pStyle w:val="ConsPlusNormal0"/>
              <w:jc w:val="both"/>
            </w:pPr>
            <w:hyperlink r:id="rId68">
              <w:r>
                <w:rPr>
                  <w:color w:val="0000FF"/>
                </w:rPr>
                <w:t>http://www.tver.ru</w:t>
              </w:r>
            </w:hyperlink>
            <w:r>
              <w:t>;</w:t>
            </w:r>
          </w:p>
          <w:p w:rsidR="00F20442" w:rsidRDefault="0050166B">
            <w:pPr>
              <w:pStyle w:val="ConsPlusNormal0"/>
              <w:jc w:val="both"/>
            </w:pPr>
            <w:r>
              <w:t>zavol@adm.tver.ru</w:t>
            </w:r>
          </w:p>
        </w:tc>
        <w:tc>
          <w:tcPr>
            <w:tcW w:w="1444" w:type="dxa"/>
          </w:tcPr>
          <w:p w:rsidR="00F20442" w:rsidRDefault="0050166B">
            <w:pPr>
              <w:pStyle w:val="ConsPlusNormal0"/>
              <w:jc w:val="center"/>
            </w:pPr>
            <w:r>
              <w:t>понедельник - четверг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18.00,</w:t>
            </w:r>
          </w:p>
          <w:p w:rsidR="00F20442" w:rsidRDefault="0050166B">
            <w:pPr>
              <w:pStyle w:val="ConsPlusNormal0"/>
              <w:jc w:val="center"/>
            </w:pPr>
            <w:r>
              <w:t>пятница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16.45,</w:t>
            </w:r>
          </w:p>
          <w:p w:rsidR="00F20442" w:rsidRDefault="0050166B">
            <w:pPr>
              <w:pStyle w:val="ConsPlusNormal0"/>
              <w:jc w:val="center"/>
            </w:pPr>
            <w:r>
              <w:t>перерыв</w:t>
            </w:r>
          </w:p>
          <w:p w:rsidR="00F20442" w:rsidRDefault="0050166B">
            <w:pPr>
              <w:pStyle w:val="ConsPlusNormal0"/>
              <w:jc w:val="center"/>
            </w:pPr>
            <w:r>
              <w:t>с 13.00 до 13.45.</w:t>
            </w:r>
          </w:p>
          <w:p w:rsidR="00F20442" w:rsidRDefault="0050166B">
            <w:pPr>
              <w:pStyle w:val="ConsPlusNormal0"/>
              <w:jc w:val="center"/>
            </w:pPr>
            <w:r>
              <w:t>Выходные</w:t>
            </w:r>
            <w:r>
              <w:t xml:space="preserve"> дни: суббота, воскресенье</w:t>
            </w:r>
          </w:p>
        </w:tc>
        <w:tc>
          <w:tcPr>
            <w:tcW w:w="1954" w:type="dxa"/>
          </w:tcPr>
          <w:p w:rsidR="00F20442" w:rsidRDefault="0050166B">
            <w:pPr>
              <w:pStyle w:val="ConsPlusNormal0"/>
              <w:jc w:val="center"/>
            </w:pPr>
            <w:r>
              <w:t>вторник</w:t>
            </w:r>
          </w:p>
          <w:p w:rsidR="00F20442" w:rsidRDefault="0050166B">
            <w:pPr>
              <w:pStyle w:val="ConsPlusNormal0"/>
              <w:jc w:val="center"/>
            </w:pPr>
            <w:r>
              <w:t>с 10.00 до 13.00,</w:t>
            </w:r>
          </w:p>
          <w:p w:rsidR="00F20442" w:rsidRDefault="0050166B">
            <w:pPr>
              <w:pStyle w:val="ConsPlusNormal0"/>
              <w:jc w:val="center"/>
            </w:pPr>
            <w:r>
              <w:t>с 13.45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39</w:t>
            </w:r>
          </w:p>
        </w:tc>
        <w:tc>
          <w:tcPr>
            <w:tcW w:w="1757" w:type="dxa"/>
          </w:tcPr>
          <w:p w:rsidR="00F20442" w:rsidRDefault="0050166B">
            <w:pPr>
              <w:pStyle w:val="ConsPlusNormal0"/>
              <w:jc w:val="center"/>
            </w:pPr>
            <w:r>
              <w:t>вторник</w:t>
            </w:r>
          </w:p>
          <w:p w:rsidR="00F20442" w:rsidRDefault="0050166B">
            <w:pPr>
              <w:pStyle w:val="ConsPlusNormal0"/>
              <w:jc w:val="center"/>
            </w:pPr>
            <w:r>
              <w:t>с 10.00 до 13.00,</w:t>
            </w:r>
          </w:p>
          <w:p w:rsidR="00F20442" w:rsidRDefault="0050166B">
            <w:pPr>
              <w:pStyle w:val="ConsPlusNormal0"/>
              <w:jc w:val="center"/>
            </w:pPr>
            <w:r>
              <w:t>с 13.45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39</w:t>
            </w:r>
          </w:p>
        </w:tc>
      </w:tr>
      <w:tr w:rsidR="00F20442">
        <w:tc>
          <w:tcPr>
            <w:tcW w:w="1774" w:type="dxa"/>
          </w:tcPr>
          <w:p w:rsidR="00F20442" w:rsidRDefault="0050166B">
            <w:pPr>
              <w:pStyle w:val="ConsPlusNormal0"/>
              <w:jc w:val="both"/>
            </w:pPr>
            <w:r>
              <w:t>Администрация Московского района в городе Твери</w:t>
            </w:r>
          </w:p>
        </w:tc>
        <w:tc>
          <w:tcPr>
            <w:tcW w:w="2149" w:type="dxa"/>
          </w:tcPr>
          <w:p w:rsidR="00F20442" w:rsidRDefault="0050166B">
            <w:pPr>
              <w:pStyle w:val="ConsPlusNormal0"/>
              <w:jc w:val="both"/>
            </w:pPr>
            <w:r>
              <w:t>170100, город Тверь, площадь Гагарина, дом 3;</w:t>
            </w:r>
          </w:p>
          <w:p w:rsidR="00F20442" w:rsidRDefault="0050166B">
            <w:pPr>
              <w:pStyle w:val="ConsPlusNormal0"/>
              <w:jc w:val="both"/>
            </w:pPr>
            <w:r>
              <w:t>8 (4822) 32-13-67, 32-14-33;</w:t>
            </w:r>
          </w:p>
          <w:p w:rsidR="00F20442" w:rsidRDefault="0050166B">
            <w:pPr>
              <w:pStyle w:val="ConsPlusNormal0"/>
              <w:jc w:val="both"/>
            </w:pPr>
            <w:hyperlink r:id="rId69">
              <w:r>
                <w:rPr>
                  <w:color w:val="0000FF"/>
                </w:rPr>
                <w:t>http://www.tver.ru</w:t>
              </w:r>
            </w:hyperlink>
            <w:r>
              <w:t>;</w:t>
            </w:r>
          </w:p>
          <w:p w:rsidR="00F20442" w:rsidRDefault="0050166B">
            <w:pPr>
              <w:pStyle w:val="ConsPlusNormal0"/>
              <w:jc w:val="both"/>
            </w:pPr>
            <w:r>
              <w:t>admmos@adm.tver.ru</w:t>
            </w:r>
          </w:p>
        </w:tc>
        <w:tc>
          <w:tcPr>
            <w:tcW w:w="1444" w:type="dxa"/>
          </w:tcPr>
          <w:p w:rsidR="00F20442" w:rsidRDefault="0050166B">
            <w:pPr>
              <w:pStyle w:val="ConsPlusNormal0"/>
              <w:jc w:val="center"/>
            </w:pPr>
            <w:r>
              <w:t>понедельник - четверг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18.00,</w:t>
            </w:r>
          </w:p>
          <w:p w:rsidR="00F20442" w:rsidRDefault="0050166B">
            <w:pPr>
              <w:pStyle w:val="ConsPlusNormal0"/>
              <w:jc w:val="center"/>
            </w:pPr>
            <w:r>
              <w:t>пятница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16.45,</w:t>
            </w:r>
          </w:p>
          <w:p w:rsidR="00F20442" w:rsidRDefault="0050166B">
            <w:pPr>
              <w:pStyle w:val="ConsPlusNormal0"/>
              <w:jc w:val="center"/>
            </w:pPr>
            <w:r>
              <w:t>перерыв</w:t>
            </w:r>
          </w:p>
          <w:p w:rsidR="00F20442" w:rsidRDefault="0050166B">
            <w:pPr>
              <w:pStyle w:val="ConsPlusNormal0"/>
              <w:jc w:val="center"/>
            </w:pPr>
            <w:r>
              <w:t>с 13.00 до 13.45.</w:t>
            </w:r>
          </w:p>
          <w:p w:rsidR="00F20442" w:rsidRDefault="0050166B">
            <w:pPr>
              <w:pStyle w:val="ConsPlusNormal0"/>
              <w:jc w:val="center"/>
            </w:pPr>
            <w:r>
              <w:t>Выходные дни: суббота, воскресенье</w:t>
            </w:r>
          </w:p>
        </w:tc>
        <w:tc>
          <w:tcPr>
            <w:tcW w:w="1954" w:type="dxa"/>
          </w:tcPr>
          <w:p w:rsidR="00F20442" w:rsidRDefault="0050166B">
            <w:pPr>
              <w:pStyle w:val="ConsPlusNormal0"/>
              <w:jc w:val="center"/>
            </w:pPr>
            <w:r>
              <w:t>среда</w:t>
            </w:r>
          </w:p>
          <w:p w:rsidR="00F20442" w:rsidRDefault="0050166B">
            <w:pPr>
              <w:pStyle w:val="ConsPlusNormal0"/>
              <w:jc w:val="center"/>
            </w:pPr>
            <w:r>
              <w:t>с 10.00 до 13.00,</w:t>
            </w:r>
          </w:p>
          <w:p w:rsidR="00F20442" w:rsidRDefault="0050166B">
            <w:pPr>
              <w:pStyle w:val="ConsPlusNormal0"/>
              <w:jc w:val="center"/>
            </w:pPr>
            <w:r>
              <w:t>с 14.00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перерыв</w:t>
            </w:r>
          </w:p>
          <w:p w:rsidR="00F20442" w:rsidRDefault="0050166B">
            <w:pPr>
              <w:pStyle w:val="ConsPlusNormal0"/>
              <w:jc w:val="center"/>
            </w:pPr>
            <w:r>
              <w:t>с 13.00 до 13.45,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51</w:t>
            </w:r>
          </w:p>
        </w:tc>
        <w:tc>
          <w:tcPr>
            <w:tcW w:w="1757" w:type="dxa"/>
          </w:tcPr>
          <w:p w:rsidR="00F20442" w:rsidRDefault="0050166B">
            <w:pPr>
              <w:pStyle w:val="ConsPlusNormal0"/>
              <w:jc w:val="center"/>
            </w:pPr>
            <w:r>
              <w:t>среда</w:t>
            </w:r>
          </w:p>
          <w:p w:rsidR="00F20442" w:rsidRDefault="0050166B">
            <w:pPr>
              <w:pStyle w:val="ConsPlusNormal0"/>
              <w:jc w:val="center"/>
            </w:pPr>
            <w:r>
              <w:t>с 10.00 до 13.00,</w:t>
            </w:r>
          </w:p>
          <w:p w:rsidR="00F20442" w:rsidRDefault="0050166B">
            <w:pPr>
              <w:pStyle w:val="ConsPlusNormal0"/>
              <w:jc w:val="center"/>
            </w:pPr>
            <w:r>
              <w:t>с 14.00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перерыв</w:t>
            </w:r>
          </w:p>
          <w:p w:rsidR="00F20442" w:rsidRDefault="0050166B">
            <w:pPr>
              <w:pStyle w:val="ConsPlusNormal0"/>
              <w:jc w:val="center"/>
            </w:pPr>
            <w:r>
              <w:t>с 13.00 до 13.45,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51</w:t>
            </w:r>
          </w:p>
        </w:tc>
      </w:tr>
      <w:tr w:rsidR="00F20442">
        <w:tc>
          <w:tcPr>
            <w:tcW w:w="1774" w:type="dxa"/>
          </w:tcPr>
          <w:p w:rsidR="00F20442" w:rsidRDefault="0050166B">
            <w:pPr>
              <w:pStyle w:val="ConsPlusNormal0"/>
              <w:jc w:val="both"/>
            </w:pPr>
            <w:r>
              <w:t>Администрация Пролетарского района в городе Твери</w:t>
            </w:r>
          </w:p>
        </w:tc>
        <w:tc>
          <w:tcPr>
            <w:tcW w:w="2149" w:type="dxa"/>
          </w:tcPr>
          <w:p w:rsidR="00F20442" w:rsidRDefault="0050166B">
            <w:pPr>
              <w:pStyle w:val="ConsPlusNormal0"/>
              <w:jc w:val="both"/>
            </w:pPr>
            <w:r>
              <w:t>170001, город Тверь, проспект Калинина, дом 62;</w:t>
            </w:r>
          </w:p>
          <w:p w:rsidR="00F20442" w:rsidRDefault="0050166B">
            <w:pPr>
              <w:pStyle w:val="ConsPlusNormal0"/>
              <w:jc w:val="both"/>
            </w:pPr>
            <w:r>
              <w:t>8 (4822) 36-08-84, доб. 3420, 3421</w:t>
            </w:r>
          </w:p>
          <w:p w:rsidR="00F20442" w:rsidRDefault="0050166B">
            <w:pPr>
              <w:pStyle w:val="ConsPlusNormal0"/>
              <w:jc w:val="both"/>
            </w:pPr>
            <w:hyperlink r:id="rId70">
              <w:r>
                <w:rPr>
                  <w:color w:val="0000FF"/>
                </w:rPr>
                <w:t>http://www.tver.ru</w:t>
              </w:r>
            </w:hyperlink>
            <w:r>
              <w:t>;</w:t>
            </w:r>
          </w:p>
          <w:p w:rsidR="00F20442" w:rsidRDefault="0050166B">
            <w:pPr>
              <w:pStyle w:val="ConsPlusNormal0"/>
              <w:jc w:val="both"/>
            </w:pPr>
            <w:r>
              <w:t>apr@adm.tver.ru</w:t>
            </w:r>
          </w:p>
        </w:tc>
        <w:tc>
          <w:tcPr>
            <w:tcW w:w="1444" w:type="dxa"/>
          </w:tcPr>
          <w:p w:rsidR="00F20442" w:rsidRDefault="0050166B">
            <w:pPr>
              <w:pStyle w:val="ConsPlusNormal0"/>
              <w:jc w:val="center"/>
            </w:pPr>
            <w:r>
              <w:t>понедельник - четверг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18.00,</w:t>
            </w:r>
          </w:p>
          <w:p w:rsidR="00F20442" w:rsidRDefault="0050166B">
            <w:pPr>
              <w:pStyle w:val="ConsPlusNormal0"/>
              <w:jc w:val="center"/>
            </w:pPr>
            <w:r>
              <w:t>пятница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16.45,</w:t>
            </w:r>
          </w:p>
          <w:p w:rsidR="00F20442" w:rsidRDefault="0050166B">
            <w:pPr>
              <w:pStyle w:val="ConsPlusNormal0"/>
              <w:jc w:val="center"/>
            </w:pPr>
            <w:r>
              <w:t>перерыв</w:t>
            </w:r>
          </w:p>
          <w:p w:rsidR="00F20442" w:rsidRDefault="0050166B">
            <w:pPr>
              <w:pStyle w:val="ConsPlusNormal0"/>
              <w:jc w:val="center"/>
            </w:pPr>
            <w:r>
              <w:t>с 13.00 до 13.45.</w:t>
            </w:r>
          </w:p>
          <w:p w:rsidR="00F20442" w:rsidRDefault="0050166B">
            <w:pPr>
              <w:pStyle w:val="ConsPlusNormal0"/>
              <w:jc w:val="center"/>
            </w:pPr>
            <w:r>
              <w:t>Выходные дни: суббота, воскресенье</w:t>
            </w:r>
          </w:p>
        </w:tc>
        <w:tc>
          <w:tcPr>
            <w:tcW w:w="1954" w:type="dxa"/>
          </w:tcPr>
          <w:p w:rsidR="00F20442" w:rsidRDefault="0050166B">
            <w:pPr>
              <w:pStyle w:val="ConsPlusNormal0"/>
              <w:jc w:val="center"/>
            </w:pPr>
            <w:r>
              <w:t>среда</w:t>
            </w:r>
          </w:p>
          <w:p w:rsidR="00F20442" w:rsidRDefault="0050166B">
            <w:pPr>
              <w:pStyle w:val="ConsPlusNormal0"/>
              <w:jc w:val="center"/>
            </w:pPr>
            <w:r>
              <w:t>с 9.30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перерыв</w:t>
            </w:r>
          </w:p>
          <w:p w:rsidR="00F20442" w:rsidRDefault="0050166B">
            <w:pPr>
              <w:pStyle w:val="ConsPlusNormal0"/>
              <w:jc w:val="center"/>
            </w:pPr>
            <w:r>
              <w:t>с 13.00 до 13.45,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23</w:t>
            </w:r>
          </w:p>
        </w:tc>
        <w:tc>
          <w:tcPr>
            <w:tcW w:w="1757" w:type="dxa"/>
          </w:tcPr>
          <w:p w:rsidR="00F20442" w:rsidRDefault="0050166B">
            <w:pPr>
              <w:pStyle w:val="ConsPlusNormal0"/>
              <w:jc w:val="center"/>
            </w:pPr>
            <w:r>
              <w:t>среда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13.00,</w:t>
            </w:r>
          </w:p>
          <w:p w:rsidR="00F20442" w:rsidRDefault="0050166B">
            <w:pPr>
              <w:pStyle w:val="ConsPlusNormal0"/>
              <w:jc w:val="center"/>
            </w:pPr>
            <w:r>
              <w:t>с 14.30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23</w:t>
            </w:r>
          </w:p>
        </w:tc>
      </w:tr>
      <w:tr w:rsidR="00F20442">
        <w:tc>
          <w:tcPr>
            <w:tcW w:w="1774" w:type="dxa"/>
          </w:tcPr>
          <w:p w:rsidR="00F20442" w:rsidRDefault="0050166B">
            <w:pPr>
              <w:pStyle w:val="ConsPlusNormal0"/>
              <w:jc w:val="both"/>
            </w:pPr>
            <w:r>
              <w:t>Администрация Центрального района в городе Твери</w:t>
            </w:r>
          </w:p>
        </w:tc>
        <w:tc>
          <w:tcPr>
            <w:tcW w:w="2149" w:type="dxa"/>
          </w:tcPr>
          <w:p w:rsidR="00F20442" w:rsidRDefault="0050166B">
            <w:pPr>
              <w:pStyle w:val="ConsPlusNormal0"/>
              <w:jc w:val="both"/>
            </w:pPr>
            <w:r>
              <w:t>г. Тверь, улица Советская, дом 34;</w:t>
            </w:r>
          </w:p>
          <w:p w:rsidR="00F20442" w:rsidRDefault="0050166B">
            <w:pPr>
              <w:pStyle w:val="ConsPlusNormal0"/>
              <w:jc w:val="both"/>
            </w:pPr>
            <w:r>
              <w:t>8 (4822) 36-08-81, доб. 3124, 3126</w:t>
            </w:r>
          </w:p>
          <w:p w:rsidR="00F20442" w:rsidRDefault="0050166B">
            <w:pPr>
              <w:pStyle w:val="ConsPlusNormal0"/>
              <w:jc w:val="both"/>
            </w:pPr>
            <w:hyperlink r:id="rId71">
              <w:r>
                <w:rPr>
                  <w:color w:val="0000FF"/>
                </w:rPr>
                <w:t>http://www.tver.ru</w:t>
              </w:r>
            </w:hyperlink>
            <w:r>
              <w:t>;</w:t>
            </w:r>
          </w:p>
          <w:p w:rsidR="00F20442" w:rsidRDefault="0050166B">
            <w:pPr>
              <w:pStyle w:val="ConsPlusNormal0"/>
              <w:jc w:val="both"/>
            </w:pPr>
            <w:r>
              <w:t>admcr@adm.tver.ru</w:t>
            </w:r>
          </w:p>
        </w:tc>
        <w:tc>
          <w:tcPr>
            <w:tcW w:w="1444" w:type="dxa"/>
          </w:tcPr>
          <w:p w:rsidR="00F20442" w:rsidRDefault="0050166B">
            <w:pPr>
              <w:pStyle w:val="ConsPlusNormal0"/>
              <w:jc w:val="center"/>
            </w:pPr>
            <w:r>
              <w:t>понедельник - четверг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18.00,</w:t>
            </w:r>
          </w:p>
          <w:p w:rsidR="00F20442" w:rsidRDefault="0050166B">
            <w:pPr>
              <w:pStyle w:val="ConsPlusNormal0"/>
              <w:jc w:val="center"/>
            </w:pPr>
            <w:r>
              <w:t>пятница</w:t>
            </w:r>
          </w:p>
          <w:p w:rsidR="00F20442" w:rsidRDefault="0050166B">
            <w:pPr>
              <w:pStyle w:val="ConsPlusNormal0"/>
              <w:jc w:val="center"/>
            </w:pPr>
            <w:r>
              <w:t>с 9.00 до 16.45,</w:t>
            </w:r>
          </w:p>
          <w:p w:rsidR="00F20442" w:rsidRDefault="0050166B">
            <w:pPr>
              <w:pStyle w:val="ConsPlusNormal0"/>
              <w:jc w:val="center"/>
            </w:pPr>
            <w:r>
              <w:t>перерыв</w:t>
            </w:r>
          </w:p>
          <w:p w:rsidR="00F20442" w:rsidRDefault="0050166B">
            <w:pPr>
              <w:pStyle w:val="ConsPlusNormal0"/>
              <w:jc w:val="center"/>
            </w:pPr>
            <w:r>
              <w:t>с 13.00 до 13.45.</w:t>
            </w:r>
          </w:p>
          <w:p w:rsidR="00F20442" w:rsidRDefault="0050166B">
            <w:pPr>
              <w:pStyle w:val="ConsPlusNormal0"/>
              <w:jc w:val="center"/>
            </w:pPr>
            <w:r>
              <w:t>Выходные дни: суббота, воскресенье</w:t>
            </w:r>
          </w:p>
        </w:tc>
        <w:tc>
          <w:tcPr>
            <w:tcW w:w="1954" w:type="dxa"/>
          </w:tcPr>
          <w:p w:rsidR="00F20442" w:rsidRDefault="0050166B">
            <w:pPr>
              <w:pStyle w:val="ConsPlusNormal0"/>
              <w:jc w:val="center"/>
            </w:pPr>
            <w:r>
              <w:t>вторник</w:t>
            </w:r>
          </w:p>
          <w:p w:rsidR="00F20442" w:rsidRDefault="0050166B">
            <w:pPr>
              <w:pStyle w:val="ConsPlusNormal0"/>
              <w:jc w:val="center"/>
            </w:pPr>
            <w:r>
              <w:t>с 10.00 до 13.00,</w:t>
            </w:r>
          </w:p>
          <w:p w:rsidR="00F20442" w:rsidRDefault="0050166B">
            <w:pPr>
              <w:pStyle w:val="ConsPlusNormal0"/>
              <w:jc w:val="center"/>
            </w:pPr>
            <w:r>
              <w:t>четверг</w:t>
            </w:r>
          </w:p>
          <w:p w:rsidR="00F20442" w:rsidRDefault="0050166B">
            <w:pPr>
              <w:pStyle w:val="ConsPlusNormal0"/>
              <w:jc w:val="center"/>
            </w:pPr>
            <w:r>
              <w:t>с 14.00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128</w:t>
            </w:r>
          </w:p>
        </w:tc>
        <w:tc>
          <w:tcPr>
            <w:tcW w:w="1757" w:type="dxa"/>
          </w:tcPr>
          <w:p w:rsidR="00F20442" w:rsidRDefault="0050166B">
            <w:pPr>
              <w:pStyle w:val="ConsPlusNormal0"/>
              <w:jc w:val="center"/>
            </w:pPr>
            <w:r>
              <w:t>вторник</w:t>
            </w:r>
          </w:p>
          <w:p w:rsidR="00F20442" w:rsidRDefault="0050166B">
            <w:pPr>
              <w:pStyle w:val="ConsPlusNormal0"/>
              <w:jc w:val="center"/>
            </w:pPr>
            <w:r>
              <w:t>с 10.00 до 13.00,</w:t>
            </w:r>
          </w:p>
          <w:p w:rsidR="00F20442" w:rsidRDefault="0050166B">
            <w:pPr>
              <w:pStyle w:val="ConsPlusNormal0"/>
              <w:jc w:val="center"/>
            </w:pPr>
            <w:r>
              <w:t>четверг</w:t>
            </w:r>
          </w:p>
          <w:p w:rsidR="00F20442" w:rsidRDefault="0050166B">
            <w:pPr>
              <w:pStyle w:val="ConsPlusNormal0"/>
              <w:jc w:val="center"/>
            </w:pPr>
            <w:r>
              <w:t>с 14.00 до 17.00,</w:t>
            </w:r>
          </w:p>
          <w:p w:rsidR="00F20442" w:rsidRDefault="0050166B">
            <w:pPr>
              <w:pStyle w:val="ConsPlusNormal0"/>
              <w:jc w:val="center"/>
            </w:pPr>
            <w:r>
              <w:t>кабинет 128</w:t>
            </w:r>
          </w:p>
        </w:tc>
      </w:tr>
    </w:tbl>
    <w:p w:rsidR="00F20442" w:rsidRDefault="00F20442">
      <w:pPr>
        <w:pStyle w:val="ConsPlusNormal0"/>
        <w:jc w:val="both"/>
      </w:pPr>
    </w:p>
    <w:p w:rsidR="00F20442" w:rsidRDefault="0050166B">
      <w:pPr>
        <w:pStyle w:val="ConsPlusTitle0"/>
        <w:jc w:val="center"/>
        <w:outlineLvl w:val="2"/>
      </w:pPr>
      <w:r>
        <w:t>Сведения о государственном автономном учреждении</w:t>
      </w:r>
    </w:p>
    <w:p w:rsidR="00F20442" w:rsidRDefault="0050166B">
      <w:pPr>
        <w:pStyle w:val="ConsPlusTitle0"/>
        <w:jc w:val="center"/>
      </w:pPr>
      <w:r>
        <w:t>Тверской области "Многофункциональный центр предоставления</w:t>
      </w:r>
    </w:p>
    <w:p w:rsidR="00F20442" w:rsidRDefault="0050166B">
      <w:pPr>
        <w:pStyle w:val="ConsPlusTitle0"/>
        <w:jc w:val="center"/>
      </w:pPr>
      <w:r>
        <w:t>государственных и муниципальных услуг" (далее - ГАУ "МФЦ")</w:t>
      </w:r>
    </w:p>
    <w:p w:rsidR="00F20442" w:rsidRDefault="00F204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1701"/>
        <w:gridCol w:w="2835"/>
        <w:gridCol w:w="1814"/>
      </w:tblGrid>
      <w:tr w:rsidR="00F20442">
        <w:tc>
          <w:tcPr>
            <w:tcW w:w="1980" w:type="dxa"/>
          </w:tcPr>
          <w:p w:rsidR="00F20442" w:rsidRDefault="0050166B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843" w:type="dxa"/>
          </w:tcPr>
          <w:p w:rsidR="00F20442" w:rsidRDefault="0050166B">
            <w:pPr>
              <w:pStyle w:val="ConsPlusNormal0"/>
              <w:jc w:val="center"/>
            </w:pPr>
            <w:r>
              <w:t>Почтовый адрес</w:t>
            </w:r>
          </w:p>
        </w:tc>
        <w:tc>
          <w:tcPr>
            <w:tcW w:w="1701" w:type="dxa"/>
          </w:tcPr>
          <w:p w:rsidR="00F20442" w:rsidRDefault="0050166B">
            <w:pPr>
              <w:pStyle w:val="ConsPlusNormal0"/>
              <w:jc w:val="center"/>
            </w:pPr>
            <w:r>
              <w:t>Контактный телефон</w:t>
            </w:r>
          </w:p>
        </w:tc>
        <w:tc>
          <w:tcPr>
            <w:tcW w:w="2835" w:type="dxa"/>
          </w:tcPr>
          <w:p w:rsidR="00F20442" w:rsidRDefault="0050166B">
            <w:pPr>
              <w:pStyle w:val="ConsPlusNormal0"/>
              <w:jc w:val="center"/>
            </w:pPr>
            <w:r>
              <w:t>Адрес официального сайта, e-mail</w:t>
            </w:r>
          </w:p>
        </w:tc>
        <w:tc>
          <w:tcPr>
            <w:tcW w:w="1814" w:type="dxa"/>
          </w:tcPr>
          <w:p w:rsidR="00F20442" w:rsidRDefault="0050166B">
            <w:pPr>
              <w:pStyle w:val="ConsPlusNormal0"/>
              <w:jc w:val="center"/>
            </w:pPr>
            <w:r>
              <w:t>График работы</w:t>
            </w:r>
          </w:p>
        </w:tc>
      </w:tr>
      <w:tr w:rsidR="00F20442">
        <w:tc>
          <w:tcPr>
            <w:tcW w:w="1980" w:type="dxa"/>
          </w:tcPr>
          <w:p w:rsidR="00F20442" w:rsidRDefault="0050166B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20442" w:rsidRDefault="0050166B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20442" w:rsidRDefault="0050166B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F20442" w:rsidRDefault="0050166B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F20442" w:rsidRDefault="0050166B">
            <w:pPr>
              <w:pStyle w:val="ConsPlusNormal0"/>
              <w:jc w:val="center"/>
            </w:pPr>
            <w:r>
              <w:t>5</w:t>
            </w:r>
          </w:p>
        </w:tc>
      </w:tr>
      <w:tr w:rsidR="00F20442">
        <w:tc>
          <w:tcPr>
            <w:tcW w:w="1980" w:type="dxa"/>
          </w:tcPr>
          <w:p w:rsidR="00F20442" w:rsidRDefault="0050166B">
            <w:pPr>
              <w:pStyle w:val="ConsPlusNormal0"/>
            </w:pPr>
            <w:r>
              <w:t>Филиал ГАУ "МФЦ" N 1 в городе Твери</w:t>
            </w:r>
          </w:p>
        </w:tc>
        <w:tc>
          <w:tcPr>
            <w:tcW w:w="1843" w:type="dxa"/>
          </w:tcPr>
          <w:p w:rsidR="00F20442" w:rsidRDefault="0050166B">
            <w:pPr>
              <w:pStyle w:val="ConsPlusNormal0"/>
            </w:pPr>
            <w:r>
              <w:t>170100, Тверская область, город Тверь, улица Трехсвятская, дом 6</w:t>
            </w:r>
          </w:p>
        </w:tc>
        <w:tc>
          <w:tcPr>
            <w:tcW w:w="1701" w:type="dxa"/>
          </w:tcPr>
          <w:p w:rsidR="00F20442" w:rsidRDefault="0050166B">
            <w:pPr>
              <w:pStyle w:val="ConsPlusNormal0"/>
            </w:pPr>
            <w:r>
              <w:t>88004500020</w:t>
            </w:r>
          </w:p>
        </w:tc>
        <w:tc>
          <w:tcPr>
            <w:tcW w:w="2835" w:type="dxa"/>
          </w:tcPr>
          <w:p w:rsidR="00F20442" w:rsidRDefault="0050166B">
            <w:pPr>
              <w:pStyle w:val="ConsPlusNormal0"/>
            </w:pPr>
            <w:hyperlink r:id="rId72">
              <w:r>
                <w:rPr>
                  <w:color w:val="0000FF"/>
                </w:rPr>
                <w:t>http://www.mfc-tver.ru/</w:t>
              </w:r>
            </w:hyperlink>
          </w:p>
          <w:p w:rsidR="00F20442" w:rsidRDefault="00F20442">
            <w:pPr>
              <w:pStyle w:val="ConsPlusNormal0"/>
            </w:pPr>
          </w:p>
          <w:p w:rsidR="00F20442" w:rsidRDefault="0050166B">
            <w:pPr>
              <w:pStyle w:val="ConsPlusNormal0"/>
            </w:pPr>
            <w:r>
              <w:t>Priemnaya_MFC@tv</w:t>
            </w:r>
            <w:r>
              <w:t>erreg.ru</w:t>
            </w:r>
          </w:p>
        </w:tc>
        <w:tc>
          <w:tcPr>
            <w:tcW w:w="1814" w:type="dxa"/>
          </w:tcPr>
          <w:p w:rsidR="00F20442" w:rsidRDefault="0050166B">
            <w:pPr>
              <w:pStyle w:val="ConsPlusNormal0"/>
            </w:pPr>
            <w:r>
              <w:t>Понедельник, вторник, среда, пятница:</w:t>
            </w:r>
          </w:p>
          <w:p w:rsidR="00F20442" w:rsidRDefault="0050166B">
            <w:pPr>
              <w:pStyle w:val="ConsPlusNormal0"/>
            </w:pPr>
            <w:r>
              <w:t>8.00 - 20.00.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Четверг</w:t>
            </w:r>
          </w:p>
          <w:p w:rsidR="00F20442" w:rsidRDefault="0050166B">
            <w:pPr>
              <w:pStyle w:val="ConsPlusNormal0"/>
            </w:pPr>
            <w:r>
              <w:t>9.00 - 20.00.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Суббота:</w:t>
            </w:r>
          </w:p>
          <w:p w:rsidR="00F20442" w:rsidRDefault="0050166B">
            <w:pPr>
              <w:pStyle w:val="ConsPlusNormal0"/>
            </w:pPr>
            <w:r>
              <w:t>9.00 - 14.00.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Выходной: воскресенье</w:t>
            </w:r>
          </w:p>
        </w:tc>
      </w:tr>
      <w:tr w:rsidR="00F20442">
        <w:tc>
          <w:tcPr>
            <w:tcW w:w="1980" w:type="dxa"/>
          </w:tcPr>
          <w:p w:rsidR="00F20442" w:rsidRDefault="0050166B">
            <w:pPr>
              <w:pStyle w:val="ConsPlusNormal0"/>
            </w:pPr>
            <w:r>
              <w:t>Филиал ГАУ "МФЦ" N 2 в городе Твери</w:t>
            </w:r>
          </w:p>
        </w:tc>
        <w:tc>
          <w:tcPr>
            <w:tcW w:w="1843" w:type="dxa"/>
          </w:tcPr>
          <w:p w:rsidR="00F20442" w:rsidRDefault="0050166B">
            <w:pPr>
              <w:pStyle w:val="ConsPlusNormal0"/>
            </w:pPr>
            <w:r>
              <w:t>170003, Тверская область, город Тверь, Петербургское шоссе, д. 28</w:t>
            </w:r>
          </w:p>
        </w:tc>
        <w:tc>
          <w:tcPr>
            <w:tcW w:w="1701" w:type="dxa"/>
          </w:tcPr>
          <w:p w:rsidR="00F20442" w:rsidRDefault="0050166B">
            <w:pPr>
              <w:pStyle w:val="ConsPlusNormal0"/>
            </w:pPr>
            <w:r>
              <w:t>88004500020</w:t>
            </w:r>
          </w:p>
        </w:tc>
        <w:tc>
          <w:tcPr>
            <w:tcW w:w="2835" w:type="dxa"/>
          </w:tcPr>
          <w:p w:rsidR="00F20442" w:rsidRDefault="0050166B">
            <w:pPr>
              <w:pStyle w:val="ConsPlusNormal0"/>
            </w:pPr>
            <w:hyperlink r:id="rId73">
              <w:r>
                <w:rPr>
                  <w:color w:val="0000FF"/>
                </w:rPr>
                <w:t>http://www.mfc-tver.ru/</w:t>
              </w:r>
            </w:hyperlink>
          </w:p>
          <w:p w:rsidR="00F20442" w:rsidRDefault="00F20442">
            <w:pPr>
              <w:pStyle w:val="ConsPlusNormal0"/>
            </w:pPr>
          </w:p>
          <w:p w:rsidR="00F20442" w:rsidRDefault="0050166B">
            <w:pPr>
              <w:pStyle w:val="ConsPlusNormal0"/>
            </w:pPr>
            <w:r>
              <w:t>Priemnaya_MFC@tverreg.ru</w:t>
            </w:r>
          </w:p>
        </w:tc>
        <w:tc>
          <w:tcPr>
            <w:tcW w:w="1814" w:type="dxa"/>
          </w:tcPr>
          <w:p w:rsidR="00F20442" w:rsidRDefault="0050166B">
            <w:pPr>
              <w:pStyle w:val="ConsPlusNormal0"/>
            </w:pPr>
            <w:r>
              <w:t>Понедельник, вторник, среда, пятница:</w:t>
            </w:r>
          </w:p>
          <w:p w:rsidR="00F20442" w:rsidRDefault="0050166B">
            <w:pPr>
              <w:pStyle w:val="ConsPlusNormal0"/>
            </w:pPr>
            <w:r>
              <w:t>8.00 - 20.00.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Четверг</w:t>
            </w:r>
          </w:p>
          <w:p w:rsidR="00F20442" w:rsidRDefault="0050166B">
            <w:pPr>
              <w:pStyle w:val="ConsPlusNormal0"/>
            </w:pPr>
            <w:r>
              <w:t>9.00 - 20.00.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Суббота:</w:t>
            </w:r>
          </w:p>
          <w:p w:rsidR="00F20442" w:rsidRDefault="0050166B">
            <w:pPr>
              <w:pStyle w:val="ConsPlusNormal0"/>
            </w:pPr>
            <w:r>
              <w:t>9.00 - 14.00.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Выходной: воскресенье</w:t>
            </w:r>
          </w:p>
        </w:tc>
      </w:tr>
      <w:tr w:rsidR="00F20442">
        <w:tc>
          <w:tcPr>
            <w:tcW w:w="1980" w:type="dxa"/>
          </w:tcPr>
          <w:p w:rsidR="00F20442" w:rsidRDefault="0050166B">
            <w:pPr>
              <w:pStyle w:val="ConsPlusNormal0"/>
            </w:pPr>
            <w:r>
              <w:t>Филиал ГАУ "МФЦ" N 3 в городе Твери</w:t>
            </w:r>
          </w:p>
        </w:tc>
        <w:tc>
          <w:tcPr>
            <w:tcW w:w="1843" w:type="dxa"/>
          </w:tcPr>
          <w:p w:rsidR="00F20442" w:rsidRDefault="0050166B">
            <w:pPr>
              <w:pStyle w:val="ConsPlusNormal0"/>
            </w:pPr>
            <w:r>
              <w:t>170016, Тверская область, город Тверь, Бурашевское шоссе, д. 36</w:t>
            </w:r>
          </w:p>
        </w:tc>
        <w:tc>
          <w:tcPr>
            <w:tcW w:w="1701" w:type="dxa"/>
          </w:tcPr>
          <w:p w:rsidR="00F20442" w:rsidRDefault="0050166B">
            <w:pPr>
              <w:pStyle w:val="ConsPlusNormal0"/>
            </w:pPr>
            <w:r>
              <w:t>88004500020</w:t>
            </w:r>
          </w:p>
        </w:tc>
        <w:tc>
          <w:tcPr>
            <w:tcW w:w="2835" w:type="dxa"/>
          </w:tcPr>
          <w:p w:rsidR="00F20442" w:rsidRDefault="0050166B">
            <w:pPr>
              <w:pStyle w:val="ConsPlusNormal0"/>
            </w:pPr>
            <w:hyperlink r:id="rId74">
              <w:r>
                <w:rPr>
                  <w:color w:val="0000FF"/>
                </w:rPr>
                <w:t>http://www.mfc-tver.ru/</w:t>
              </w:r>
            </w:hyperlink>
          </w:p>
          <w:p w:rsidR="00F20442" w:rsidRDefault="00F20442">
            <w:pPr>
              <w:pStyle w:val="ConsPlusNormal0"/>
            </w:pPr>
          </w:p>
          <w:p w:rsidR="00F20442" w:rsidRDefault="0050166B">
            <w:pPr>
              <w:pStyle w:val="ConsPlusNormal0"/>
            </w:pPr>
            <w:r>
              <w:t>Priemnaya_MFC@tverreg.ru</w:t>
            </w:r>
          </w:p>
        </w:tc>
        <w:tc>
          <w:tcPr>
            <w:tcW w:w="1814" w:type="dxa"/>
          </w:tcPr>
          <w:p w:rsidR="00F20442" w:rsidRDefault="0050166B">
            <w:pPr>
              <w:pStyle w:val="ConsPlusNormal0"/>
            </w:pPr>
            <w:r>
              <w:t>Понедельник, вторник, среда, пятница:</w:t>
            </w:r>
          </w:p>
          <w:p w:rsidR="00F20442" w:rsidRDefault="0050166B">
            <w:pPr>
              <w:pStyle w:val="ConsPlusNormal0"/>
            </w:pPr>
            <w:r>
              <w:t>8.00 - 20.00.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Четверг</w:t>
            </w:r>
          </w:p>
          <w:p w:rsidR="00F20442" w:rsidRDefault="0050166B">
            <w:pPr>
              <w:pStyle w:val="ConsPlusNormal0"/>
            </w:pPr>
            <w:r>
              <w:t>9.00 - 20.00.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Суббота:</w:t>
            </w:r>
          </w:p>
          <w:p w:rsidR="00F20442" w:rsidRDefault="0050166B">
            <w:pPr>
              <w:pStyle w:val="ConsPlusNormal0"/>
            </w:pPr>
            <w:r>
              <w:t>9.00 - 14.00.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Выходной: воскресенье</w:t>
            </w:r>
          </w:p>
        </w:tc>
      </w:tr>
      <w:tr w:rsidR="00F20442">
        <w:tc>
          <w:tcPr>
            <w:tcW w:w="1980" w:type="dxa"/>
          </w:tcPr>
          <w:p w:rsidR="00F20442" w:rsidRDefault="0050166B">
            <w:pPr>
              <w:pStyle w:val="ConsPlusNormal0"/>
            </w:pPr>
            <w:r>
              <w:t>Филиал ГАУ "МФЦ" N 6 в городе Твери</w:t>
            </w:r>
          </w:p>
        </w:tc>
        <w:tc>
          <w:tcPr>
            <w:tcW w:w="1843" w:type="dxa"/>
          </w:tcPr>
          <w:p w:rsidR="00F20442" w:rsidRDefault="0050166B">
            <w:pPr>
              <w:pStyle w:val="ConsPlusNormal0"/>
            </w:pPr>
            <w:r>
              <w:t>170100, Тверская область, г. Тверь, Двор Пролетарки, д. 7</w:t>
            </w:r>
          </w:p>
        </w:tc>
        <w:tc>
          <w:tcPr>
            <w:tcW w:w="1701" w:type="dxa"/>
          </w:tcPr>
          <w:p w:rsidR="00F20442" w:rsidRDefault="0050166B">
            <w:pPr>
              <w:pStyle w:val="ConsPlusNormal0"/>
            </w:pPr>
            <w:r>
              <w:t>88004500020</w:t>
            </w:r>
          </w:p>
        </w:tc>
        <w:tc>
          <w:tcPr>
            <w:tcW w:w="2835" w:type="dxa"/>
          </w:tcPr>
          <w:p w:rsidR="00F20442" w:rsidRDefault="0050166B">
            <w:pPr>
              <w:pStyle w:val="ConsPlusNormal0"/>
            </w:pPr>
            <w:hyperlink r:id="rId75">
              <w:r>
                <w:rPr>
                  <w:color w:val="0000FF"/>
                </w:rPr>
                <w:t>http://www.mfc-tver.ru/</w:t>
              </w:r>
            </w:hyperlink>
          </w:p>
          <w:p w:rsidR="00F20442" w:rsidRDefault="00F20442">
            <w:pPr>
              <w:pStyle w:val="ConsPlusNormal0"/>
            </w:pPr>
          </w:p>
          <w:p w:rsidR="00F20442" w:rsidRDefault="0050166B">
            <w:pPr>
              <w:pStyle w:val="ConsPlusNormal0"/>
            </w:pPr>
            <w:r>
              <w:t>Priemnaya_MFC@tverreg.ru</w:t>
            </w:r>
          </w:p>
        </w:tc>
        <w:tc>
          <w:tcPr>
            <w:tcW w:w="1814" w:type="dxa"/>
          </w:tcPr>
          <w:p w:rsidR="00F20442" w:rsidRDefault="0050166B">
            <w:pPr>
              <w:pStyle w:val="ConsPlusNormal0"/>
            </w:pPr>
            <w:r>
              <w:t>Понедельник, вторник, среда, пятни</w:t>
            </w:r>
            <w:r>
              <w:t>ца:</w:t>
            </w:r>
          </w:p>
          <w:p w:rsidR="00F20442" w:rsidRDefault="0050166B">
            <w:pPr>
              <w:pStyle w:val="ConsPlusNormal0"/>
            </w:pPr>
            <w:r>
              <w:t>8.00 - 20.00.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Четверг</w:t>
            </w:r>
          </w:p>
          <w:p w:rsidR="00F20442" w:rsidRDefault="0050166B">
            <w:pPr>
              <w:pStyle w:val="ConsPlusNormal0"/>
            </w:pPr>
            <w:r>
              <w:t>9.00 - 20.00.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Суббота:</w:t>
            </w:r>
          </w:p>
          <w:p w:rsidR="00F20442" w:rsidRDefault="0050166B">
            <w:pPr>
              <w:pStyle w:val="ConsPlusNormal0"/>
            </w:pPr>
            <w:r>
              <w:t>9.00 - 14.00.</w:t>
            </w:r>
          </w:p>
          <w:p w:rsidR="00F20442" w:rsidRDefault="0050166B">
            <w:pPr>
              <w:pStyle w:val="ConsPlusNormal0"/>
            </w:pPr>
            <w:r>
              <w:t>Без перерыва на обед.</w:t>
            </w:r>
          </w:p>
          <w:p w:rsidR="00F20442" w:rsidRDefault="0050166B">
            <w:pPr>
              <w:pStyle w:val="ConsPlusNormal0"/>
            </w:pPr>
            <w:r>
              <w:t>Выходной: воскресенье</w:t>
            </w:r>
          </w:p>
        </w:tc>
      </w:tr>
    </w:tbl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jc w:val="both"/>
      </w:pPr>
    </w:p>
    <w:p w:rsidR="00F20442" w:rsidRDefault="00F204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0442">
      <w:headerReference w:type="default" r:id="rId76"/>
      <w:footerReference w:type="default" r:id="rId77"/>
      <w:headerReference w:type="first" r:id="rId78"/>
      <w:footerReference w:type="first" r:id="rId7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6B" w:rsidRDefault="0050166B">
      <w:r>
        <w:separator/>
      </w:r>
    </w:p>
  </w:endnote>
  <w:endnote w:type="continuationSeparator" w:id="0">
    <w:p w:rsidR="0050166B" w:rsidRDefault="0050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42" w:rsidRDefault="00F204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204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0442" w:rsidRDefault="0050166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0442" w:rsidRDefault="0050166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0442" w:rsidRDefault="0050166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6724"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6724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F20442" w:rsidRDefault="0050166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442" w:rsidRDefault="00F204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204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0442" w:rsidRDefault="0050166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0442" w:rsidRDefault="0050166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0442" w:rsidRDefault="0050166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B672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B672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20442" w:rsidRDefault="0050166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6B" w:rsidRDefault="0050166B">
      <w:r>
        <w:separator/>
      </w:r>
    </w:p>
  </w:footnote>
  <w:footnote w:type="continuationSeparator" w:id="0">
    <w:p w:rsidR="0050166B" w:rsidRDefault="0050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204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0442" w:rsidRDefault="005016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города Твери от 11.04.2012 N 735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F20442" w:rsidRDefault="0050166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F20442" w:rsidRDefault="00F204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0442" w:rsidRDefault="00F2044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204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0442" w:rsidRDefault="0050166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Твери от 11.04.2012 N 735</w:t>
          </w:r>
          <w:r>
            <w:rPr>
              <w:rFonts w:ascii="Tahoma" w:hAnsi="Tahoma" w:cs="Tahoma"/>
              <w:sz w:val="16"/>
              <w:szCs w:val="16"/>
            </w:rPr>
            <w:br/>
            <w:t>(ред. от 13.11.2025)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регл...</w:t>
          </w:r>
        </w:p>
      </w:tc>
      <w:tc>
        <w:tcPr>
          <w:tcW w:w="2300" w:type="pct"/>
          <w:vAlign w:val="center"/>
        </w:tcPr>
        <w:p w:rsidR="00F20442" w:rsidRDefault="0050166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13.04.2026</w:t>
          </w:r>
        </w:p>
      </w:tc>
    </w:tr>
  </w:tbl>
  <w:p w:rsidR="00F20442" w:rsidRDefault="00F204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20442" w:rsidRDefault="00F2044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42"/>
    <w:rsid w:val="0050166B"/>
    <w:rsid w:val="009B6724"/>
    <w:rsid w:val="00F2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1A2AB-A2EF-4C41-9605-C899062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960&amp;date=13.04.2026" TargetMode="External"/><Relationship Id="rId21" Type="http://schemas.openxmlformats.org/officeDocument/2006/relationships/hyperlink" Target="https://login.consultant.ru/link/?req=doc&amp;base=RLAW436&amp;n=127972&amp;date=13.04.2026&amp;dst=100823&amp;field=134" TargetMode="External"/><Relationship Id="rId42" Type="http://schemas.openxmlformats.org/officeDocument/2006/relationships/hyperlink" Target="https://login.consultant.ru/link/?req=doc&amp;base=RLAW436&amp;n=10949&amp;date=13.04.2026&amp;dst=100020&amp;field=134" TargetMode="External"/><Relationship Id="rId47" Type="http://schemas.openxmlformats.org/officeDocument/2006/relationships/hyperlink" Target="https://login.consultant.ru/link/?req=doc&amp;base=LAW&amp;n=523235&amp;date=13.04.2026&amp;dst=100010&amp;field=134" TargetMode="External"/><Relationship Id="rId63" Type="http://schemas.openxmlformats.org/officeDocument/2006/relationships/hyperlink" Target="https://login.consultant.ru/link/?req=doc&amp;base=RLAW436&amp;n=131308&amp;date=13.04.2026&amp;dst=100029&amp;field=134" TargetMode="External"/><Relationship Id="rId68" Type="http://schemas.openxmlformats.org/officeDocument/2006/relationships/hyperlink" Target="http://www.tver.ru" TargetMode="External"/><Relationship Id="rId16" Type="http://schemas.openxmlformats.org/officeDocument/2006/relationships/hyperlink" Target="https://login.consultant.ru/link/?req=doc&amp;base=RLAW436&amp;n=97510&amp;date=13.04.2026&amp;dst=100005&amp;field=134" TargetMode="External"/><Relationship Id="rId11" Type="http://schemas.openxmlformats.org/officeDocument/2006/relationships/hyperlink" Target="https://login.consultant.ru/link/?req=doc&amp;base=RLAW436&amp;n=50465&amp;date=13.04.2026&amp;dst=100005&amp;field=134" TargetMode="External"/><Relationship Id="rId32" Type="http://schemas.openxmlformats.org/officeDocument/2006/relationships/hyperlink" Target="https://login.consultant.ru/link/?req=doc&amp;base=RLAW436&amp;n=131308&amp;date=13.04.2026&amp;dst=100013&amp;field=134" TargetMode="External"/><Relationship Id="rId37" Type="http://schemas.openxmlformats.org/officeDocument/2006/relationships/hyperlink" Target="https://login.consultant.ru/link/?req=doc&amp;base=RLAW436&amp;n=131308&amp;date=13.04.2026&amp;dst=100018&amp;field=134" TargetMode="External"/><Relationship Id="rId53" Type="http://schemas.openxmlformats.org/officeDocument/2006/relationships/hyperlink" Target="https://login.consultant.ru/link/?req=doc&amp;base=RLAW436&amp;n=10949&amp;date=13.04.2026&amp;dst=100020&amp;field=134" TargetMode="External"/><Relationship Id="rId58" Type="http://schemas.openxmlformats.org/officeDocument/2006/relationships/hyperlink" Target="https://login.consultant.ru/link/?req=doc&amp;base=RLAW436&amp;n=131308&amp;date=13.04.2026&amp;dst=100027&amp;field=134" TargetMode="External"/><Relationship Id="rId74" Type="http://schemas.openxmlformats.org/officeDocument/2006/relationships/hyperlink" Target="http://www.mfc-tver.ru/" TargetMode="External"/><Relationship Id="rId79" Type="http://schemas.openxmlformats.org/officeDocument/2006/relationships/footer" Target="foot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436&amp;n=131308&amp;date=13.04.2026&amp;dst=100028&amp;field=134" TargetMode="External"/><Relationship Id="rId19" Type="http://schemas.openxmlformats.org/officeDocument/2006/relationships/hyperlink" Target="https://login.consultant.ru/link/?req=doc&amp;base=RLAW436&amp;n=131308&amp;date=13.04.2026&amp;dst=100005&amp;field=134" TargetMode="External"/><Relationship Id="rId14" Type="http://schemas.openxmlformats.org/officeDocument/2006/relationships/hyperlink" Target="https://login.consultant.ru/link/?req=doc&amp;base=RLAW436&amp;n=71103&amp;date=13.04.2026&amp;dst=100005&amp;field=134" TargetMode="External"/><Relationship Id="rId22" Type="http://schemas.openxmlformats.org/officeDocument/2006/relationships/hyperlink" Target="https://login.consultant.ru/link/?req=doc&amp;base=RLAW436&amp;n=117894&amp;date=13.04.2026&amp;dst=100007&amp;field=134" TargetMode="External"/><Relationship Id="rId27" Type="http://schemas.openxmlformats.org/officeDocument/2006/relationships/hyperlink" Target="https://login.consultant.ru/link/?req=doc&amp;base=RLAW436&amp;n=131308&amp;date=13.04.2026&amp;dst=100010&amp;field=134" TargetMode="External"/><Relationship Id="rId30" Type="http://schemas.openxmlformats.org/officeDocument/2006/relationships/hyperlink" Target="https://www.tver.ru/" TargetMode="External"/><Relationship Id="rId35" Type="http://schemas.openxmlformats.org/officeDocument/2006/relationships/hyperlink" Target="https://login.consultant.ru/link/?req=doc&amp;base=RLAW436&amp;n=131308&amp;date=13.04.2026&amp;dst=100015&amp;field=134" TargetMode="External"/><Relationship Id="rId43" Type="http://schemas.openxmlformats.org/officeDocument/2006/relationships/hyperlink" Target="https://login.consultant.ru/link/?req=doc&amp;base=RLAW436&amp;n=131308&amp;date=13.04.2026&amp;dst=100023&amp;field=134" TargetMode="External"/><Relationship Id="rId48" Type="http://schemas.openxmlformats.org/officeDocument/2006/relationships/hyperlink" Target="https://login.consultant.ru/link/?req=doc&amp;base=LAW&amp;n=523235&amp;date=13.04.2026&amp;dst=43&amp;field=134" TargetMode="External"/><Relationship Id="rId56" Type="http://schemas.openxmlformats.org/officeDocument/2006/relationships/hyperlink" Target="https://login.consultant.ru/link/?req=doc&amp;base=LAW&amp;n=511791&amp;date=13.04.2026&amp;dst=161&amp;field=134" TargetMode="External"/><Relationship Id="rId64" Type="http://schemas.openxmlformats.org/officeDocument/2006/relationships/hyperlink" Target="https://login.consultant.ru/link/?req=doc&amp;base=RLAW436&amp;n=131308&amp;date=13.04.2026&amp;dst=100031&amp;field=134" TargetMode="External"/><Relationship Id="rId69" Type="http://schemas.openxmlformats.org/officeDocument/2006/relationships/hyperlink" Target="http://www.tver.ru" TargetMode="External"/><Relationship Id="rId77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3235&amp;date=13.04.2026&amp;dst=100352&amp;field=134" TargetMode="External"/><Relationship Id="rId72" Type="http://schemas.openxmlformats.org/officeDocument/2006/relationships/hyperlink" Target="http://www.mfc-tver.ru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52953&amp;date=13.04.2026&amp;dst=100005&amp;field=134" TargetMode="External"/><Relationship Id="rId17" Type="http://schemas.openxmlformats.org/officeDocument/2006/relationships/hyperlink" Target="https://login.consultant.ru/link/?req=doc&amp;base=RLAW436&amp;n=102059&amp;date=13.04.2026&amp;dst=100005&amp;field=134" TargetMode="External"/><Relationship Id="rId25" Type="http://schemas.openxmlformats.org/officeDocument/2006/relationships/hyperlink" Target="https://login.consultant.ru/link/?req=doc&amp;base=RLAW436&amp;n=131308&amp;date=13.04.2026&amp;dst=100007&amp;field=134" TargetMode="External"/><Relationship Id="rId33" Type="http://schemas.openxmlformats.org/officeDocument/2006/relationships/hyperlink" Target="https://login.consultant.ru/link/?req=doc&amp;base=RLAW436&amp;n=131308&amp;date=13.04.2026&amp;dst=100014&amp;field=134" TargetMode="External"/><Relationship Id="rId38" Type="http://schemas.openxmlformats.org/officeDocument/2006/relationships/hyperlink" Target="https://login.consultant.ru/link/?req=doc&amp;base=RLAW436&amp;n=10949&amp;date=13.04.2026&amp;dst=100039&amp;field=134" TargetMode="External"/><Relationship Id="rId46" Type="http://schemas.openxmlformats.org/officeDocument/2006/relationships/hyperlink" Target="https://login.consultant.ru/link/?req=doc&amp;base=RLAW436&amp;n=131308&amp;date=13.04.2026&amp;dst=100025&amp;field=134" TargetMode="External"/><Relationship Id="rId59" Type="http://schemas.openxmlformats.org/officeDocument/2006/relationships/hyperlink" Target="https://login.consultant.ru/link/?req=doc&amp;base=RLAW436&amp;n=131308&amp;date=13.04.2026&amp;dst=100028&amp;field=134" TargetMode="External"/><Relationship Id="rId67" Type="http://schemas.openxmlformats.org/officeDocument/2006/relationships/hyperlink" Target="https://login.consultant.ru/link/?req=doc&amp;base=RLAW436&amp;n=131308&amp;date=13.04.2026&amp;dst=100032&amp;field=134" TargetMode="External"/><Relationship Id="rId20" Type="http://schemas.openxmlformats.org/officeDocument/2006/relationships/hyperlink" Target="https://login.consultant.ru/link/?req=doc&amp;base=RLAW436&amp;n=127765&amp;date=13.04.2026&amp;dst=100013&amp;field=134" TargetMode="External"/><Relationship Id="rId41" Type="http://schemas.openxmlformats.org/officeDocument/2006/relationships/hyperlink" Target="https://login.consultant.ru/link/?req=doc&amp;base=RLAW436&amp;n=131308&amp;date=13.04.2026&amp;dst=100021&amp;field=134" TargetMode="External"/><Relationship Id="rId54" Type="http://schemas.openxmlformats.org/officeDocument/2006/relationships/hyperlink" Target="https://login.consultant.ru/link/?req=doc&amp;base=RLAW436&amp;n=131308&amp;date=13.04.2026&amp;dst=100026&amp;field=134" TargetMode="External"/><Relationship Id="rId62" Type="http://schemas.openxmlformats.org/officeDocument/2006/relationships/hyperlink" Target="https://login.consultant.ru/link/?req=doc&amp;base=RLAW436&amp;n=131308&amp;date=13.04.2026&amp;dst=100028&amp;field=134" TargetMode="External"/><Relationship Id="rId70" Type="http://schemas.openxmlformats.org/officeDocument/2006/relationships/hyperlink" Target="http://www.tver.ru" TargetMode="External"/><Relationship Id="rId75" Type="http://schemas.openxmlformats.org/officeDocument/2006/relationships/hyperlink" Target="http://www.mfc-tver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436&amp;n=89531&amp;date=13.04.2026&amp;dst=100005&amp;field=134" TargetMode="External"/><Relationship Id="rId23" Type="http://schemas.openxmlformats.org/officeDocument/2006/relationships/hyperlink" Target="https://login.consultant.ru/link/?req=doc&amp;base=RLAW436&amp;n=117894&amp;date=13.04.2026&amp;dst=100008&amp;field=134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s://login.consultant.ru/link/?req=doc&amp;base=RLAW436&amp;n=131308&amp;date=13.04.2026&amp;dst=100016&amp;field=134" TargetMode="External"/><Relationship Id="rId49" Type="http://schemas.openxmlformats.org/officeDocument/2006/relationships/hyperlink" Target="https://login.consultant.ru/link/?req=doc&amp;base=LAW&amp;n=523235&amp;date=13.04.2026&amp;dst=339&amp;field=134" TargetMode="External"/><Relationship Id="rId57" Type="http://schemas.openxmlformats.org/officeDocument/2006/relationships/hyperlink" Target="https://login.consultant.ru/link/?req=doc&amp;base=LAW&amp;n=511791&amp;date=13.04.2026&amp;dst=100376&amp;field=134" TargetMode="External"/><Relationship Id="rId10" Type="http://schemas.openxmlformats.org/officeDocument/2006/relationships/hyperlink" Target="https://login.consultant.ru/link/?req=doc&amp;base=RLAW436&amp;n=47997&amp;date=13.04.2026&amp;dst=100005&amp;field=134" TargetMode="External"/><Relationship Id="rId31" Type="http://schemas.openxmlformats.org/officeDocument/2006/relationships/hyperlink" Target="https://mfc-tver.ru/" TargetMode="External"/><Relationship Id="rId44" Type="http://schemas.openxmlformats.org/officeDocument/2006/relationships/hyperlink" Target="https://login.consultant.ru/link/?req=doc&amp;base=RLAW436&amp;n=131308&amp;date=13.04.2026&amp;dst=100024&amp;field=134" TargetMode="External"/><Relationship Id="rId52" Type="http://schemas.openxmlformats.org/officeDocument/2006/relationships/hyperlink" Target="https://login.consultant.ru/link/?req=doc&amp;base=LAW&amp;n=523235&amp;date=13.04.2026&amp;dst=359&amp;field=134" TargetMode="External"/><Relationship Id="rId60" Type="http://schemas.openxmlformats.org/officeDocument/2006/relationships/hyperlink" Target="https://login.consultant.ru/link/?req=doc&amp;base=RLAW436&amp;n=131308&amp;date=13.04.2026&amp;dst=100028&amp;field=134" TargetMode="External"/><Relationship Id="rId65" Type="http://schemas.openxmlformats.org/officeDocument/2006/relationships/hyperlink" Target="https://login.consultant.ru/link/?req=doc&amp;base=RLAW436&amp;n=131308&amp;date=13.04.2026&amp;dst=100031&amp;field=134" TargetMode="External"/><Relationship Id="rId73" Type="http://schemas.openxmlformats.org/officeDocument/2006/relationships/hyperlink" Target="http://www.mfc-tver.ru/" TargetMode="External"/><Relationship Id="rId78" Type="http://schemas.openxmlformats.org/officeDocument/2006/relationships/header" Target="header2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44644&amp;date=13.04.2026&amp;dst=100005&amp;field=134" TargetMode="External"/><Relationship Id="rId13" Type="http://schemas.openxmlformats.org/officeDocument/2006/relationships/hyperlink" Target="https://login.consultant.ru/link/?req=doc&amp;base=RLAW436&amp;n=62606&amp;date=13.04.2026&amp;dst=100005&amp;field=134" TargetMode="External"/><Relationship Id="rId18" Type="http://schemas.openxmlformats.org/officeDocument/2006/relationships/hyperlink" Target="https://login.consultant.ru/link/?req=doc&amp;base=RLAW436&amp;n=117894&amp;date=13.04.2026&amp;dst=100005&amp;field=134" TargetMode="External"/><Relationship Id="rId39" Type="http://schemas.openxmlformats.org/officeDocument/2006/relationships/hyperlink" Target="https://login.consultant.ru/link/?req=doc&amp;base=RLAW436&amp;n=131308&amp;date=13.04.2026&amp;dst=100019&amp;field=134" TargetMode="External"/><Relationship Id="rId34" Type="http://schemas.openxmlformats.org/officeDocument/2006/relationships/hyperlink" Target="https://login.consultant.ru/link/?req=doc&amp;base=LAW&amp;n=521885&amp;date=13.04.2026&amp;dst=100023&amp;field=134" TargetMode="External"/><Relationship Id="rId50" Type="http://schemas.openxmlformats.org/officeDocument/2006/relationships/hyperlink" Target="https://login.consultant.ru/link/?req=doc&amp;base=LAW&amp;n=523235&amp;date=13.04.2026&amp;dst=100352&amp;field=134" TargetMode="External"/><Relationship Id="rId55" Type="http://schemas.openxmlformats.org/officeDocument/2006/relationships/hyperlink" Target="https://login.consultant.ru/link/?req=doc&amp;base=LAW&amp;n=511791&amp;date=13.04.2026&amp;dst=161&amp;field=134" TargetMode="External"/><Relationship Id="rId76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://www.tver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436&amp;n=131308&amp;date=13.04.2026&amp;dst=100012&amp;field=134" TargetMode="External"/><Relationship Id="rId24" Type="http://schemas.openxmlformats.org/officeDocument/2006/relationships/hyperlink" Target="https://login.consultant.ru/link/?req=doc&amp;base=RLAW436&amp;n=131308&amp;date=13.04.2026&amp;dst=100005&amp;field=134" TargetMode="External"/><Relationship Id="rId40" Type="http://schemas.openxmlformats.org/officeDocument/2006/relationships/hyperlink" Target="https://login.consultant.ru/link/?req=doc&amp;base=RLAW436&amp;n=131308&amp;date=13.04.2026&amp;dst=100020&amp;field=134" TargetMode="External"/><Relationship Id="rId45" Type="http://schemas.openxmlformats.org/officeDocument/2006/relationships/hyperlink" Target="https://login.consultant.ru/link/?req=doc&amp;base=LAW&amp;n=511602&amp;date=13.04.2026" TargetMode="External"/><Relationship Id="rId66" Type="http://schemas.openxmlformats.org/officeDocument/2006/relationships/hyperlink" Target="https://login.consultant.ru/link/?req=doc&amp;base=RLAW436&amp;n=131308&amp;date=13.04.2026&amp;dst=10003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10427</Words>
  <Characters>59437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11.04.2012 N 735
(ред. от 13.11.2025)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 на территории города Тве</vt:lpstr>
    </vt:vector>
  </TitlesOfParts>
  <Company>КонсультантПлюс Версия 4025.00.50</Company>
  <LinksUpToDate>false</LinksUpToDate>
  <CharactersWithSpaces>69725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11.04.2012 N 735
(ред. от 13.11.2025)
"Об утверждении административного регламента предоставления муниципальной услуги "Принятие на учет граждан в качестве нуждающихся в жилых помещениях на территории города Твери"</dc:title>
  <dc:creator>Ястребова А.В.</dc:creator>
  <cp:lastModifiedBy>Сотрудник АПР</cp:lastModifiedBy>
  <cp:revision>2</cp:revision>
  <dcterms:created xsi:type="dcterms:W3CDTF">2026-04-13T09:35:00Z</dcterms:created>
  <dcterms:modified xsi:type="dcterms:W3CDTF">2026-04-13T09:35:00Z</dcterms:modified>
</cp:coreProperties>
</file>