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2E" w:rsidRPr="009D7F29" w:rsidRDefault="00B0612E" w:rsidP="00B0612E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sz w:val="27"/>
          <w:szCs w:val="27"/>
        </w:rPr>
      </w:pPr>
      <w:r w:rsidRPr="009D7F29">
        <w:rPr>
          <w:sz w:val="27"/>
          <w:szCs w:val="27"/>
        </w:rPr>
        <w:t>РОССИЙСКАЯ ФЕДЕРАЦИЯ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9D7F29">
        <w:rPr>
          <w:b/>
          <w:bCs/>
          <w:sz w:val="27"/>
          <w:szCs w:val="27"/>
        </w:rPr>
        <w:t>ФЕДЕРАЛЬНЫЙ ЗАКОН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9D7F29">
        <w:rPr>
          <w:b/>
          <w:bCs/>
          <w:sz w:val="27"/>
          <w:szCs w:val="27"/>
        </w:rPr>
        <w:t>О внесении изменений в</w:t>
      </w:r>
      <w:r w:rsidR="002B0BCC">
        <w:rPr>
          <w:b/>
          <w:bCs/>
          <w:sz w:val="27"/>
          <w:szCs w:val="27"/>
        </w:rPr>
        <w:t xml:space="preserve"> статью 26 Федерального закона «</w:t>
      </w:r>
      <w:r w:rsidRPr="009D7F29">
        <w:rPr>
          <w:b/>
          <w:bCs/>
          <w:sz w:val="27"/>
          <w:szCs w:val="27"/>
        </w:rPr>
        <w:t>О б</w:t>
      </w:r>
      <w:r w:rsidR="002B0BCC">
        <w:rPr>
          <w:b/>
          <w:bCs/>
          <w:sz w:val="27"/>
          <w:szCs w:val="27"/>
        </w:rPr>
        <w:t>анках и банковской деятельности»</w:t>
      </w:r>
      <w:r w:rsidRPr="009D7F29">
        <w:rPr>
          <w:b/>
          <w:bCs/>
          <w:sz w:val="27"/>
          <w:szCs w:val="27"/>
        </w:rPr>
        <w:t xml:space="preserve"> и Федеральный зак</w:t>
      </w:r>
      <w:r w:rsidR="002B0BCC">
        <w:rPr>
          <w:b/>
          <w:bCs/>
          <w:sz w:val="27"/>
          <w:szCs w:val="27"/>
        </w:rPr>
        <w:t>он «О противодействии коррупции»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i"/>
        <w:shd w:val="clear" w:color="auto" w:fill="FFFFFF"/>
        <w:spacing w:before="90" w:beforeAutospacing="0" w:after="90" w:afterAutospacing="0"/>
        <w:ind w:left="675"/>
        <w:rPr>
          <w:sz w:val="27"/>
          <w:szCs w:val="27"/>
        </w:rPr>
      </w:pPr>
      <w:r w:rsidRPr="009D7F29">
        <w:rPr>
          <w:sz w:val="27"/>
          <w:szCs w:val="27"/>
        </w:rPr>
        <w:t>Принят Государственной Думой                              16 февраля 2022 года</w:t>
      </w:r>
    </w:p>
    <w:p w:rsidR="00B0612E" w:rsidRPr="009D7F29" w:rsidRDefault="00B0612E" w:rsidP="00B0612E">
      <w:pPr>
        <w:pStyle w:val="i"/>
        <w:shd w:val="clear" w:color="auto" w:fill="FFFFFF"/>
        <w:spacing w:before="90" w:beforeAutospacing="0" w:after="90" w:afterAutospacing="0"/>
        <w:ind w:left="675"/>
        <w:rPr>
          <w:sz w:val="27"/>
          <w:szCs w:val="27"/>
        </w:rPr>
      </w:pPr>
      <w:r w:rsidRPr="009D7F29">
        <w:rPr>
          <w:sz w:val="27"/>
          <w:szCs w:val="27"/>
        </w:rPr>
        <w:t>Одобрен Советом Федерации                                   2 марта 2022 года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sz w:val="27"/>
          <w:szCs w:val="27"/>
        </w:rPr>
      </w:pPr>
      <w:r w:rsidRPr="009D7F29">
        <w:rPr>
          <w:b/>
          <w:bCs/>
          <w:sz w:val="27"/>
          <w:szCs w:val="27"/>
        </w:rPr>
        <w:t>Статья 1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Внести в статью 26 Федерального закона </w:t>
      </w:r>
      <w:hyperlink r:id="rId4" w:tgtFrame="contents" w:history="1">
        <w:r w:rsidR="002B0BCC">
          <w:rPr>
            <w:rStyle w:val="cmd"/>
            <w:sz w:val="27"/>
            <w:szCs w:val="27"/>
          </w:rPr>
          <w:t>«</w:t>
        </w:r>
        <w:r w:rsidRPr="002B0BCC">
          <w:rPr>
            <w:rStyle w:val="cmd"/>
            <w:sz w:val="27"/>
            <w:szCs w:val="27"/>
          </w:rPr>
          <w:t>О банках и банковской деятельности</w:t>
        </w:r>
        <w:r w:rsidR="002B0BCC">
          <w:rPr>
            <w:rStyle w:val="cmd"/>
            <w:sz w:val="27"/>
            <w:szCs w:val="27"/>
          </w:rPr>
          <w:t>»</w:t>
        </w:r>
      </w:hyperlink>
      <w:r w:rsidR="002B0BCC">
        <w:rPr>
          <w:rStyle w:val="cmd"/>
          <w:sz w:val="27"/>
          <w:szCs w:val="27"/>
        </w:rPr>
        <w:t xml:space="preserve"> </w:t>
      </w:r>
      <w:r w:rsidRPr="002B0BCC">
        <w:rPr>
          <w:sz w:val="27"/>
          <w:szCs w:val="27"/>
        </w:rPr>
        <w:t>(в редакции Федерального закона </w:t>
      </w:r>
      <w:hyperlink r:id="rId5" w:tgtFrame="contents" w:history="1">
        <w:r w:rsidRPr="002B0BCC">
          <w:rPr>
            <w:rStyle w:val="cmd"/>
            <w:sz w:val="27"/>
            <w:szCs w:val="27"/>
          </w:rPr>
          <w:t>от 3 февраля 1996 года № 17-ФЗ</w:t>
        </w:r>
      </w:hyperlink>
      <w:r w:rsidRPr="009D7F29">
        <w:rPr>
          <w:sz w:val="27"/>
          <w:szCs w:val="27"/>
        </w:rPr>
        <w:t>) (Ведомости Съезда народных депутатов РСФСР и Верховного Совета РСФСР, 1990, № 27, ст. 357; Собрание законодательства Российской Федерации, 1996, № 6, ст. 492; 2012, № 27, ст. 3588; № 50, ст. 6954; № 53, ст. 7605; 2013, № 11, ст. 1076; № 19, ст. 2329; № 26, ст. 3207; № 27, ст. 3438; № 30, ст. 4084; № 51, ст. 6699; 2014, № 26, ст. 3395; № 52, ст. 7543; 2015, № 27, ст. 3950; № 29, ст. 4357; 2017, № 18, ст. 2661; 2018, № 24, ст. 3400; № 27, ст. 3950; № 31, ст. 4852; № 32, ст. 5100, 5115; 2019, № 6, ст. 463; № 49, ст. 6953; № 52, ст. 7787; 2021, № 27, ст. 5151; 2022, № 1, ст. 40) следующие изменения: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1) дополнить новой частью седьмой следующего содержания:</w:t>
      </w:r>
    </w:p>
    <w:p w:rsidR="00B0612E" w:rsidRPr="009D7F29" w:rsidRDefault="002B0BCC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0612E" w:rsidRPr="009D7F29">
        <w:rPr>
          <w:sz w:val="27"/>
          <w:szCs w:val="27"/>
        </w:rPr>
        <w:t>Справки по операциям, счетам и вкладам физических лиц выдаются кредитной организацией Генеральному прокурору Российской Федерации, заместителям Генерального прокурора Российской Федерации, прокурорам субъектов Российской Федерации, военным и другим специализированным прокурорам, приравненным к прокурорам субъектов Российской Федерации, по их запросам, направленным в установленном порядке при проведении в соответствии со статьей 8</w:t>
      </w:r>
      <w:r w:rsidR="00B0612E" w:rsidRPr="009D7F29">
        <w:rPr>
          <w:rStyle w:val="w9"/>
          <w:sz w:val="17"/>
          <w:szCs w:val="17"/>
        </w:rPr>
        <w:t>2</w:t>
      </w:r>
      <w:r w:rsidR="00B0612E" w:rsidRPr="009D7F29">
        <w:rPr>
          <w:sz w:val="27"/>
          <w:szCs w:val="27"/>
        </w:rPr>
        <w:t> Федерального закона от 25 декабря 2008 года № 273-ФЗ "О противодействии коррупции" проверки законности получения денежных средств, поступивших на счета лица, замещавшего (занимавшего)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на счета его супруги (супруга) и несовершеннолетних детей в банках и (ил</w:t>
      </w:r>
      <w:r>
        <w:rPr>
          <w:sz w:val="27"/>
          <w:szCs w:val="27"/>
        </w:rPr>
        <w:t>и) иных кредитных организациях.»</w:t>
      </w:r>
      <w:r w:rsidR="00B0612E" w:rsidRPr="009D7F29">
        <w:rPr>
          <w:sz w:val="27"/>
          <w:szCs w:val="27"/>
        </w:rPr>
        <w:t>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2) части седьмую - пятьдесят первую считать соответственно частями восьмой - пятьдесят второй.</w:t>
      </w:r>
    </w:p>
    <w:p w:rsidR="00B0612E" w:rsidRPr="009D7F29" w:rsidRDefault="00B0612E" w:rsidP="00B0612E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sz w:val="27"/>
          <w:szCs w:val="27"/>
        </w:rPr>
      </w:pPr>
      <w:r w:rsidRPr="009D7F29">
        <w:rPr>
          <w:b/>
          <w:bCs/>
          <w:sz w:val="27"/>
          <w:szCs w:val="27"/>
        </w:rPr>
        <w:t> </w:t>
      </w:r>
    </w:p>
    <w:p w:rsidR="00B0612E" w:rsidRPr="009D7F29" w:rsidRDefault="00B0612E" w:rsidP="00B0612E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sz w:val="27"/>
          <w:szCs w:val="27"/>
        </w:rPr>
      </w:pPr>
      <w:r w:rsidRPr="009D7F29">
        <w:rPr>
          <w:b/>
          <w:bCs/>
          <w:sz w:val="27"/>
          <w:szCs w:val="27"/>
        </w:rPr>
        <w:t>Статья 2</w:t>
      </w:r>
      <w:r w:rsidRPr="009D7F29">
        <w:rPr>
          <w:sz w:val="27"/>
          <w:szCs w:val="27"/>
        </w:rPr>
        <w:t> </w:t>
      </w:r>
    </w:p>
    <w:p w:rsidR="00B0612E" w:rsidRPr="009D7F29" w:rsidRDefault="002B0BCC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Федеральный </w:t>
      </w:r>
      <w:r w:rsidR="00B0612E" w:rsidRPr="009D7F29">
        <w:rPr>
          <w:sz w:val="27"/>
          <w:szCs w:val="27"/>
        </w:rPr>
        <w:t>закон </w:t>
      </w:r>
      <w:r>
        <w:rPr>
          <w:sz w:val="27"/>
          <w:szCs w:val="27"/>
        </w:rPr>
        <w:t xml:space="preserve"> </w:t>
      </w:r>
      <w:hyperlink r:id="rId6" w:tgtFrame="contents" w:history="1">
        <w:r w:rsidRPr="002B0BCC">
          <w:rPr>
            <w:rStyle w:val="cmd"/>
            <w:sz w:val="27"/>
            <w:szCs w:val="27"/>
          </w:rPr>
          <w:t>от </w:t>
        </w:r>
        <w:r>
          <w:rPr>
            <w:rStyle w:val="cmd"/>
            <w:sz w:val="27"/>
            <w:szCs w:val="27"/>
          </w:rPr>
          <w:t xml:space="preserve"> </w:t>
        </w:r>
        <w:r w:rsidRPr="002B0BCC">
          <w:rPr>
            <w:rStyle w:val="cmd"/>
            <w:sz w:val="27"/>
            <w:szCs w:val="27"/>
          </w:rPr>
          <w:t>25 </w:t>
        </w:r>
        <w:r>
          <w:rPr>
            <w:rStyle w:val="cmd"/>
            <w:sz w:val="27"/>
            <w:szCs w:val="27"/>
          </w:rPr>
          <w:t xml:space="preserve"> </w:t>
        </w:r>
        <w:r w:rsidRPr="002B0BCC">
          <w:rPr>
            <w:rStyle w:val="cmd"/>
            <w:sz w:val="27"/>
            <w:szCs w:val="27"/>
          </w:rPr>
          <w:t xml:space="preserve">декабря 2008 года № 273 </w:t>
        </w:r>
        <w:r w:rsidR="00B0612E" w:rsidRPr="002B0BCC">
          <w:rPr>
            <w:rStyle w:val="cmd"/>
            <w:sz w:val="27"/>
            <w:szCs w:val="27"/>
          </w:rPr>
          <w:t>ФЗ</w:t>
        </w:r>
      </w:hyperlink>
      <w:r>
        <w:rPr>
          <w:sz w:val="27"/>
          <w:szCs w:val="27"/>
        </w:rPr>
        <w:t> «</w:t>
      </w:r>
      <w:r w:rsidR="00B0612E" w:rsidRPr="009D7F29">
        <w:rPr>
          <w:sz w:val="27"/>
          <w:szCs w:val="27"/>
        </w:rPr>
        <w:t>О проти</w:t>
      </w:r>
      <w:r>
        <w:rPr>
          <w:sz w:val="27"/>
          <w:szCs w:val="27"/>
        </w:rPr>
        <w:t>водействии коррупции»</w:t>
      </w:r>
      <w:r w:rsidR="00B0612E" w:rsidRPr="009D7F29">
        <w:rPr>
          <w:sz w:val="27"/>
          <w:szCs w:val="27"/>
        </w:rPr>
        <w:t xml:space="preserve"> (Собрание законодательства Российской Федерации, 2008, № 52, ст. 6228) дополнить статьей 8</w:t>
      </w:r>
      <w:r>
        <w:rPr>
          <w:rStyle w:val="w9"/>
          <w:sz w:val="17"/>
          <w:szCs w:val="17"/>
        </w:rPr>
        <w:t xml:space="preserve"> </w:t>
      </w:r>
      <w:r w:rsidR="00B0612E" w:rsidRPr="009D7F29">
        <w:rPr>
          <w:sz w:val="27"/>
          <w:szCs w:val="27"/>
        </w:rPr>
        <w:t>следующего содержания: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lastRenderedPageBreak/>
        <w:t> </w:t>
      </w:r>
    </w:p>
    <w:p w:rsidR="00B0612E" w:rsidRPr="009D7F29" w:rsidRDefault="002B0BCC" w:rsidP="00B0612E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</w:t>
      </w:r>
      <w:r w:rsidR="00B0612E" w:rsidRPr="009D7F29">
        <w:rPr>
          <w:b/>
          <w:bCs/>
          <w:sz w:val="27"/>
          <w:szCs w:val="27"/>
        </w:rPr>
        <w:t>Статья 8. Контроль за законностью получения денежных средств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1. 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 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2. 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3. 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4. 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письменной форме.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5.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части 2 настоящей статьи.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6. Проверка, указанная в части 4 настоящей статьи, проводится прокурорами.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7. Проверка,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8. При проведении проверки, указанной в части 4 настоящей статьи, проверяемое лицо вправе: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lastRenderedPageBreak/>
        <w:t>1) 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2) представлять дополнительные материалы и давать по ним пояснения в письменной форме;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3) 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9. 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1) 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2) изучать дополнительные материалы, представленные проверяемым лицом;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3) провести беседу с проверяемым лицом в случае поступления ходатайства, предусмотренного пунктом 3 части 8 настоящей статьи.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10. Генеральный прокурор Российской Федерации или подчиненные ему прокуроры при осуществлении проверки, указанной в части 4 настоящей статьи, вправе: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1) проводить по своей инициативе беседу с проверяемым лицом;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2) получать от проверяемого лица пояснения по представленным им сведениям и материалам;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3) 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4) наводить справки у физических лиц и получать от них с их согласия информацию.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 xml:space="preserve">11. Руководители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</w:t>
      </w:r>
      <w:r w:rsidRPr="009D7F29">
        <w:rPr>
          <w:sz w:val="27"/>
          <w:szCs w:val="27"/>
        </w:rPr>
        <w:lastRenderedPageBreak/>
        <w:t>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12. 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13. Генеральный прокурор Российской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14. 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</w:t>
      </w:r>
      <w:r w:rsidR="002B0BCC">
        <w:rPr>
          <w:sz w:val="27"/>
          <w:szCs w:val="27"/>
        </w:rPr>
        <w:t>ановленной Федеральным законом «</w:t>
      </w:r>
      <w:r w:rsidRPr="009D7F29">
        <w:rPr>
          <w:sz w:val="27"/>
          <w:szCs w:val="27"/>
        </w:rPr>
        <w:t>О п</w:t>
      </w:r>
      <w:r w:rsidR="002B0BCC">
        <w:rPr>
          <w:sz w:val="27"/>
          <w:szCs w:val="27"/>
        </w:rPr>
        <w:t>рокуратуре Российской Федерации»</w:t>
      </w:r>
      <w:r w:rsidRPr="009D7F29">
        <w:rPr>
          <w:sz w:val="27"/>
          <w:szCs w:val="27"/>
        </w:rPr>
        <w:t>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15. 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16. 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17. Порядок направления информации, указанной в части 16 настоящей статьи, определяется Генеральным п</w:t>
      </w:r>
      <w:r w:rsidR="002B0BCC">
        <w:rPr>
          <w:sz w:val="27"/>
          <w:szCs w:val="27"/>
        </w:rPr>
        <w:t xml:space="preserve">рокурором Российской </w:t>
      </w:r>
      <w:proofErr w:type="gramStart"/>
      <w:r w:rsidR="002B0BCC">
        <w:rPr>
          <w:sz w:val="27"/>
          <w:szCs w:val="27"/>
        </w:rPr>
        <w:t>Федерации.</w:t>
      </w:r>
      <w:proofErr w:type="gramEnd"/>
      <w:r w:rsidR="002B0BCC">
        <w:rPr>
          <w:sz w:val="27"/>
          <w:szCs w:val="27"/>
        </w:rPr>
        <w:t>»</w:t>
      </w:r>
      <w:bookmarkStart w:id="0" w:name="_GoBack"/>
      <w:bookmarkEnd w:id="0"/>
      <w:r w:rsidRPr="009D7F29">
        <w:rPr>
          <w:sz w:val="27"/>
          <w:szCs w:val="27"/>
        </w:rPr>
        <w:t>.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i"/>
        <w:shd w:val="clear" w:color="auto" w:fill="FFFFFF"/>
        <w:spacing w:before="90" w:beforeAutospacing="0" w:after="90" w:afterAutospacing="0"/>
        <w:rPr>
          <w:sz w:val="27"/>
          <w:szCs w:val="27"/>
        </w:rPr>
      </w:pPr>
      <w:r w:rsidRPr="009D7F29">
        <w:rPr>
          <w:sz w:val="27"/>
          <w:szCs w:val="27"/>
        </w:rPr>
        <w:t xml:space="preserve">Президент Российской Федерации                                                                 </w:t>
      </w:r>
      <w:proofErr w:type="spellStart"/>
      <w:r w:rsidRPr="009D7F29">
        <w:rPr>
          <w:sz w:val="27"/>
          <w:szCs w:val="27"/>
        </w:rPr>
        <w:t>В.Путин</w:t>
      </w:r>
      <w:proofErr w:type="spellEnd"/>
    </w:p>
    <w:p w:rsidR="00B0612E" w:rsidRPr="009D7F29" w:rsidRDefault="00B0612E" w:rsidP="00B0612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9D7F29">
        <w:rPr>
          <w:sz w:val="27"/>
          <w:szCs w:val="27"/>
        </w:rPr>
        <w:t> </w:t>
      </w:r>
    </w:p>
    <w:p w:rsidR="00B0612E" w:rsidRPr="009D7F29" w:rsidRDefault="00B0612E" w:rsidP="00B0612E">
      <w:pPr>
        <w:pStyle w:val="i"/>
        <w:shd w:val="clear" w:color="auto" w:fill="FFFFFF"/>
        <w:spacing w:before="90" w:beforeAutospacing="0" w:after="90" w:afterAutospacing="0"/>
        <w:rPr>
          <w:sz w:val="27"/>
          <w:szCs w:val="27"/>
        </w:rPr>
      </w:pPr>
      <w:r w:rsidRPr="009D7F29">
        <w:rPr>
          <w:sz w:val="27"/>
          <w:szCs w:val="27"/>
        </w:rPr>
        <w:t>Москва, Кремль</w:t>
      </w:r>
    </w:p>
    <w:p w:rsidR="00B0612E" w:rsidRPr="009D7F29" w:rsidRDefault="00B0612E" w:rsidP="00B0612E">
      <w:pPr>
        <w:pStyle w:val="i"/>
        <w:shd w:val="clear" w:color="auto" w:fill="FFFFFF"/>
        <w:spacing w:before="90" w:beforeAutospacing="0" w:after="90" w:afterAutospacing="0"/>
        <w:rPr>
          <w:sz w:val="27"/>
          <w:szCs w:val="27"/>
        </w:rPr>
      </w:pPr>
      <w:r w:rsidRPr="009D7F29">
        <w:rPr>
          <w:sz w:val="27"/>
          <w:szCs w:val="27"/>
        </w:rPr>
        <w:t>6 марта 2022 года</w:t>
      </w:r>
    </w:p>
    <w:p w:rsidR="00B0612E" w:rsidRPr="009D7F29" w:rsidRDefault="00B0612E" w:rsidP="00B0612E">
      <w:pPr>
        <w:pStyle w:val="i"/>
        <w:shd w:val="clear" w:color="auto" w:fill="FFFFFF"/>
        <w:spacing w:before="90" w:beforeAutospacing="0" w:after="90" w:afterAutospacing="0"/>
        <w:rPr>
          <w:sz w:val="27"/>
          <w:szCs w:val="27"/>
        </w:rPr>
      </w:pPr>
      <w:r w:rsidRPr="009D7F29">
        <w:rPr>
          <w:sz w:val="27"/>
          <w:szCs w:val="27"/>
        </w:rPr>
        <w:t>№ 44-ФЗ</w:t>
      </w:r>
    </w:p>
    <w:p w:rsidR="00164E04" w:rsidRPr="009D7F29" w:rsidRDefault="00164E04"/>
    <w:sectPr w:rsidR="00164E04" w:rsidRPr="009D7F29" w:rsidSect="00B0612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C7"/>
    <w:rsid w:val="00164E04"/>
    <w:rsid w:val="002B0BCC"/>
    <w:rsid w:val="009D7F29"/>
    <w:rsid w:val="00B0612E"/>
    <w:rsid w:val="00D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7CE4"/>
  <w15:chartTrackingRefBased/>
  <w15:docId w15:val="{7D8E1009-3CD6-45CB-9C81-B9F509F9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B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B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B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B0612E"/>
  </w:style>
  <w:style w:type="character" w:customStyle="1" w:styleId="w9">
    <w:name w:val="w9"/>
    <w:basedOn w:val="a0"/>
    <w:rsid w:val="00B0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2900990&amp;backlink=1&amp;&amp;nd=102126657" TargetMode="External"/><Relationship Id="rId5" Type="http://schemas.openxmlformats.org/officeDocument/2006/relationships/hyperlink" Target="http://pravo.gov.ru/proxy/ips/?docbody=&amp;prevDoc=602900990&amp;backlink=1&amp;&amp;nd=102039449" TargetMode="External"/><Relationship Id="rId4" Type="http://schemas.openxmlformats.org/officeDocument/2006/relationships/hyperlink" Target="http://pravo.gov.ru/proxy/ips/?docbody=&amp;prevDoc=602900990&amp;backlink=1&amp;&amp;nd=102010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Крушинская Ангелина Владимировна</dc:creator>
  <cp:keywords/>
  <dc:description/>
  <cp:lastModifiedBy>Крушинская Ангелина Владимировна</cp:lastModifiedBy>
  <cp:revision>7</cp:revision>
  <dcterms:created xsi:type="dcterms:W3CDTF">2025-03-18T07:59:00Z</dcterms:created>
  <dcterms:modified xsi:type="dcterms:W3CDTF">2025-06-04T07:01:00Z</dcterms:modified>
</cp:coreProperties>
</file>